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EA7D4" w14:textId="77777777" w:rsidR="00BC2CAE" w:rsidRPr="00BE4E26" w:rsidRDefault="00BC2CAE"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noProof/>
          <w:sz w:val="28"/>
          <w:szCs w:val="28"/>
        </w:rPr>
        <w:drawing>
          <wp:anchor distT="0" distB="0" distL="114300" distR="114300" simplePos="0" relativeHeight="251658240" behindDoc="0" locked="0" layoutInCell="1" allowOverlap="1" wp14:anchorId="5E593D7C" wp14:editId="2098A7A0">
            <wp:simplePos x="0" y="0"/>
            <wp:positionH relativeFrom="column">
              <wp:posOffset>-135890</wp:posOffset>
            </wp:positionH>
            <wp:positionV relativeFrom="paragraph">
              <wp:posOffset>76589</wp:posOffset>
            </wp:positionV>
            <wp:extent cx="1400810" cy="1139190"/>
            <wp:effectExtent l="0" t="0" r="8890" b="381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0810" cy="1139190"/>
                    </a:xfrm>
                    <a:prstGeom prst="rect">
                      <a:avLst/>
                    </a:prstGeom>
                  </pic:spPr>
                </pic:pic>
              </a:graphicData>
            </a:graphic>
            <wp14:sizeRelH relativeFrom="page">
              <wp14:pctWidth>0</wp14:pctWidth>
            </wp14:sizeRelH>
            <wp14:sizeRelV relativeFrom="page">
              <wp14:pctHeight>0</wp14:pctHeight>
            </wp14:sizeRelV>
          </wp:anchor>
        </w:drawing>
      </w:r>
      <w:r w:rsidRPr="00BE4E26">
        <w:rPr>
          <w:rFonts w:asciiTheme="majorBidi" w:hAnsiTheme="majorBidi" w:cstheme="majorBidi"/>
          <w:noProof/>
          <w:sz w:val="28"/>
          <w:szCs w:val="28"/>
        </w:rPr>
        <w:drawing>
          <wp:anchor distT="0" distB="0" distL="114300" distR="114300" simplePos="0" relativeHeight="251666432" behindDoc="0" locked="0" layoutInCell="1" allowOverlap="1" wp14:anchorId="1B6355FB" wp14:editId="4CE64225">
            <wp:simplePos x="0" y="0"/>
            <wp:positionH relativeFrom="column">
              <wp:posOffset>4305307</wp:posOffset>
            </wp:positionH>
            <wp:positionV relativeFrom="paragraph">
              <wp:posOffset>2294</wp:posOffset>
            </wp:positionV>
            <wp:extent cx="1400810" cy="1139825"/>
            <wp:effectExtent l="0" t="0" r="8890" b="317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400810" cy="1139825"/>
                    </a:xfrm>
                    <a:prstGeom prst="rect">
                      <a:avLst/>
                    </a:prstGeom>
                  </pic:spPr>
                </pic:pic>
              </a:graphicData>
            </a:graphic>
            <wp14:sizeRelH relativeFrom="page">
              <wp14:pctWidth>0</wp14:pctWidth>
            </wp14:sizeRelH>
            <wp14:sizeRelV relativeFrom="page">
              <wp14:pctHeight>0</wp14:pctHeight>
            </wp14:sizeRelV>
          </wp:anchor>
        </w:drawing>
      </w:r>
    </w:p>
    <w:p w14:paraId="4259547F" w14:textId="77777777" w:rsidR="00BC2CAE" w:rsidRPr="00BE4E26" w:rsidRDefault="00BC2CAE" w:rsidP="00BE4E26">
      <w:pPr>
        <w:spacing w:line="360" w:lineRule="auto"/>
        <w:jc w:val="both"/>
        <w:rPr>
          <w:rFonts w:asciiTheme="majorBidi" w:hAnsiTheme="majorBidi" w:cstheme="majorBidi"/>
          <w:sz w:val="28"/>
          <w:szCs w:val="28"/>
          <w:rtl/>
          <w:lang w:bidi="ar-IQ"/>
        </w:rPr>
      </w:pPr>
    </w:p>
    <w:p w14:paraId="780B55DD" w14:textId="77777777" w:rsidR="008D3914" w:rsidRPr="00BE4E26" w:rsidRDefault="008D3914" w:rsidP="00BE4E26">
      <w:pPr>
        <w:spacing w:line="360" w:lineRule="auto"/>
        <w:jc w:val="both"/>
        <w:rPr>
          <w:rFonts w:asciiTheme="majorBidi" w:hAnsiTheme="majorBidi" w:cstheme="majorBidi"/>
          <w:sz w:val="28"/>
          <w:szCs w:val="28"/>
          <w:rtl/>
          <w:lang w:bidi="ar-IQ"/>
        </w:rPr>
      </w:pPr>
    </w:p>
    <w:p w14:paraId="65E9F54C" w14:textId="77777777" w:rsidR="008D3914" w:rsidRPr="00BE4E26" w:rsidRDefault="008D3914" w:rsidP="00BE4E26">
      <w:pPr>
        <w:tabs>
          <w:tab w:val="left" w:pos="5729"/>
        </w:tabs>
        <w:spacing w:after="0" w:line="360" w:lineRule="auto"/>
        <w:jc w:val="both"/>
        <w:rPr>
          <w:rFonts w:asciiTheme="majorBidi" w:eastAsia="Calibri" w:hAnsiTheme="majorBidi" w:cstheme="majorBidi"/>
          <w:sz w:val="28"/>
          <w:szCs w:val="28"/>
          <w:rtl/>
          <w:lang w:bidi="ar-IQ"/>
        </w:rPr>
      </w:pPr>
      <w:r w:rsidRPr="00BE4E26">
        <w:rPr>
          <w:rFonts w:asciiTheme="majorBidi" w:eastAsia="Calibri" w:hAnsiTheme="majorBidi" w:cstheme="majorBidi"/>
          <w:sz w:val="28"/>
          <w:szCs w:val="28"/>
          <w:rtl/>
          <w:lang w:bidi="ar-IQ"/>
        </w:rPr>
        <w:t>وزارة التعليم العالي والبحث العلمي</w:t>
      </w:r>
    </w:p>
    <w:p w14:paraId="5B7441BE" w14:textId="77777777" w:rsidR="008D3914" w:rsidRPr="00BE4E26" w:rsidRDefault="008D3914" w:rsidP="00BE4E26">
      <w:pPr>
        <w:tabs>
          <w:tab w:val="left" w:pos="5729"/>
        </w:tabs>
        <w:spacing w:after="0" w:line="360" w:lineRule="auto"/>
        <w:jc w:val="both"/>
        <w:rPr>
          <w:rFonts w:asciiTheme="majorBidi" w:eastAsia="Calibri" w:hAnsiTheme="majorBidi" w:cstheme="majorBidi"/>
          <w:sz w:val="28"/>
          <w:szCs w:val="28"/>
          <w:rtl/>
          <w:lang w:bidi="ar-IQ"/>
        </w:rPr>
      </w:pPr>
      <w:r w:rsidRPr="00BE4E26">
        <w:rPr>
          <w:rFonts w:asciiTheme="majorBidi" w:eastAsia="Calibri" w:hAnsiTheme="majorBidi" w:cstheme="majorBidi"/>
          <w:sz w:val="28"/>
          <w:szCs w:val="28"/>
          <w:rtl/>
          <w:lang w:bidi="ar-IQ"/>
        </w:rPr>
        <w:t>جامعة البصرة – كلية الزراعة</w:t>
      </w:r>
    </w:p>
    <w:p w14:paraId="160B0DC3" w14:textId="77777777" w:rsidR="008D3914" w:rsidRPr="00BE4E26" w:rsidRDefault="008D3914" w:rsidP="00BE4E26">
      <w:pPr>
        <w:spacing w:after="0" w:line="360" w:lineRule="auto"/>
        <w:jc w:val="both"/>
        <w:rPr>
          <w:rFonts w:asciiTheme="majorBidi" w:eastAsia="Calibri" w:hAnsiTheme="majorBidi" w:cstheme="majorBidi"/>
          <w:sz w:val="28"/>
          <w:szCs w:val="28"/>
          <w:rtl/>
          <w:lang w:bidi="ar-IQ"/>
        </w:rPr>
      </w:pPr>
      <w:r w:rsidRPr="00BE4E26">
        <w:rPr>
          <w:rFonts w:asciiTheme="majorBidi" w:eastAsia="Calibri" w:hAnsiTheme="majorBidi" w:cstheme="majorBidi"/>
          <w:sz w:val="28"/>
          <w:szCs w:val="28"/>
          <w:rtl/>
          <w:lang w:bidi="ar-IQ"/>
        </w:rPr>
        <w:t>قسم علوم الاغذية</w:t>
      </w:r>
    </w:p>
    <w:p w14:paraId="411BAF5B" w14:textId="77777777" w:rsidR="00DB12F1" w:rsidRPr="00BE4E26" w:rsidRDefault="00DB12F1" w:rsidP="00BE4E26">
      <w:pPr>
        <w:spacing w:after="0" w:line="360" w:lineRule="auto"/>
        <w:jc w:val="both"/>
        <w:rPr>
          <w:rFonts w:asciiTheme="majorBidi" w:eastAsia="Calibri" w:hAnsiTheme="majorBidi" w:cstheme="majorBidi"/>
          <w:sz w:val="28"/>
          <w:szCs w:val="28"/>
          <w:rtl/>
          <w:lang w:bidi="ar-IQ"/>
        </w:rPr>
      </w:pPr>
    </w:p>
    <w:p w14:paraId="5E2314C4" w14:textId="77777777" w:rsidR="001128CB" w:rsidRPr="00BE4E26" w:rsidRDefault="001128CB" w:rsidP="00BE4E26">
      <w:pPr>
        <w:spacing w:after="0" w:line="360" w:lineRule="auto"/>
        <w:jc w:val="both"/>
        <w:rPr>
          <w:rFonts w:asciiTheme="majorBidi" w:eastAsia="Calibri" w:hAnsiTheme="majorBidi" w:cstheme="majorBidi"/>
          <w:sz w:val="28"/>
          <w:szCs w:val="28"/>
          <w:rtl/>
          <w:lang w:bidi="ar-IQ"/>
        </w:rPr>
      </w:pPr>
    </w:p>
    <w:p w14:paraId="02E093D3" w14:textId="5CE1814A" w:rsidR="008D3914" w:rsidRDefault="002330B8" w:rsidP="00C10C21">
      <w:pPr>
        <w:spacing w:line="360" w:lineRule="auto"/>
        <w:jc w:val="center"/>
        <w:rPr>
          <w:rFonts w:asciiTheme="majorBidi" w:hAnsiTheme="majorBidi" w:cstheme="majorBidi"/>
          <w:b/>
          <w:bCs/>
          <w:sz w:val="28"/>
          <w:szCs w:val="28"/>
          <w:rtl/>
          <w:lang w:bidi="ar-IQ"/>
        </w:rPr>
      </w:pPr>
      <w:r w:rsidRPr="00C10C21">
        <w:rPr>
          <w:rFonts w:asciiTheme="majorBidi" w:hAnsiTheme="majorBidi" w:cstheme="majorBidi"/>
          <w:b/>
          <w:bCs/>
          <w:sz w:val="32"/>
          <w:szCs w:val="32"/>
          <w:rtl/>
          <w:lang w:bidi="ar-IQ"/>
        </w:rPr>
        <w:t xml:space="preserve"> </w:t>
      </w:r>
      <w:r w:rsidR="00B71F42" w:rsidRPr="00C10C21">
        <w:rPr>
          <w:rFonts w:asciiTheme="majorBidi" w:hAnsiTheme="majorBidi" w:cstheme="majorBidi"/>
          <w:b/>
          <w:bCs/>
          <w:sz w:val="32"/>
          <w:szCs w:val="32"/>
          <w:rtl/>
          <w:lang w:bidi="ar-IQ"/>
        </w:rPr>
        <w:t xml:space="preserve">تصنيع </w:t>
      </w:r>
      <w:r w:rsidRPr="00C10C21">
        <w:rPr>
          <w:rFonts w:asciiTheme="majorBidi" w:hAnsiTheme="majorBidi" w:cstheme="majorBidi"/>
          <w:b/>
          <w:bCs/>
          <w:sz w:val="32"/>
          <w:szCs w:val="32"/>
          <w:rtl/>
          <w:lang w:bidi="ar-IQ"/>
        </w:rPr>
        <w:t>منتجات البان وظيفية مدعم</w:t>
      </w:r>
      <w:r w:rsidR="00C10C21">
        <w:rPr>
          <w:rFonts w:asciiTheme="majorBidi" w:hAnsiTheme="majorBidi" w:cstheme="majorBidi" w:hint="cs"/>
          <w:b/>
          <w:bCs/>
          <w:sz w:val="32"/>
          <w:szCs w:val="32"/>
          <w:rtl/>
          <w:lang w:bidi="ar-IQ"/>
        </w:rPr>
        <w:t>ة</w:t>
      </w:r>
      <w:r w:rsidRPr="00C10C21">
        <w:rPr>
          <w:rFonts w:asciiTheme="majorBidi" w:hAnsiTheme="majorBidi" w:cstheme="majorBidi"/>
          <w:b/>
          <w:bCs/>
          <w:sz w:val="32"/>
          <w:szCs w:val="32"/>
          <w:rtl/>
          <w:lang w:bidi="ar-IQ"/>
        </w:rPr>
        <w:t xml:space="preserve"> بالبروبايوتيك و</w:t>
      </w:r>
      <w:r w:rsidR="00B71F42" w:rsidRPr="00C10C21">
        <w:rPr>
          <w:rFonts w:asciiTheme="majorBidi" w:hAnsiTheme="majorBidi" w:cstheme="majorBidi"/>
          <w:b/>
          <w:bCs/>
          <w:sz w:val="32"/>
          <w:szCs w:val="32"/>
          <w:rtl/>
          <w:lang w:bidi="ar-IQ"/>
        </w:rPr>
        <w:t>ال</w:t>
      </w:r>
      <w:r w:rsidRPr="00C10C21">
        <w:rPr>
          <w:rFonts w:asciiTheme="majorBidi" w:hAnsiTheme="majorBidi" w:cstheme="majorBidi"/>
          <w:b/>
          <w:bCs/>
          <w:sz w:val="32"/>
          <w:szCs w:val="32"/>
          <w:rtl/>
          <w:lang w:bidi="ar-IQ"/>
        </w:rPr>
        <w:t xml:space="preserve">مستخلصات </w:t>
      </w:r>
      <w:r w:rsidR="00B71F42" w:rsidRPr="00C10C21">
        <w:rPr>
          <w:rFonts w:asciiTheme="majorBidi" w:hAnsiTheme="majorBidi" w:cstheme="majorBidi"/>
          <w:b/>
          <w:bCs/>
          <w:sz w:val="32"/>
          <w:szCs w:val="32"/>
          <w:rtl/>
          <w:lang w:bidi="ar-IQ"/>
        </w:rPr>
        <w:t>ال</w:t>
      </w:r>
      <w:r w:rsidRPr="00C10C21">
        <w:rPr>
          <w:rFonts w:asciiTheme="majorBidi" w:hAnsiTheme="majorBidi" w:cstheme="majorBidi"/>
          <w:b/>
          <w:bCs/>
          <w:sz w:val="32"/>
          <w:szCs w:val="32"/>
          <w:rtl/>
          <w:lang w:bidi="ar-IQ"/>
        </w:rPr>
        <w:t xml:space="preserve">نباتية </w:t>
      </w:r>
      <w:r w:rsidR="00C10C21">
        <w:rPr>
          <w:rFonts w:asciiTheme="majorBidi" w:hAnsiTheme="majorBidi" w:cstheme="majorBidi" w:hint="cs"/>
          <w:b/>
          <w:bCs/>
          <w:sz w:val="32"/>
          <w:szCs w:val="32"/>
          <w:rtl/>
          <w:lang w:bidi="ar-IQ"/>
        </w:rPr>
        <w:t>الطبيعية</w:t>
      </w:r>
    </w:p>
    <w:p w14:paraId="7C93B959" w14:textId="77777777" w:rsidR="00FB5BD5" w:rsidRPr="00FB5BD5" w:rsidRDefault="00FB5BD5" w:rsidP="00FB5BD5">
      <w:pPr>
        <w:spacing w:after="0" w:line="360" w:lineRule="auto"/>
        <w:jc w:val="center"/>
        <w:rPr>
          <w:rFonts w:asciiTheme="majorBidi" w:eastAsia="Calibri" w:hAnsiTheme="majorBidi" w:cstheme="majorBidi"/>
          <w:sz w:val="28"/>
          <w:szCs w:val="28"/>
          <w:rtl/>
          <w:lang w:bidi="ar-IQ"/>
        </w:rPr>
      </w:pPr>
      <w:r w:rsidRPr="00BE4E26">
        <w:rPr>
          <w:rFonts w:asciiTheme="majorBidi" w:eastAsia="Calibri" w:hAnsiTheme="majorBidi" w:cstheme="majorBidi"/>
          <w:sz w:val="28"/>
          <w:szCs w:val="28"/>
          <w:rtl/>
          <w:lang w:bidi="ar-IQ"/>
        </w:rPr>
        <w:t xml:space="preserve">دراسة علمية </w:t>
      </w:r>
      <w:r w:rsidRPr="00BE4E26">
        <w:rPr>
          <w:rFonts w:asciiTheme="majorBidi" w:eastAsia="Calibri" w:hAnsiTheme="majorBidi" w:cstheme="majorBidi"/>
          <w:sz w:val="28"/>
          <w:szCs w:val="28"/>
          <w:lang w:bidi="ar-IQ"/>
        </w:rPr>
        <w:t xml:space="preserve"> </w:t>
      </w:r>
      <w:r w:rsidRPr="00BE4E26">
        <w:rPr>
          <w:rFonts w:asciiTheme="majorBidi" w:eastAsia="Calibri" w:hAnsiTheme="majorBidi" w:cstheme="majorBidi"/>
          <w:sz w:val="28"/>
          <w:szCs w:val="28"/>
          <w:rtl/>
          <w:lang w:bidi="ar-IQ"/>
        </w:rPr>
        <w:t>مقدمة الى مديرية الزراعة في محافظة البصرة</w:t>
      </w:r>
    </w:p>
    <w:p w14:paraId="4A3A9846" w14:textId="77777777" w:rsidR="00130B98" w:rsidRPr="00BE4E26" w:rsidRDefault="00E811B7" w:rsidP="00BE4E26">
      <w:pPr>
        <w:spacing w:line="360" w:lineRule="auto"/>
        <w:jc w:val="center"/>
        <w:rPr>
          <w:rFonts w:asciiTheme="majorBidi" w:hAnsiTheme="majorBidi" w:cstheme="majorBidi"/>
          <w:b/>
          <w:bCs/>
          <w:sz w:val="28"/>
          <w:szCs w:val="28"/>
          <w:rtl/>
          <w:lang w:bidi="ar-IQ"/>
        </w:rPr>
      </w:pPr>
      <w:r w:rsidRPr="00BE4E26">
        <w:rPr>
          <w:rFonts w:asciiTheme="majorBidi" w:hAnsiTheme="majorBidi" w:cstheme="majorBidi"/>
          <w:b/>
          <w:bCs/>
          <w:sz w:val="28"/>
          <w:szCs w:val="28"/>
          <w:rtl/>
          <w:lang w:bidi="ar-IQ"/>
        </w:rPr>
        <w:t>اعداد</w:t>
      </w:r>
    </w:p>
    <w:p w14:paraId="44F09975" w14:textId="77777777" w:rsidR="00FB5BD5" w:rsidRDefault="00FB5BD5" w:rsidP="00457C88">
      <w:pPr>
        <w:spacing w:line="360" w:lineRule="auto"/>
        <w:jc w:val="center"/>
        <w:rPr>
          <w:rFonts w:asciiTheme="majorBidi" w:hAnsiTheme="majorBidi" w:cstheme="majorBidi"/>
          <w:b/>
          <w:bCs/>
          <w:sz w:val="28"/>
          <w:szCs w:val="28"/>
          <w:rtl/>
          <w:lang w:bidi="ar-IQ"/>
        </w:rPr>
      </w:pPr>
      <w:r>
        <w:rPr>
          <w:rFonts w:asciiTheme="majorBidi" w:hAnsiTheme="majorBidi" w:cstheme="majorBidi" w:hint="cs"/>
          <w:b/>
          <w:bCs/>
          <w:sz w:val="28"/>
          <w:szCs w:val="28"/>
          <w:vertAlign w:val="superscript"/>
          <w:rtl/>
          <w:lang w:bidi="ar-IQ"/>
        </w:rPr>
        <w:t>*</w:t>
      </w:r>
      <w:r w:rsidR="00E811B7" w:rsidRPr="00BE4E26">
        <w:rPr>
          <w:rFonts w:asciiTheme="majorBidi" w:hAnsiTheme="majorBidi" w:cstheme="majorBidi"/>
          <w:b/>
          <w:bCs/>
          <w:sz w:val="28"/>
          <w:szCs w:val="28"/>
          <w:rtl/>
          <w:lang w:bidi="ar-IQ"/>
        </w:rPr>
        <w:t>م.د. الهام ك</w:t>
      </w:r>
      <w:r w:rsidR="00C10C21">
        <w:rPr>
          <w:rFonts w:asciiTheme="majorBidi" w:hAnsiTheme="majorBidi" w:cstheme="majorBidi" w:hint="cs"/>
          <w:b/>
          <w:bCs/>
          <w:sz w:val="28"/>
          <w:szCs w:val="28"/>
          <w:rtl/>
          <w:lang w:bidi="ar-IQ"/>
        </w:rPr>
        <w:t>ــ</w:t>
      </w:r>
      <w:r w:rsidR="00E811B7" w:rsidRPr="00BE4E26">
        <w:rPr>
          <w:rFonts w:asciiTheme="majorBidi" w:hAnsiTheme="majorBidi" w:cstheme="majorBidi"/>
          <w:b/>
          <w:bCs/>
          <w:sz w:val="28"/>
          <w:szCs w:val="28"/>
          <w:rtl/>
          <w:lang w:bidi="ar-IQ"/>
        </w:rPr>
        <w:t>اظم ناص</w:t>
      </w:r>
      <w:r w:rsidR="00C10C21">
        <w:rPr>
          <w:rFonts w:asciiTheme="majorBidi" w:hAnsiTheme="majorBidi" w:cstheme="majorBidi" w:hint="cs"/>
          <w:b/>
          <w:bCs/>
          <w:sz w:val="28"/>
          <w:szCs w:val="28"/>
          <w:rtl/>
          <w:lang w:bidi="ar-IQ"/>
        </w:rPr>
        <w:t>ـــ</w:t>
      </w:r>
      <w:r w:rsidR="00E811B7" w:rsidRPr="00BE4E26">
        <w:rPr>
          <w:rFonts w:asciiTheme="majorBidi" w:hAnsiTheme="majorBidi" w:cstheme="majorBidi"/>
          <w:b/>
          <w:bCs/>
          <w:sz w:val="28"/>
          <w:szCs w:val="28"/>
          <w:rtl/>
          <w:lang w:bidi="ar-IQ"/>
        </w:rPr>
        <w:t>ر</w:t>
      </w:r>
      <w:r>
        <w:rPr>
          <w:rFonts w:asciiTheme="majorBidi" w:hAnsiTheme="majorBidi" w:cstheme="majorBidi" w:hint="cs"/>
          <w:b/>
          <w:bCs/>
          <w:sz w:val="28"/>
          <w:szCs w:val="28"/>
          <w:rtl/>
          <w:lang w:bidi="ar-IQ"/>
        </w:rPr>
        <w:t xml:space="preserve"> و</w:t>
      </w:r>
      <w:r w:rsidRPr="00FB5BD5">
        <w:rPr>
          <w:rFonts w:asciiTheme="majorBidi" w:hAnsiTheme="majorBidi" w:cstheme="majorBidi"/>
          <w:b/>
          <w:bCs/>
          <w:sz w:val="28"/>
          <w:szCs w:val="28"/>
          <w:rtl/>
          <w:lang w:bidi="ar-IQ"/>
        </w:rPr>
        <w:t xml:space="preserve"> </w:t>
      </w:r>
      <w:r>
        <w:rPr>
          <w:rFonts w:asciiTheme="majorBidi" w:hAnsiTheme="majorBidi" w:cstheme="majorBidi" w:hint="cs"/>
          <w:b/>
          <w:bCs/>
          <w:sz w:val="28"/>
          <w:szCs w:val="28"/>
          <w:vertAlign w:val="superscript"/>
          <w:rtl/>
          <w:lang w:bidi="ar-IQ"/>
        </w:rPr>
        <w:t>**</w:t>
      </w:r>
      <w:r w:rsidRPr="00BE4E26">
        <w:rPr>
          <w:rFonts w:asciiTheme="majorBidi" w:hAnsiTheme="majorBidi" w:cstheme="majorBidi"/>
          <w:b/>
          <w:bCs/>
          <w:sz w:val="28"/>
          <w:szCs w:val="28"/>
          <w:rtl/>
          <w:lang w:bidi="ar-IQ"/>
        </w:rPr>
        <w:t xml:space="preserve">أ.م,د. حسن هادي مهدي </w:t>
      </w:r>
      <w:r>
        <w:rPr>
          <w:rFonts w:asciiTheme="majorBidi" w:hAnsiTheme="majorBidi" w:cstheme="majorBidi" w:hint="cs"/>
          <w:b/>
          <w:bCs/>
          <w:sz w:val="28"/>
          <w:szCs w:val="28"/>
          <w:rtl/>
          <w:lang w:bidi="ar-IQ"/>
        </w:rPr>
        <w:t>و</w:t>
      </w:r>
      <w:r>
        <w:rPr>
          <w:rFonts w:asciiTheme="majorBidi" w:hAnsiTheme="majorBidi" w:cstheme="majorBidi" w:hint="cs"/>
          <w:b/>
          <w:bCs/>
          <w:sz w:val="28"/>
          <w:szCs w:val="28"/>
          <w:vertAlign w:val="superscript"/>
          <w:rtl/>
          <w:lang w:bidi="ar-IQ"/>
        </w:rPr>
        <w:t>***</w:t>
      </w:r>
      <w:r w:rsidRPr="00FB5BD5">
        <w:rPr>
          <w:rFonts w:asciiTheme="majorBidi" w:hAnsiTheme="majorBidi" w:cstheme="majorBidi" w:hint="cs"/>
          <w:b/>
          <w:bCs/>
          <w:sz w:val="28"/>
          <w:szCs w:val="28"/>
          <w:rtl/>
          <w:lang w:bidi="ar-IQ"/>
        </w:rPr>
        <w:t xml:space="preserve"> </w:t>
      </w:r>
      <w:r>
        <w:rPr>
          <w:rFonts w:asciiTheme="majorBidi" w:hAnsiTheme="majorBidi" w:cstheme="majorBidi" w:hint="cs"/>
          <w:b/>
          <w:bCs/>
          <w:sz w:val="28"/>
          <w:szCs w:val="28"/>
          <w:rtl/>
          <w:lang w:bidi="ar-IQ"/>
        </w:rPr>
        <w:t>أ.</w:t>
      </w:r>
      <w:r w:rsidRPr="00BE4E26">
        <w:rPr>
          <w:rFonts w:asciiTheme="majorBidi" w:hAnsiTheme="majorBidi" w:cstheme="majorBidi"/>
          <w:b/>
          <w:bCs/>
          <w:sz w:val="28"/>
          <w:szCs w:val="28"/>
          <w:rtl/>
          <w:lang w:bidi="ar-IQ"/>
        </w:rPr>
        <w:t>م.د. زينب عبد علي</w:t>
      </w:r>
      <w:r>
        <w:rPr>
          <w:rFonts w:asciiTheme="majorBidi" w:hAnsiTheme="majorBidi" w:cstheme="majorBidi" w:hint="cs"/>
          <w:b/>
          <w:bCs/>
          <w:sz w:val="28"/>
          <w:szCs w:val="28"/>
          <w:rtl/>
          <w:lang w:bidi="ar-IQ"/>
        </w:rPr>
        <w:t xml:space="preserve"> </w:t>
      </w:r>
      <w:r w:rsidRPr="009118EC">
        <w:rPr>
          <w:rFonts w:asciiTheme="majorBidi" w:hAnsiTheme="majorBidi" w:cstheme="majorBidi" w:hint="cs"/>
          <w:b/>
          <w:bCs/>
          <w:i/>
          <w:iCs/>
          <w:sz w:val="28"/>
          <w:szCs w:val="28"/>
          <w:rtl/>
          <w:lang w:bidi="ar-IQ"/>
        </w:rPr>
        <w:t>حس</w:t>
      </w:r>
      <w:r w:rsidR="009118EC">
        <w:rPr>
          <w:rStyle w:val="FootnoteReference"/>
          <w:rFonts w:asciiTheme="majorBidi" w:hAnsiTheme="majorBidi" w:cstheme="majorBidi"/>
          <w:b/>
          <w:bCs/>
          <w:i/>
          <w:iCs/>
          <w:sz w:val="28"/>
          <w:szCs w:val="28"/>
          <w:rtl/>
          <w:lang w:bidi="ar-IQ"/>
        </w:rPr>
        <w:footnoteReference w:id="1"/>
      </w:r>
      <w:r w:rsidRPr="009118EC">
        <w:rPr>
          <w:rFonts w:asciiTheme="majorBidi" w:hAnsiTheme="majorBidi" w:cstheme="majorBidi" w:hint="cs"/>
          <w:b/>
          <w:bCs/>
          <w:i/>
          <w:iCs/>
          <w:sz w:val="28"/>
          <w:szCs w:val="28"/>
          <w:rtl/>
          <w:lang w:bidi="ar-IQ"/>
        </w:rPr>
        <w:t>ن</w:t>
      </w:r>
      <w:r>
        <w:rPr>
          <w:rFonts w:asciiTheme="majorBidi" w:hAnsiTheme="majorBidi" w:cstheme="majorBidi" w:hint="cs"/>
          <w:b/>
          <w:bCs/>
          <w:sz w:val="28"/>
          <w:szCs w:val="28"/>
          <w:rtl/>
          <w:lang w:bidi="ar-IQ"/>
        </w:rPr>
        <w:t xml:space="preserve"> </w:t>
      </w:r>
    </w:p>
    <w:p w14:paraId="5D3C0A26" w14:textId="77777777" w:rsidR="00E811B7" w:rsidRDefault="00B71F42" w:rsidP="00FB5BD5">
      <w:pPr>
        <w:spacing w:line="360" w:lineRule="auto"/>
        <w:jc w:val="center"/>
        <w:rPr>
          <w:rFonts w:asciiTheme="majorBidi" w:hAnsiTheme="majorBidi" w:cstheme="majorBidi"/>
          <w:b/>
          <w:bCs/>
          <w:sz w:val="28"/>
          <w:szCs w:val="28"/>
          <w:rtl/>
          <w:lang w:bidi="ar-IQ"/>
        </w:rPr>
      </w:pPr>
      <w:r w:rsidRPr="00BE4E26">
        <w:rPr>
          <w:rFonts w:asciiTheme="majorBidi" w:hAnsiTheme="majorBidi" w:cstheme="majorBidi"/>
          <w:b/>
          <w:bCs/>
          <w:sz w:val="28"/>
          <w:szCs w:val="28"/>
          <w:rtl/>
        </w:rPr>
        <w:t xml:space="preserve"> </w:t>
      </w:r>
      <w:r w:rsidRPr="00BE4E26">
        <w:rPr>
          <w:rFonts w:asciiTheme="majorBidi" w:hAnsiTheme="majorBidi" w:cstheme="majorBidi"/>
          <w:b/>
          <w:bCs/>
          <w:sz w:val="28"/>
          <w:szCs w:val="28"/>
          <w:rtl/>
          <w:lang w:bidi="ar-IQ"/>
        </w:rPr>
        <w:t>قسم علوم الاغذية - كلية الزراعة-</w:t>
      </w:r>
      <w:r w:rsidRPr="00BE4E26">
        <w:rPr>
          <w:rFonts w:asciiTheme="majorBidi" w:hAnsiTheme="majorBidi" w:cstheme="majorBidi"/>
          <w:b/>
          <w:bCs/>
          <w:sz w:val="28"/>
          <w:szCs w:val="28"/>
          <w:rtl/>
        </w:rPr>
        <w:t xml:space="preserve"> </w:t>
      </w:r>
      <w:r w:rsidRPr="00BE4E26">
        <w:rPr>
          <w:rFonts w:asciiTheme="majorBidi" w:hAnsiTheme="majorBidi" w:cstheme="majorBidi"/>
          <w:b/>
          <w:bCs/>
          <w:sz w:val="28"/>
          <w:szCs w:val="28"/>
          <w:rtl/>
          <w:lang w:bidi="ar-IQ"/>
        </w:rPr>
        <w:t>جامعة البصرة</w:t>
      </w:r>
    </w:p>
    <w:p w14:paraId="635E3C2E" w14:textId="77777777" w:rsidR="00FB5BD5" w:rsidRPr="00BE4E26" w:rsidRDefault="00FB5BD5" w:rsidP="00FB5BD5">
      <w:pPr>
        <w:bidi w:val="0"/>
        <w:spacing w:line="360" w:lineRule="auto"/>
        <w:jc w:val="center"/>
        <w:rPr>
          <w:rFonts w:asciiTheme="majorBidi" w:hAnsiTheme="majorBidi" w:cstheme="majorBidi"/>
          <w:b/>
          <w:bCs/>
          <w:sz w:val="28"/>
          <w:szCs w:val="28"/>
          <w:rtl/>
          <w:lang w:bidi="ar-IQ"/>
        </w:rPr>
      </w:pPr>
      <w:r>
        <w:rPr>
          <w:rFonts w:asciiTheme="majorBidi" w:hAnsiTheme="majorBidi" w:cstheme="majorBidi"/>
          <w:b/>
          <w:bCs/>
          <w:sz w:val="28"/>
          <w:szCs w:val="28"/>
          <w:lang w:bidi="ar-IQ"/>
        </w:rPr>
        <w:t>*</w:t>
      </w:r>
      <w:r>
        <w:rPr>
          <w:rFonts w:asciiTheme="majorBidi" w:hAnsiTheme="majorBidi" w:cstheme="majorBidi"/>
          <w:b/>
          <w:bCs/>
          <w:sz w:val="28"/>
          <w:szCs w:val="28"/>
        </w:rPr>
        <w:t>elham.nasser@uobasrh.edu.iq,**hassan.mehdi@uobasrh.edu.iq,***Zainab.abdali@uobasrh.edu.iq</w:t>
      </w:r>
    </w:p>
    <w:p w14:paraId="31378B86" w14:textId="77777777" w:rsidR="00FB5BD5" w:rsidRDefault="002330B8" w:rsidP="00FB5BD5">
      <w:pPr>
        <w:bidi w:val="0"/>
        <w:spacing w:line="360" w:lineRule="auto"/>
        <w:jc w:val="both"/>
        <w:rPr>
          <w:rFonts w:asciiTheme="majorBidi" w:hAnsiTheme="majorBidi" w:cstheme="majorBidi"/>
          <w:sz w:val="28"/>
          <w:szCs w:val="28"/>
          <w:rtl/>
          <w:lang w:bidi="ar-IQ"/>
        </w:rPr>
      </w:pPr>
      <w:r w:rsidRPr="00BE4E26">
        <w:rPr>
          <w:rFonts w:asciiTheme="majorBidi" w:hAnsiTheme="majorBidi" w:cstheme="majorBidi"/>
          <w:noProof/>
          <w:sz w:val="28"/>
          <w:szCs w:val="28"/>
        </w:rPr>
        <w:lastRenderedPageBreak/>
        <w:drawing>
          <wp:inline distT="0" distB="0" distL="0" distR="0" wp14:anchorId="4B7DAA71" wp14:editId="2F007E14">
            <wp:extent cx="2435312" cy="2598420"/>
            <wp:effectExtent l="57150" t="57150" r="41275" b="495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5312" cy="2598420"/>
                    </a:xfrm>
                    <a:prstGeom prst="rect">
                      <a:avLst/>
                    </a:prstGeom>
                    <a:noFill/>
                    <a:scene3d>
                      <a:camera prst="orthographicFront"/>
                      <a:lightRig rig="threePt" dir="t"/>
                    </a:scene3d>
                    <a:sp3d>
                      <a:bevelT prst="relaxedInset"/>
                    </a:sp3d>
                  </pic:spPr>
                </pic:pic>
              </a:graphicData>
            </a:graphic>
          </wp:inline>
        </w:drawing>
      </w:r>
      <w:r w:rsidRPr="00BE4E26">
        <w:rPr>
          <w:rFonts w:asciiTheme="majorBidi" w:hAnsiTheme="majorBidi" w:cstheme="majorBidi"/>
          <w:noProof/>
          <w:sz w:val="28"/>
          <w:szCs w:val="28"/>
        </w:rPr>
        <w:drawing>
          <wp:inline distT="0" distB="0" distL="0" distR="0" wp14:anchorId="40F1A014" wp14:editId="1096FECD">
            <wp:extent cx="2560320" cy="2598420"/>
            <wp:effectExtent l="38100" t="38100" r="49530" b="49530"/>
            <wp:docPr id="4" name="Picture 4" descr="C:\Users\saeed\Desktop\WhatsApp Image 2026-01-18 at 11.13.3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aeed\Desktop\WhatsApp Image 2026-01-18 at 11.13.34 PM.jpeg"/>
                    <pic:cNvPicPr>
                      <a:picLocks noChangeAspect="1" noChangeArrowheads="1"/>
                    </pic:cNvPicPr>
                  </pic:nvPicPr>
                  <pic:blipFill rotWithShape="1">
                    <a:blip r:embed="rId11">
                      <a:extLst>
                        <a:ext uri="{28A0092B-C50C-407E-A947-70E740481C1C}">
                          <a14:useLocalDpi xmlns:a14="http://schemas.microsoft.com/office/drawing/2010/main" val="0"/>
                        </a:ext>
                      </a:extLst>
                    </a:blip>
                    <a:srcRect l="1238" b="-1073"/>
                    <a:stretch/>
                  </pic:blipFill>
                  <pic:spPr bwMode="auto">
                    <a:xfrm>
                      <a:off x="0" y="0"/>
                      <a:ext cx="2568275" cy="2606493"/>
                    </a:xfrm>
                    <a:prstGeom prst="rect">
                      <a:avLst/>
                    </a:prstGeom>
                    <a:noFill/>
                    <a:ln>
                      <a:noFill/>
                    </a:ln>
                    <a:scene3d>
                      <a:camera prst="orthographicFront"/>
                      <a:lightRig rig="threePt" dir="t"/>
                    </a:scene3d>
                    <a:sp3d>
                      <a:bevelT/>
                    </a:sp3d>
                    <a:extLst>
                      <a:ext uri="{53640926-AAD7-44D8-BBD7-CCE9431645EC}">
                        <a14:shadowObscured xmlns:a14="http://schemas.microsoft.com/office/drawing/2010/main"/>
                      </a:ext>
                    </a:extLst>
                  </pic:spPr>
                </pic:pic>
              </a:graphicData>
            </a:graphic>
          </wp:inline>
        </w:drawing>
      </w:r>
    </w:p>
    <w:p w14:paraId="3AF07337" w14:textId="77777777" w:rsidR="000F7E6A" w:rsidRPr="00BE4E26" w:rsidRDefault="001128CB" w:rsidP="00BE4E26">
      <w:pPr>
        <w:spacing w:line="360" w:lineRule="auto"/>
        <w:jc w:val="center"/>
        <w:rPr>
          <w:rFonts w:asciiTheme="majorBidi" w:hAnsiTheme="majorBidi" w:cstheme="majorBidi"/>
          <w:sz w:val="28"/>
          <w:szCs w:val="28"/>
          <w:rtl/>
          <w:lang w:bidi="ar-IQ"/>
        </w:rPr>
      </w:pPr>
      <w:r w:rsidRPr="00BE4E26">
        <w:rPr>
          <w:rFonts w:asciiTheme="majorBidi" w:hAnsiTheme="majorBidi" w:cstheme="majorBidi"/>
          <w:sz w:val="28"/>
          <w:szCs w:val="28"/>
          <w:rtl/>
          <w:lang w:bidi="ar-IQ"/>
        </w:rPr>
        <w:t>الخلاصة</w:t>
      </w:r>
    </w:p>
    <w:p w14:paraId="3580CF29" w14:textId="77777777" w:rsidR="001128CB" w:rsidRPr="00BE4E26" w:rsidRDefault="00BE4E26" w:rsidP="006F41C5">
      <w:pPr>
        <w:spacing w:line="36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001128CB" w:rsidRPr="00BE4E26">
        <w:rPr>
          <w:rFonts w:asciiTheme="majorBidi" w:hAnsiTheme="majorBidi" w:cstheme="majorBidi"/>
          <w:sz w:val="28"/>
          <w:szCs w:val="28"/>
          <w:rtl/>
          <w:lang w:bidi="ar-IQ"/>
        </w:rPr>
        <w:t>يُعد تطوير</w:t>
      </w:r>
      <w:r w:rsidR="006F41C5">
        <w:rPr>
          <w:rFonts w:asciiTheme="majorBidi" w:hAnsiTheme="majorBidi" w:cstheme="majorBidi" w:hint="cs"/>
          <w:sz w:val="28"/>
          <w:szCs w:val="28"/>
          <w:rtl/>
          <w:lang w:bidi="ar-IQ"/>
        </w:rPr>
        <w:t xml:space="preserve"> وتصنيع</w:t>
      </w:r>
      <w:r w:rsidR="001128CB" w:rsidRPr="00BE4E26">
        <w:rPr>
          <w:rFonts w:asciiTheme="majorBidi" w:hAnsiTheme="majorBidi" w:cstheme="majorBidi"/>
          <w:sz w:val="28"/>
          <w:szCs w:val="28"/>
          <w:rtl/>
          <w:lang w:bidi="ar-IQ"/>
        </w:rPr>
        <w:t xml:space="preserve"> منتجات الألبان المحتوية على البروبيوتيك </w:t>
      </w:r>
      <w:r w:rsidR="006F41C5">
        <w:rPr>
          <w:rFonts w:asciiTheme="majorBidi" w:hAnsiTheme="majorBidi" w:cstheme="majorBidi" w:hint="cs"/>
          <w:sz w:val="28"/>
          <w:szCs w:val="28"/>
          <w:rtl/>
          <w:lang w:bidi="ar-IQ"/>
        </w:rPr>
        <w:t>و مستخلصات النباتية الطبيعية</w:t>
      </w:r>
      <w:r w:rsidR="001128CB" w:rsidRPr="00BE4E26">
        <w:rPr>
          <w:rFonts w:asciiTheme="majorBidi" w:hAnsiTheme="majorBidi" w:cstheme="majorBidi"/>
          <w:sz w:val="28"/>
          <w:szCs w:val="28"/>
          <w:rtl/>
          <w:lang w:bidi="ar-IQ"/>
        </w:rPr>
        <w:t xml:space="preserve">  أولوية بحثية رئيسية في مجال </w:t>
      </w:r>
      <w:r w:rsidR="006F41C5">
        <w:rPr>
          <w:rFonts w:asciiTheme="majorBidi" w:hAnsiTheme="majorBidi" w:cstheme="majorBidi" w:hint="cs"/>
          <w:sz w:val="28"/>
          <w:szCs w:val="28"/>
          <w:rtl/>
          <w:lang w:bidi="ar-IQ"/>
        </w:rPr>
        <w:t>تصنيع</w:t>
      </w:r>
      <w:r w:rsidR="001128CB" w:rsidRPr="00BE4E26">
        <w:rPr>
          <w:rFonts w:asciiTheme="majorBidi" w:hAnsiTheme="majorBidi" w:cstheme="majorBidi"/>
          <w:sz w:val="28"/>
          <w:szCs w:val="28"/>
          <w:rtl/>
          <w:lang w:bidi="ar-IQ"/>
        </w:rPr>
        <w:t xml:space="preserve"> الأغذية</w:t>
      </w:r>
      <w:r w:rsidR="006F41C5">
        <w:rPr>
          <w:rFonts w:asciiTheme="majorBidi" w:hAnsiTheme="majorBidi" w:cstheme="majorBidi" w:hint="cs"/>
          <w:sz w:val="28"/>
          <w:szCs w:val="28"/>
          <w:rtl/>
          <w:lang w:bidi="ar-IQ"/>
        </w:rPr>
        <w:t xml:space="preserve"> </w:t>
      </w:r>
      <w:r w:rsidR="001128CB" w:rsidRPr="00BE4E26">
        <w:rPr>
          <w:rFonts w:asciiTheme="majorBidi" w:hAnsiTheme="majorBidi" w:cstheme="majorBidi"/>
          <w:sz w:val="28"/>
          <w:szCs w:val="28"/>
          <w:rtl/>
          <w:lang w:bidi="ar-IQ"/>
        </w:rPr>
        <w:t xml:space="preserve">، وتحدياً لكل من قطاعي الصناعة وعلوم الاغذية . ومن بين الأطعمة الوظيفية، تُعد منتجات الألبان المحتوية على البروبيوتيك </w:t>
      </w:r>
      <w:r w:rsidR="006F41C5">
        <w:rPr>
          <w:rFonts w:asciiTheme="majorBidi" w:hAnsiTheme="majorBidi" w:cstheme="majorBidi" w:hint="cs"/>
          <w:sz w:val="28"/>
          <w:szCs w:val="28"/>
          <w:rtl/>
          <w:lang w:bidi="ar-IQ"/>
        </w:rPr>
        <w:t>مستخلصات النباتية الطبيعية</w:t>
      </w:r>
      <w:r w:rsidR="006F41C5">
        <w:rPr>
          <w:rFonts w:asciiTheme="majorBidi" w:hAnsiTheme="majorBidi" w:cstheme="majorBidi"/>
          <w:sz w:val="28"/>
          <w:szCs w:val="28"/>
          <w:rtl/>
          <w:lang w:bidi="ar-IQ"/>
        </w:rPr>
        <w:t xml:space="preserve"> </w:t>
      </w:r>
      <w:r w:rsidR="001128CB" w:rsidRPr="00BE4E26">
        <w:rPr>
          <w:rFonts w:asciiTheme="majorBidi" w:hAnsiTheme="majorBidi" w:cstheme="majorBidi"/>
          <w:sz w:val="28"/>
          <w:szCs w:val="28"/>
          <w:rtl/>
          <w:lang w:bidi="ar-IQ"/>
        </w:rPr>
        <w:t xml:space="preserve"> وخاصة </w:t>
      </w:r>
      <w:r w:rsidR="00B71F42" w:rsidRPr="00BE4E26">
        <w:rPr>
          <w:rFonts w:asciiTheme="majorBidi" w:hAnsiTheme="majorBidi" w:cstheme="majorBidi"/>
          <w:sz w:val="28"/>
          <w:szCs w:val="28"/>
          <w:rtl/>
          <w:lang w:bidi="ar-IQ"/>
        </w:rPr>
        <w:t>المثلجات اللبنية</w:t>
      </w:r>
      <w:r w:rsidR="001128CB" w:rsidRPr="00BE4E26">
        <w:rPr>
          <w:rFonts w:asciiTheme="majorBidi" w:hAnsiTheme="majorBidi" w:cstheme="majorBidi"/>
          <w:sz w:val="28"/>
          <w:szCs w:val="28"/>
          <w:rtl/>
          <w:lang w:bidi="ar-IQ"/>
        </w:rPr>
        <w:t xml:space="preserve"> والجبن، وسيلة جيدة لنقل البروبيوتيك إلى </w:t>
      </w:r>
      <w:r w:rsidR="00DB12F1" w:rsidRPr="00BE4E26">
        <w:rPr>
          <w:rFonts w:asciiTheme="majorBidi" w:hAnsiTheme="majorBidi" w:cstheme="majorBidi"/>
          <w:sz w:val="28"/>
          <w:szCs w:val="28"/>
          <w:rtl/>
          <w:lang w:bidi="ar-IQ"/>
        </w:rPr>
        <w:t xml:space="preserve">الجهاز الهضمي </w:t>
      </w:r>
      <w:r w:rsidR="00323622" w:rsidRPr="00BE4E26">
        <w:rPr>
          <w:rFonts w:asciiTheme="majorBidi" w:hAnsiTheme="majorBidi" w:cstheme="majorBidi"/>
          <w:sz w:val="28"/>
          <w:szCs w:val="28"/>
          <w:rtl/>
          <w:lang w:bidi="ar-IQ"/>
        </w:rPr>
        <w:t>للإنسان</w:t>
      </w:r>
      <w:r w:rsidR="001128CB" w:rsidRPr="00BE4E26">
        <w:rPr>
          <w:rFonts w:asciiTheme="majorBidi" w:hAnsiTheme="majorBidi" w:cstheme="majorBidi"/>
          <w:sz w:val="28"/>
          <w:szCs w:val="28"/>
          <w:rtl/>
          <w:lang w:bidi="ar-IQ"/>
        </w:rPr>
        <w:t xml:space="preserve">. </w:t>
      </w:r>
    </w:p>
    <w:p w14:paraId="29982AFE" w14:textId="77777777" w:rsidR="001128CB" w:rsidRPr="00BE4E26" w:rsidRDefault="001128CB" w:rsidP="006F41C5">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    يعتمد نجاح منتجات الألبان الوظيفية المحتوية على البروبيوتيك في السوق مستقبلاً على قبول المستهلكين لهذه المنتجات.</w:t>
      </w:r>
      <w:r w:rsidR="006F41C5">
        <w:rPr>
          <w:rFonts w:asciiTheme="majorBidi" w:hAnsiTheme="majorBidi" w:cstheme="majorBidi" w:hint="cs"/>
          <w:sz w:val="28"/>
          <w:szCs w:val="28"/>
          <w:rtl/>
          <w:lang w:bidi="ar-IQ"/>
        </w:rPr>
        <w:t>إذ</w:t>
      </w:r>
      <w:r w:rsidRPr="00BE4E26">
        <w:rPr>
          <w:rFonts w:asciiTheme="majorBidi" w:hAnsiTheme="majorBidi" w:cstheme="majorBidi"/>
          <w:sz w:val="28"/>
          <w:szCs w:val="28"/>
          <w:rtl/>
          <w:lang w:bidi="ar-IQ"/>
        </w:rPr>
        <w:t xml:space="preserve"> يجب إقناع المستهلكين بفوائدها الصحية من خلال رسائل واضحة وصادقة ومحددة ليوافقوا على دفع التكلفة المرتبطة بمنتجات الألبان الوظيفية المحتوية على البروبيوتيك </w:t>
      </w:r>
      <w:r w:rsidR="006F41C5">
        <w:rPr>
          <w:rFonts w:asciiTheme="majorBidi" w:hAnsiTheme="majorBidi" w:cstheme="majorBidi" w:hint="cs"/>
          <w:sz w:val="28"/>
          <w:szCs w:val="28"/>
          <w:rtl/>
          <w:lang w:bidi="ar-IQ"/>
        </w:rPr>
        <w:t>مستخلصات النباتية الطبيعية</w:t>
      </w:r>
      <w:r w:rsidR="006F41C5" w:rsidRPr="00BE4E26">
        <w:rPr>
          <w:rFonts w:asciiTheme="majorBidi" w:hAnsiTheme="majorBidi" w:cstheme="majorBidi"/>
          <w:sz w:val="28"/>
          <w:szCs w:val="28"/>
          <w:rtl/>
          <w:lang w:bidi="ar-IQ"/>
        </w:rPr>
        <w:t xml:space="preserve">  </w:t>
      </w:r>
      <w:r w:rsidRPr="00BE4E26">
        <w:rPr>
          <w:rFonts w:asciiTheme="majorBidi" w:hAnsiTheme="majorBidi" w:cstheme="majorBidi"/>
          <w:sz w:val="28"/>
          <w:szCs w:val="28"/>
          <w:rtl/>
          <w:lang w:bidi="ar-IQ"/>
        </w:rPr>
        <w:t xml:space="preserve">. </w:t>
      </w:r>
      <w:r w:rsidR="00EE6547" w:rsidRPr="00BE4E26">
        <w:rPr>
          <w:rFonts w:asciiTheme="majorBidi" w:hAnsiTheme="majorBidi" w:cstheme="majorBidi"/>
          <w:sz w:val="28"/>
          <w:szCs w:val="28"/>
          <w:rtl/>
          <w:lang w:bidi="ar-IQ"/>
        </w:rPr>
        <w:t>على الرغم من توفر منتجات البان تقليدية في الاسواق المحلية الا ان معظمها يفتقر الى القيمة  الوظيفية المضافة، اضافة الى محدودية استغلال المصادر النباتية المحلية لذلك تبرز الحاجة الى تطوير</w:t>
      </w:r>
      <w:r w:rsidR="006F41C5">
        <w:rPr>
          <w:rFonts w:asciiTheme="majorBidi" w:hAnsiTheme="majorBidi" w:cstheme="majorBidi" w:hint="cs"/>
          <w:sz w:val="28"/>
          <w:szCs w:val="28"/>
          <w:rtl/>
          <w:lang w:bidi="ar-IQ"/>
        </w:rPr>
        <w:t xml:space="preserve"> وتصنيع </w:t>
      </w:r>
      <w:r w:rsidR="00EE6547" w:rsidRPr="00BE4E26">
        <w:rPr>
          <w:rFonts w:asciiTheme="majorBidi" w:hAnsiTheme="majorBidi" w:cstheme="majorBidi"/>
          <w:sz w:val="28"/>
          <w:szCs w:val="28"/>
          <w:rtl/>
          <w:lang w:bidi="ar-IQ"/>
        </w:rPr>
        <w:t xml:space="preserve"> منتجات البان وظيفية مبتكرة تجمع بين البروبايوتيك والمستخلصات النباتية بما يتوافق مع الامكانات الزراعية المحلية ومتطلبات السلامة الغذائية</w:t>
      </w:r>
      <w:r w:rsidR="006F41C5">
        <w:rPr>
          <w:rFonts w:asciiTheme="majorBidi" w:hAnsiTheme="majorBidi" w:cstheme="majorBidi" w:hint="cs"/>
          <w:sz w:val="28"/>
          <w:szCs w:val="28"/>
          <w:rtl/>
          <w:lang w:bidi="ar-IQ"/>
        </w:rPr>
        <w:t xml:space="preserve"> وهندسة الاغذية من حيث ايجاد طرائق جديدة لصناعة الالبان</w:t>
      </w:r>
      <w:r w:rsidR="00DA7270" w:rsidRPr="00BE4E26">
        <w:rPr>
          <w:rFonts w:asciiTheme="majorBidi" w:hAnsiTheme="majorBidi" w:cstheme="majorBidi"/>
          <w:sz w:val="28"/>
          <w:szCs w:val="28"/>
          <w:rtl/>
          <w:lang w:bidi="ar-IQ"/>
        </w:rPr>
        <w:t>.</w:t>
      </w:r>
    </w:p>
    <w:p w14:paraId="4DB6169C" w14:textId="77777777" w:rsidR="000762E4" w:rsidRPr="00BE4E26" w:rsidRDefault="000762E4" w:rsidP="00BE4E26">
      <w:pPr>
        <w:spacing w:line="360" w:lineRule="auto"/>
        <w:jc w:val="center"/>
        <w:rPr>
          <w:rFonts w:asciiTheme="majorBidi" w:hAnsiTheme="majorBidi" w:cstheme="majorBidi"/>
          <w:b/>
          <w:bCs/>
          <w:sz w:val="28"/>
          <w:szCs w:val="28"/>
          <w:rtl/>
          <w:lang w:bidi="ar-IQ"/>
        </w:rPr>
      </w:pPr>
      <w:r w:rsidRPr="00BE4E26">
        <w:rPr>
          <w:rFonts w:asciiTheme="majorBidi" w:hAnsiTheme="majorBidi" w:cstheme="majorBidi"/>
          <w:b/>
          <w:bCs/>
          <w:sz w:val="28"/>
          <w:szCs w:val="28"/>
          <w:rtl/>
          <w:lang w:bidi="ar-IQ"/>
        </w:rPr>
        <w:t>المقدمة</w:t>
      </w:r>
    </w:p>
    <w:p w14:paraId="5D8E2B52" w14:textId="77777777" w:rsidR="00DA7270" w:rsidRPr="00BE4E26" w:rsidRDefault="00AC1377" w:rsidP="00D32F34">
      <w:pPr>
        <w:spacing w:line="360" w:lineRule="auto"/>
        <w:jc w:val="both"/>
        <w:rPr>
          <w:rFonts w:asciiTheme="majorBidi" w:hAnsiTheme="majorBidi" w:cstheme="majorBidi"/>
          <w:color w:val="222222"/>
          <w:sz w:val="28"/>
          <w:szCs w:val="28"/>
          <w:shd w:val="clear" w:color="auto" w:fill="FFFFFF"/>
          <w:rtl/>
          <w:lang w:bidi="ar-IQ"/>
        </w:rPr>
      </w:pPr>
      <w:r w:rsidRPr="00BE4E26">
        <w:rPr>
          <w:rFonts w:asciiTheme="majorBidi" w:hAnsiTheme="majorBidi" w:cstheme="majorBidi"/>
          <w:sz w:val="28"/>
          <w:szCs w:val="28"/>
          <w:rtl/>
          <w:lang w:bidi="ar-IQ"/>
        </w:rPr>
        <w:t xml:space="preserve">    في ظل التحديات الراهنة التي تواجه القطاع الزراعي مثل ارتفاع تكاليف الانتاج والتغيرات المناخية وضعف التقنيات المستخدمة تبرز الحاجة الى </w:t>
      </w:r>
      <w:r w:rsidR="00D32F34">
        <w:rPr>
          <w:rFonts w:asciiTheme="majorBidi" w:hAnsiTheme="majorBidi" w:cstheme="majorBidi" w:hint="cs"/>
          <w:sz w:val="28"/>
          <w:szCs w:val="28"/>
          <w:rtl/>
          <w:lang w:bidi="ar-IQ"/>
        </w:rPr>
        <w:t>اجراء</w:t>
      </w:r>
      <w:r w:rsidRPr="00BE4E26">
        <w:rPr>
          <w:rFonts w:asciiTheme="majorBidi" w:hAnsiTheme="majorBidi" w:cstheme="majorBidi"/>
          <w:sz w:val="28"/>
          <w:szCs w:val="28"/>
          <w:rtl/>
          <w:lang w:bidi="ar-IQ"/>
        </w:rPr>
        <w:t xml:space="preserve"> دراسات علمية وتطبيقية متخصصة تهدف الى تطوير قطاع الالبان والمساهمة في تحقيق التنمية الزراعية المستدامة بما يخدم المزارع </w:t>
      </w:r>
      <w:r w:rsidRPr="00BE4E26">
        <w:rPr>
          <w:rFonts w:asciiTheme="majorBidi" w:hAnsiTheme="majorBidi" w:cstheme="majorBidi"/>
          <w:sz w:val="28"/>
          <w:szCs w:val="28"/>
          <w:rtl/>
          <w:lang w:bidi="ar-IQ"/>
        </w:rPr>
        <w:lastRenderedPageBreak/>
        <w:t>والمستهلك والاقتصاد الوطني على حد سواء</w:t>
      </w:r>
      <w:r w:rsidR="00B42941" w:rsidRPr="00BE4E26">
        <w:rPr>
          <w:rFonts w:asciiTheme="majorBidi" w:hAnsiTheme="majorBidi" w:cstheme="majorBidi"/>
          <w:sz w:val="28"/>
          <w:szCs w:val="28"/>
          <w:rtl/>
          <w:lang w:bidi="ar-IQ"/>
        </w:rPr>
        <w:t>.</w:t>
      </w:r>
      <w:r w:rsidRPr="00BE4E26">
        <w:rPr>
          <w:rFonts w:asciiTheme="majorBidi" w:hAnsiTheme="majorBidi" w:cstheme="majorBidi"/>
          <w:sz w:val="28"/>
          <w:szCs w:val="28"/>
          <w:rtl/>
          <w:lang w:bidi="ar-IQ"/>
        </w:rPr>
        <w:t xml:space="preserve"> </w:t>
      </w:r>
      <w:r w:rsidR="00E118A2" w:rsidRPr="00BE4E26">
        <w:rPr>
          <w:rFonts w:asciiTheme="majorBidi" w:hAnsiTheme="majorBidi" w:cstheme="majorBidi"/>
          <w:sz w:val="28"/>
          <w:szCs w:val="28"/>
          <w:rtl/>
          <w:lang w:bidi="ar-IQ"/>
        </w:rPr>
        <w:t xml:space="preserve">تعد الالبان ومنتجاتها من اهم القطاعات الزراعية الغذائية لما لها من دور حيوي في تحقيق الامن الغذائي ودعم الاقتصاد  الزراعي الوطني، وتحظى منتجات الالبان بقيمة غذائية عالية كونها مصدرا رئيسيا للبروتينات والكالسيوم والفيتامينات والعناصر المعدنية الضرورية لصحة الانسان </w:t>
      </w:r>
      <w:r w:rsidR="00EF4DD4" w:rsidRPr="00BE4E26">
        <w:rPr>
          <w:rFonts w:asciiTheme="majorBidi" w:hAnsiTheme="majorBidi" w:cstheme="majorBidi"/>
          <w:sz w:val="28"/>
          <w:szCs w:val="28"/>
          <w:rtl/>
          <w:lang w:bidi="ar-IQ"/>
        </w:rPr>
        <w:t xml:space="preserve">، </w:t>
      </w:r>
      <w:r w:rsidR="00E118A2" w:rsidRPr="00BE4E26">
        <w:rPr>
          <w:rFonts w:asciiTheme="majorBidi" w:hAnsiTheme="majorBidi" w:cstheme="majorBidi"/>
          <w:sz w:val="28"/>
          <w:szCs w:val="28"/>
          <w:rtl/>
          <w:lang w:bidi="ar-IQ"/>
        </w:rPr>
        <w:t xml:space="preserve">مما يجعل تطوير هذا القطاع </w:t>
      </w:r>
      <w:r w:rsidRPr="00BE4E26">
        <w:rPr>
          <w:rFonts w:asciiTheme="majorBidi" w:hAnsiTheme="majorBidi" w:cstheme="majorBidi"/>
          <w:sz w:val="28"/>
          <w:szCs w:val="28"/>
          <w:rtl/>
          <w:lang w:bidi="ar-IQ"/>
        </w:rPr>
        <w:t>ضرورة صحية واقتصادية في ان واحد (</w:t>
      </w:r>
      <w:r w:rsidR="00DA7270" w:rsidRPr="00BE4E26">
        <w:rPr>
          <w:rFonts w:asciiTheme="majorBidi" w:hAnsiTheme="majorBidi" w:cstheme="majorBidi"/>
          <w:color w:val="222222"/>
          <w:sz w:val="28"/>
          <w:szCs w:val="28"/>
          <w:shd w:val="clear" w:color="auto" w:fill="FFFFFF"/>
        </w:rPr>
        <w:t xml:space="preserve">Behera </w:t>
      </w:r>
      <w:r w:rsidR="00DA7270" w:rsidRPr="00BE4E26">
        <w:rPr>
          <w:rFonts w:asciiTheme="majorBidi" w:hAnsiTheme="majorBidi" w:cstheme="majorBidi"/>
          <w:i/>
          <w:iCs/>
          <w:color w:val="222222"/>
          <w:sz w:val="28"/>
          <w:szCs w:val="28"/>
          <w:shd w:val="clear" w:color="auto" w:fill="FFFFFF"/>
        </w:rPr>
        <w:t>et al</w:t>
      </w:r>
      <w:r w:rsidR="00DA7270" w:rsidRPr="00BE4E26">
        <w:rPr>
          <w:rFonts w:asciiTheme="majorBidi" w:hAnsiTheme="majorBidi" w:cstheme="majorBidi"/>
          <w:color w:val="222222"/>
          <w:sz w:val="28"/>
          <w:szCs w:val="28"/>
          <w:shd w:val="clear" w:color="auto" w:fill="FFFFFF"/>
        </w:rPr>
        <w:t>., 2025</w:t>
      </w:r>
      <w:r w:rsidR="00DA7270" w:rsidRPr="00BE4E26">
        <w:rPr>
          <w:rFonts w:asciiTheme="majorBidi" w:hAnsiTheme="majorBidi" w:cstheme="majorBidi"/>
          <w:color w:val="222222"/>
          <w:sz w:val="28"/>
          <w:szCs w:val="28"/>
          <w:shd w:val="clear" w:color="auto" w:fill="FFFFFF"/>
          <w:rtl/>
          <w:lang w:bidi="ar-IQ"/>
        </w:rPr>
        <w:t>).</w:t>
      </w:r>
    </w:p>
    <w:p w14:paraId="3220E206" w14:textId="77777777" w:rsidR="004D6825" w:rsidRPr="00BE4E26" w:rsidRDefault="00AC1377" w:rsidP="00D32F34">
      <w:pPr>
        <w:spacing w:line="360" w:lineRule="auto"/>
        <w:jc w:val="both"/>
        <w:rPr>
          <w:rFonts w:asciiTheme="majorBidi" w:hAnsiTheme="majorBidi" w:cstheme="majorBidi"/>
          <w:sz w:val="28"/>
          <w:szCs w:val="28"/>
          <w:rtl/>
        </w:rPr>
      </w:pPr>
      <w:r w:rsidRPr="00BE4E26">
        <w:rPr>
          <w:rFonts w:asciiTheme="majorBidi" w:hAnsiTheme="majorBidi" w:cstheme="majorBidi"/>
          <w:sz w:val="28"/>
          <w:szCs w:val="28"/>
          <w:rtl/>
          <w:lang w:bidi="ar-IQ"/>
        </w:rPr>
        <w:t xml:space="preserve">   </w:t>
      </w:r>
      <w:r w:rsidR="000762E4" w:rsidRPr="00BE4E26">
        <w:rPr>
          <w:rFonts w:asciiTheme="majorBidi" w:hAnsiTheme="majorBidi" w:cstheme="majorBidi"/>
          <w:sz w:val="28"/>
          <w:szCs w:val="28"/>
          <w:rtl/>
          <w:lang w:bidi="ar-IQ"/>
        </w:rPr>
        <w:t>ومع التوجه العالمي الم</w:t>
      </w:r>
      <w:r w:rsidR="00383311" w:rsidRPr="00BE4E26">
        <w:rPr>
          <w:rFonts w:asciiTheme="majorBidi" w:hAnsiTheme="majorBidi" w:cstheme="majorBidi"/>
          <w:sz w:val="28"/>
          <w:szCs w:val="28"/>
          <w:rtl/>
          <w:lang w:bidi="ar-IQ"/>
        </w:rPr>
        <w:t>تزايد نحو الاغذية الوظيفية التي تس</w:t>
      </w:r>
      <w:r w:rsidR="000762E4" w:rsidRPr="00BE4E26">
        <w:rPr>
          <w:rFonts w:asciiTheme="majorBidi" w:hAnsiTheme="majorBidi" w:cstheme="majorBidi"/>
          <w:sz w:val="28"/>
          <w:szCs w:val="28"/>
          <w:rtl/>
          <w:lang w:bidi="ar-IQ"/>
        </w:rPr>
        <w:t xml:space="preserve">هم في تحسن الصحة العامة والوقاية من الامراض برزت منتجات الالبان الوظيفية </w:t>
      </w:r>
      <w:r w:rsidR="000A400D" w:rsidRPr="00BE4E26">
        <w:rPr>
          <w:rFonts w:asciiTheme="majorBidi" w:hAnsiTheme="majorBidi" w:cstheme="majorBidi"/>
          <w:sz w:val="28"/>
          <w:szCs w:val="28"/>
          <w:rtl/>
          <w:lang w:bidi="ar-IQ"/>
        </w:rPr>
        <w:t>كأحد</w:t>
      </w:r>
      <w:r w:rsidR="000762E4" w:rsidRPr="00BE4E26">
        <w:rPr>
          <w:rFonts w:asciiTheme="majorBidi" w:hAnsiTheme="majorBidi" w:cstheme="majorBidi"/>
          <w:sz w:val="28"/>
          <w:szCs w:val="28"/>
          <w:rtl/>
          <w:lang w:bidi="ar-IQ"/>
        </w:rPr>
        <w:t xml:space="preserve"> اكثر القطاعات الواعدة في الصناعات الغذائية.</w:t>
      </w:r>
      <w:r w:rsidRPr="00BE4E26">
        <w:rPr>
          <w:rFonts w:asciiTheme="majorBidi" w:hAnsiTheme="majorBidi" w:cstheme="majorBidi"/>
          <w:sz w:val="28"/>
          <w:szCs w:val="28"/>
          <w:rtl/>
          <w:lang w:bidi="ar-IQ"/>
        </w:rPr>
        <w:t xml:space="preserve"> </w:t>
      </w:r>
      <w:r w:rsidR="000A400D" w:rsidRPr="00BE4E26">
        <w:rPr>
          <w:rFonts w:asciiTheme="majorBidi" w:hAnsiTheme="majorBidi" w:cstheme="majorBidi"/>
          <w:sz w:val="28"/>
          <w:szCs w:val="28"/>
          <w:rtl/>
          <w:lang w:bidi="ar-IQ"/>
        </w:rPr>
        <w:t>يأتي</w:t>
      </w:r>
      <w:r w:rsidR="000762E4" w:rsidRPr="00BE4E26">
        <w:rPr>
          <w:rFonts w:asciiTheme="majorBidi" w:hAnsiTheme="majorBidi" w:cstheme="majorBidi"/>
          <w:sz w:val="28"/>
          <w:szCs w:val="28"/>
          <w:rtl/>
          <w:lang w:bidi="ar-IQ"/>
        </w:rPr>
        <w:t xml:space="preserve"> تدعيم منتجات الالبان بالبروبايتيك كخيار استراتيجي لدعم صحة الجهاز الهضمي وتعزيز المناعة ،</w:t>
      </w:r>
      <w:r w:rsidR="00EF4DD4" w:rsidRPr="00BE4E26">
        <w:rPr>
          <w:rFonts w:asciiTheme="majorBidi" w:hAnsiTheme="majorBidi" w:cstheme="majorBidi"/>
          <w:sz w:val="28"/>
          <w:szCs w:val="28"/>
          <w:rtl/>
          <w:lang w:bidi="ar-IQ"/>
        </w:rPr>
        <w:t xml:space="preserve"> اذ</w:t>
      </w:r>
      <w:r w:rsidR="00383311" w:rsidRPr="00BE4E26">
        <w:rPr>
          <w:rFonts w:asciiTheme="majorBidi" w:hAnsiTheme="majorBidi" w:cstheme="majorBidi"/>
          <w:sz w:val="28"/>
          <w:szCs w:val="28"/>
          <w:rtl/>
          <w:lang w:bidi="ar-IQ"/>
        </w:rPr>
        <w:t xml:space="preserve"> </w:t>
      </w:r>
      <w:r w:rsidR="00EF4DD4" w:rsidRPr="00BE4E26">
        <w:rPr>
          <w:rFonts w:asciiTheme="majorBidi" w:hAnsiTheme="majorBidi" w:cstheme="majorBidi"/>
          <w:sz w:val="28"/>
          <w:szCs w:val="28"/>
          <w:rtl/>
          <w:lang w:bidi="ar-IQ"/>
        </w:rPr>
        <w:t>يع</w:t>
      </w:r>
      <w:r w:rsidR="00D504DD" w:rsidRPr="00BE4E26">
        <w:rPr>
          <w:rFonts w:asciiTheme="majorBidi" w:hAnsiTheme="majorBidi" w:cstheme="majorBidi"/>
          <w:sz w:val="28"/>
          <w:szCs w:val="28"/>
          <w:rtl/>
        </w:rPr>
        <w:t>د اللبن الرائب الغني بالمغذيات من أكثر منتجات الألبان المخمرة شـيوعاً فـي العـالم</w:t>
      </w:r>
      <w:r w:rsidR="002C4584" w:rsidRPr="00BE4E26">
        <w:rPr>
          <w:rFonts w:asciiTheme="majorBidi" w:hAnsiTheme="majorBidi" w:cstheme="majorBidi"/>
          <w:sz w:val="28"/>
          <w:szCs w:val="28"/>
          <w:rtl/>
        </w:rPr>
        <w:t xml:space="preserve"> </w:t>
      </w:r>
      <w:r w:rsidR="004D6825" w:rsidRPr="00BE4E26">
        <w:rPr>
          <w:rFonts w:asciiTheme="majorBidi" w:hAnsiTheme="majorBidi" w:cstheme="majorBidi"/>
          <w:sz w:val="28"/>
          <w:szCs w:val="28"/>
          <w:rtl/>
        </w:rPr>
        <w:t>(زمار واخرون ، 2</w:t>
      </w:r>
      <w:r w:rsidR="00C10C21">
        <w:rPr>
          <w:rFonts w:asciiTheme="majorBidi" w:hAnsiTheme="majorBidi" w:cstheme="majorBidi" w:hint="cs"/>
          <w:sz w:val="28"/>
          <w:szCs w:val="28"/>
          <w:rtl/>
        </w:rPr>
        <w:t>014</w:t>
      </w:r>
      <w:r w:rsidR="004D6825" w:rsidRPr="00BE4E26">
        <w:rPr>
          <w:rFonts w:asciiTheme="majorBidi" w:hAnsiTheme="majorBidi" w:cstheme="majorBidi"/>
          <w:sz w:val="28"/>
          <w:szCs w:val="28"/>
          <w:rtl/>
          <w:lang w:bidi="ar-IQ"/>
        </w:rPr>
        <w:t xml:space="preserve"> ) </w:t>
      </w:r>
      <w:r w:rsidR="002C4584" w:rsidRPr="00BE4E26">
        <w:rPr>
          <w:rFonts w:asciiTheme="majorBidi" w:hAnsiTheme="majorBidi" w:cstheme="majorBidi"/>
          <w:sz w:val="28"/>
          <w:szCs w:val="28"/>
          <w:rtl/>
        </w:rPr>
        <w:t xml:space="preserve">.  </w:t>
      </w:r>
    </w:p>
    <w:p w14:paraId="328BD5F9" w14:textId="77777777" w:rsidR="00C614C0" w:rsidRPr="00BE4E26" w:rsidRDefault="002C4584"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  </w:t>
      </w:r>
      <w:r w:rsidR="00C614C0" w:rsidRPr="00BE4E26">
        <w:rPr>
          <w:rFonts w:asciiTheme="majorBidi" w:hAnsiTheme="majorBidi" w:cstheme="majorBidi"/>
          <w:sz w:val="28"/>
          <w:szCs w:val="28"/>
          <w:rtl/>
          <w:lang w:bidi="ar-IQ"/>
        </w:rPr>
        <w:t xml:space="preserve">إن الأطعمة الوظيفية المصنوعة من منتجات الألبان، بالإضافة إلى قيمتها الغذائية الأساسية، لها فوائد فسيولوجية. ويحتل الحليب مكانة بارزة في تطوير الأطعمة الوظيفية لاحتوائه على أوميغا </w:t>
      </w:r>
      <w:r w:rsidR="000A400D" w:rsidRPr="00BE4E26">
        <w:rPr>
          <w:rFonts w:asciiTheme="majorBidi" w:hAnsiTheme="majorBidi" w:cstheme="majorBidi"/>
          <w:sz w:val="28"/>
          <w:szCs w:val="28"/>
          <w:rtl/>
          <w:lang w:bidi="ar-IQ"/>
        </w:rPr>
        <w:t xml:space="preserve">    </w:t>
      </w:r>
      <w:r w:rsidR="00C614C0" w:rsidRPr="00BE4E26">
        <w:rPr>
          <w:rFonts w:asciiTheme="majorBidi" w:hAnsiTheme="majorBidi" w:cstheme="majorBidi"/>
          <w:sz w:val="28"/>
          <w:szCs w:val="28"/>
          <w:rtl/>
          <w:lang w:bidi="ar-IQ"/>
        </w:rPr>
        <w:t>3، والفيستوستيرولات، والإيسوفلافينات، وح</w:t>
      </w:r>
      <w:r w:rsidRPr="00BE4E26">
        <w:rPr>
          <w:rFonts w:asciiTheme="majorBidi" w:hAnsiTheme="majorBidi" w:cstheme="majorBidi"/>
          <w:sz w:val="28"/>
          <w:szCs w:val="28"/>
          <w:rtl/>
          <w:lang w:bidi="ar-IQ"/>
        </w:rPr>
        <w:t>ا</w:t>
      </w:r>
      <w:r w:rsidR="00C614C0" w:rsidRPr="00BE4E26">
        <w:rPr>
          <w:rFonts w:asciiTheme="majorBidi" w:hAnsiTheme="majorBidi" w:cstheme="majorBidi"/>
          <w:sz w:val="28"/>
          <w:szCs w:val="28"/>
          <w:rtl/>
          <w:lang w:bidi="ar-IQ"/>
        </w:rPr>
        <w:t>مض اللينوليك ال</w:t>
      </w:r>
      <w:r w:rsidRPr="00BE4E26">
        <w:rPr>
          <w:rFonts w:asciiTheme="majorBidi" w:hAnsiTheme="majorBidi" w:cstheme="majorBidi"/>
          <w:sz w:val="28"/>
          <w:szCs w:val="28"/>
          <w:rtl/>
          <w:lang w:bidi="ar-IQ"/>
        </w:rPr>
        <w:t>مترافق، والمعادن، والفيتامينات و</w:t>
      </w:r>
      <w:r w:rsidR="00C614C0" w:rsidRPr="00BE4E26">
        <w:rPr>
          <w:rFonts w:asciiTheme="majorBidi" w:hAnsiTheme="majorBidi" w:cstheme="majorBidi"/>
          <w:sz w:val="28"/>
          <w:szCs w:val="28"/>
          <w:rtl/>
          <w:lang w:bidi="ar-IQ"/>
        </w:rPr>
        <w:t xml:space="preserve">لطالما اعتُبرت منتجات الألبان، مثل </w:t>
      </w:r>
      <w:r w:rsidR="000A400D" w:rsidRPr="00BE4E26">
        <w:rPr>
          <w:rFonts w:asciiTheme="majorBidi" w:hAnsiTheme="majorBidi" w:cstheme="majorBidi"/>
          <w:sz w:val="28"/>
          <w:szCs w:val="28"/>
          <w:rtl/>
          <w:lang w:bidi="ar-IQ"/>
        </w:rPr>
        <w:t xml:space="preserve">المنتجات اللبنية </w:t>
      </w:r>
      <w:r w:rsidR="00C614C0" w:rsidRPr="00BE4E26">
        <w:rPr>
          <w:rFonts w:asciiTheme="majorBidi" w:hAnsiTheme="majorBidi" w:cstheme="majorBidi"/>
          <w:sz w:val="28"/>
          <w:szCs w:val="28"/>
          <w:rtl/>
          <w:lang w:bidi="ar-IQ"/>
        </w:rPr>
        <w:t xml:space="preserve"> والجبن و</w:t>
      </w:r>
      <w:r w:rsidR="000A400D" w:rsidRPr="00BE4E26">
        <w:rPr>
          <w:rFonts w:asciiTheme="majorBidi" w:hAnsiTheme="majorBidi" w:cstheme="majorBidi"/>
          <w:sz w:val="28"/>
          <w:szCs w:val="28"/>
          <w:rtl/>
          <w:lang w:bidi="ar-IQ"/>
        </w:rPr>
        <w:t xml:space="preserve">اللبن الرائب ومنتجات الالبان مثل </w:t>
      </w:r>
      <w:r w:rsidR="00C614C0" w:rsidRPr="00BE4E26">
        <w:rPr>
          <w:rFonts w:asciiTheme="majorBidi" w:hAnsiTheme="majorBidi" w:cstheme="majorBidi"/>
          <w:sz w:val="28"/>
          <w:szCs w:val="28"/>
          <w:rtl/>
          <w:lang w:bidi="ar-IQ"/>
        </w:rPr>
        <w:t xml:space="preserve"> حليب أسيدوفيلوس-</w:t>
      </w:r>
      <w:r w:rsidR="000A400D" w:rsidRPr="00BE4E26">
        <w:rPr>
          <w:rFonts w:asciiTheme="majorBidi" w:hAnsiTheme="majorBidi" w:cstheme="majorBidi"/>
          <w:sz w:val="28"/>
          <w:szCs w:val="28"/>
          <w:rtl/>
          <w:lang w:bidi="ar-IQ"/>
        </w:rPr>
        <w:t xml:space="preserve"> </w:t>
      </w:r>
      <w:r w:rsidR="00C614C0" w:rsidRPr="00BE4E26">
        <w:rPr>
          <w:rFonts w:asciiTheme="majorBidi" w:hAnsiTheme="majorBidi" w:cstheme="majorBidi"/>
          <w:sz w:val="28"/>
          <w:szCs w:val="28"/>
          <w:rtl/>
          <w:lang w:bidi="ar-IQ"/>
        </w:rPr>
        <w:t xml:space="preserve">بيفيدوس والعيران والكفير والكميس ، التي تحتوي على البروبيوتيك، بالإضافة إلى </w:t>
      </w:r>
      <w:r w:rsidR="000A400D" w:rsidRPr="00BE4E26">
        <w:rPr>
          <w:rFonts w:asciiTheme="majorBidi" w:hAnsiTheme="majorBidi" w:cstheme="majorBidi"/>
          <w:sz w:val="28"/>
          <w:szCs w:val="28"/>
          <w:rtl/>
          <w:lang w:bidi="ar-IQ"/>
        </w:rPr>
        <w:t>منتجات</w:t>
      </w:r>
      <w:r w:rsidR="00C614C0" w:rsidRPr="00BE4E26">
        <w:rPr>
          <w:rFonts w:asciiTheme="majorBidi" w:hAnsiTheme="majorBidi" w:cstheme="majorBidi"/>
          <w:sz w:val="28"/>
          <w:szCs w:val="28"/>
          <w:rtl/>
          <w:lang w:bidi="ar-IQ"/>
        </w:rPr>
        <w:t xml:space="preserve"> الألبان (الم</w:t>
      </w:r>
      <w:r w:rsidR="000A400D" w:rsidRPr="00BE4E26">
        <w:rPr>
          <w:rFonts w:asciiTheme="majorBidi" w:hAnsiTheme="majorBidi" w:cstheme="majorBidi"/>
          <w:sz w:val="28"/>
          <w:szCs w:val="28"/>
          <w:rtl/>
          <w:lang w:bidi="ar-IQ"/>
        </w:rPr>
        <w:t>ت</w:t>
      </w:r>
      <w:r w:rsidR="00C614C0" w:rsidRPr="00BE4E26">
        <w:rPr>
          <w:rFonts w:asciiTheme="majorBidi" w:hAnsiTheme="majorBidi" w:cstheme="majorBidi"/>
          <w:sz w:val="28"/>
          <w:szCs w:val="28"/>
          <w:rtl/>
          <w:lang w:bidi="ar-IQ"/>
        </w:rPr>
        <w:t>خمرة وغير الم</w:t>
      </w:r>
      <w:r w:rsidR="000A400D" w:rsidRPr="00BE4E26">
        <w:rPr>
          <w:rFonts w:asciiTheme="majorBidi" w:hAnsiTheme="majorBidi" w:cstheme="majorBidi"/>
          <w:sz w:val="28"/>
          <w:szCs w:val="28"/>
          <w:rtl/>
          <w:lang w:bidi="ar-IQ"/>
        </w:rPr>
        <w:t>ت</w:t>
      </w:r>
      <w:r w:rsidR="00C614C0" w:rsidRPr="00BE4E26">
        <w:rPr>
          <w:rFonts w:asciiTheme="majorBidi" w:hAnsiTheme="majorBidi" w:cstheme="majorBidi"/>
          <w:sz w:val="28"/>
          <w:szCs w:val="28"/>
          <w:rtl/>
          <w:lang w:bidi="ar-IQ"/>
        </w:rPr>
        <w:t>خمرة)</w:t>
      </w:r>
      <w:r w:rsidR="000A400D" w:rsidRPr="00BE4E26">
        <w:rPr>
          <w:rFonts w:asciiTheme="majorBidi" w:hAnsiTheme="majorBidi" w:cstheme="majorBidi"/>
          <w:sz w:val="28"/>
          <w:szCs w:val="28"/>
          <w:rtl/>
          <w:lang w:bidi="ar-IQ"/>
        </w:rPr>
        <w:t xml:space="preserve"> </w:t>
      </w:r>
      <w:r w:rsidR="00C614C0" w:rsidRPr="00BE4E26">
        <w:rPr>
          <w:rFonts w:asciiTheme="majorBidi" w:hAnsiTheme="majorBidi" w:cstheme="majorBidi"/>
          <w:sz w:val="28"/>
          <w:szCs w:val="28"/>
          <w:rtl/>
          <w:lang w:bidi="ar-IQ"/>
        </w:rPr>
        <w:t>، وسائل مهمة لإيصال البروبيوتيك. في عملية التخمير</w:t>
      </w:r>
      <w:r w:rsidR="000A400D" w:rsidRPr="00BE4E26">
        <w:rPr>
          <w:rFonts w:asciiTheme="majorBidi" w:hAnsiTheme="majorBidi" w:cstheme="majorBidi"/>
          <w:sz w:val="28"/>
          <w:szCs w:val="28"/>
          <w:rtl/>
          <w:lang w:bidi="ar-IQ"/>
        </w:rPr>
        <w:t xml:space="preserve"> </w:t>
      </w:r>
      <w:r w:rsidRPr="00BE4E26">
        <w:rPr>
          <w:rFonts w:asciiTheme="majorBidi" w:hAnsiTheme="majorBidi" w:cstheme="majorBidi"/>
          <w:sz w:val="28"/>
          <w:szCs w:val="28"/>
          <w:rtl/>
          <w:lang w:bidi="ar-IQ"/>
        </w:rPr>
        <w:t xml:space="preserve">وانتاج </w:t>
      </w:r>
      <w:r w:rsidR="00C614C0" w:rsidRPr="00BE4E26">
        <w:rPr>
          <w:rFonts w:asciiTheme="majorBidi" w:hAnsiTheme="majorBidi" w:cstheme="majorBidi"/>
          <w:sz w:val="28"/>
          <w:szCs w:val="28"/>
          <w:rtl/>
          <w:lang w:bidi="ar-IQ"/>
        </w:rPr>
        <w:t>أحماض مثل ح</w:t>
      </w:r>
      <w:r w:rsidR="000A400D" w:rsidRPr="00BE4E26">
        <w:rPr>
          <w:rFonts w:asciiTheme="majorBidi" w:hAnsiTheme="majorBidi" w:cstheme="majorBidi"/>
          <w:sz w:val="28"/>
          <w:szCs w:val="28"/>
          <w:rtl/>
          <w:lang w:bidi="ar-IQ"/>
        </w:rPr>
        <w:t>ا</w:t>
      </w:r>
      <w:r w:rsidR="00C614C0" w:rsidRPr="00BE4E26">
        <w:rPr>
          <w:rFonts w:asciiTheme="majorBidi" w:hAnsiTheme="majorBidi" w:cstheme="majorBidi"/>
          <w:sz w:val="28"/>
          <w:szCs w:val="28"/>
          <w:rtl/>
          <w:lang w:bidi="ar-IQ"/>
        </w:rPr>
        <w:t>مض اللاكتيك وح</w:t>
      </w:r>
      <w:r w:rsidR="000A400D" w:rsidRPr="00BE4E26">
        <w:rPr>
          <w:rFonts w:asciiTheme="majorBidi" w:hAnsiTheme="majorBidi" w:cstheme="majorBidi"/>
          <w:sz w:val="28"/>
          <w:szCs w:val="28"/>
          <w:rtl/>
          <w:lang w:bidi="ar-IQ"/>
        </w:rPr>
        <w:t>ا</w:t>
      </w:r>
      <w:r w:rsidR="00C614C0" w:rsidRPr="00BE4E26">
        <w:rPr>
          <w:rFonts w:asciiTheme="majorBidi" w:hAnsiTheme="majorBidi" w:cstheme="majorBidi"/>
          <w:sz w:val="28"/>
          <w:szCs w:val="28"/>
          <w:rtl/>
          <w:lang w:bidi="ar-IQ"/>
        </w:rPr>
        <w:t>مض الخليك وح</w:t>
      </w:r>
      <w:r w:rsidR="000A400D" w:rsidRPr="00BE4E26">
        <w:rPr>
          <w:rFonts w:asciiTheme="majorBidi" w:hAnsiTheme="majorBidi" w:cstheme="majorBidi"/>
          <w:sz w:val="28"/>
          <w:szCs w:val="28"/>
          <w:rtl/>
          <w:lang w:bidi="ar-IQ"/>
        </w:rPr>
        <w:t>ا</w:t>
      </w:r>
      <w:r w:rsidR="00C614C0" w:rsidRPr="00BE4E26">
        <w:rPr>
          <w:rFonts w:asciiTheme="majorBidi" w:hAnsiTheme="majorBidi" w:cstheme="majorBidi"/>
          <w:sz w:val="28"/>
          <w:szCs w:val="28"/>
          <w:rtl/>
          <w:lang w:bidi="ar-IQ"/>
        </w:rPr>
        <w:t>مض الستريك بشكل ط</w:t>
      </w:r>
      <w:r w:rsidRPr="00BE4E26">
        <w:rPr>
          <w:rFonts w:asciiTheme="majorBidi" w:hAnsiTheme="majorBidi" w:cstheme="majorBidi"/>
          <w:sz w:val="28"/>
          <w:szCs w:val="28"/>
          <w:rtl/>
          <w:lang w:bidi="ar-IQ"/>
        </w:rPr>
        <w:t xml:space="preserve">بيعي والتي تُستخدم </w:t>
      </w:r>
      <w:r w:rsidR="00C614C0" w:rsidRPr="00BE4E26">
        <w:rPr>
          <w:rFonts w:asciiTheme="majorBidi" w:hAnsiTheme="majorBidi" w:cstheme="majorBidi"/>
          <w:sz w:val="28"/>
          <w:szCs w:val="28"/>
          <w:rtl/>
          <w:lang w:bidi="ar-IQ"/>
        </w:rPr>
        <w:t xml:space="preserve"> عادةً كأحماض عضوية لتحسين الخصائص </w:t>
      </w:r>
      <w:r w:rsidR="00EE6547" w:rsidRPr="00BE4E26">
        <w:rPr>
          <w:rFonts w:asciiTheme="majorBidi" w:hAnsiTheme="majorBidi" w:cstheme="majorBidi"/>
          <w:sz w:val="28"/>
          <w:szCs w:val="28"/>
          <w:rtl/>
          <w:lang w:bidi="ar-IQ"/>
        </w:rPr>
        <w:t>الحسية وسلامة المنتجات الغذائية</w:t>
      </w:r>
      <w:r w:rsidRPr="00BE4E26">
        <w:rPr>
          <w:rFonts w:asciiTheme="majorBidi" w:hAnsiTheme="majorBidi" w:cstheme="majorBidi"/>
          <w:sz w:val="28"/>
          <w:szCs w:val="28"/>
          <w:rtl/>
        </w:rPr>
        <w:t xml:space="preserve"> (</w:t>
      </w:r>
      <w:r w:rsidRPr="00BE4E26">
        <w:rPr>
          <w:rFonts w:asciiTheme="majorBidi" w:hAnsiTheme="majorBidi" w:cstheme="majorBidi"/>
          <w:sz w:val="28"/>
          <w:szCs w:val="28"/>
          <w:lang w:bidi="ar-IQ"/>
        </w:rPr>
        <w:t xml:space="preserve">Wajs </w:t>
      </w:r>
      <w:r w:rsidRPr="00BE4E26">
        <w:rPr>
          <w:rFonts w:asciiTheme="majorBidi" w:hAnsiTheme="majorBidi" w:cstheme="majorBidi"/>
          <w:i/>
          <w:iCs/>
          <w:sz w:val="28"/>
          <w:szCs w:val="28"/>
          <w:lang w:bidi="ar-IQ"/>
        </w:rPr>
        <w:t>et al</w:t>
      </w:r>
      <w:r w:rsidRPr="00BE4E26">
        <w:rPr>
          <w:rFonts w:asciiTheme="majorBidi" w:hAnsiTheme="majorBidi" w:cstheme="majorBidi"/>
          <w:sz w:val="28"/>
          <w:szCs w:val="28"/>
          <w:lang w:bidi="ar-IQ"/>
        </w:rPr>
        <w:t>., 2023</w:t>
      </w:r>
      <w:r w:rsidR="00EE6547" w:rsidRPr="00BE4E26">
        <w:rPr>
          <w:rFonts w:asciiTheme="majorBidi" w:hAnsiTheme="majorBidi" w:cstheme="majorBidi"/>
          <w:sz w:val="28"/>
          <w:szCs w:val="28"/>
          <w:lang w:bidi="ar-IQ"/>
        </w:rPr>
        <w:t xml:space="preserve"> </w:t>
      </w:r>
      <w:r w:rsidRPr="00BE4E26">
        <w:rPr>
          <w:rFonts w:asciiTheme="majorBidi" w:hAnsiTheme="majorBidi" w:cstheme="majorBidi"/>
          <w:sz w:val="28"/>
          <w:szCs w:val="28"/>
          <w:rtl/>
          <w:lang w:bidi="ar-IQ"/>
        </w:rPr>
        <w:t xml:space="preserve">). </w:t>
      </w:r>
    </w:p>
    <w:p w14:paraId="399C8A79" w14:textId="77777777" w:rsidR="00D454D7" w:rsidRPr="00BE4E26" w:rsidRDefault="002070E1"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يرجع التركيب الفريد </w:t>
      </w:r>
      <w:r w:rsidR="000A400D" w:rsidRPr="00BE4E26">
        <w:rPr>
          <w:rFonts w:asciiTheme="majorBidi" w:hAnsiTheme="majorBidi" w:cstheme="majorBidi"/>
          <w:sz w:val="28"/>
          <w:szCs w:val="28"/>
          <w:rtl/>
          <w:lang w:bidi="ar-IQ"/>
        </w:rPr>
        <w:t>للبن الرائب</w:t>
      </w:r>
      <w:r w:rsidRPr="00BE4E26">
        <w:rPr>
          <w:rFonts w:asciiTheme="majorBidi" w:hAnsiTheme="majorBidi" w:cstheme="majorBidi"/>
          <w:sz w:val="28"/>
          <w:szCs w:val="28"/>
          <w:rtl/>
          <w:lang w:bidi="ar-IQ"/>
        </w:rPr>
        <w:t xml:space="preserve"> إلى محتواه من البكتيريا، بما في ذلك  </w:t>
      </w:r>
      <w:r w:rsidRPr="00BE4E26">
        <w:rPr>
          <w:rFonts w:asciiTheme="majorBidi" w:hAnsiTheme="majorBidi" w:cstheme="majorBidi"/>
          <w:sz w:val="28"/>
          <w:szCs w:val="28"/>
          <w:lang w:bidi="ar-IQ"/>
        </w:rPr>
        <w:t xml:space="preserve"> </w:t>
      </w:r>
      <w:r w:rsidRPr="00BE4E26">
        <w:rPr>
          <w:rFonts w:asciiTheme="majorBidi" w:hAnsiTheme="majorBidi" w:cstheme="majorBidi"/>
          <w:i/>
          <w:iCs/>
          <w:sz w:val="28"/>
          <w:szCs w:val="28"/>
          <w:lang w:bidi="ar-IQ"/>
        </w:rPr>
        <w:t xml:space="preserve">S. thermophilus </w:t>
      </w:r>
      <w:r w:rsidRPr="00BE4E26">
        <w:rPr>
          <w:rFonts w:asciiTheme="majorBidi" w:hAnsiTheme="majorBidi" w:cstheme="majorBidi"/>
          <w:sz w:val="28"/>
          <w:szCs w:val="28"/>
          <w:lang w:bidi="ar-IQ"/>
        </w:rPr>
        <w:t xml:space="preserve">, </w:t>
      </w:r>
      <w:r w:rsidRPr="00BE4E26">
        <w:rPr>
          <w:rFonts w:asciiTheme="majorBidi" w:hAnsiTheme="majorBidi" w:cstheme="majorBidi"/>
          <w:i/>
          <w:iCs/>
          <w:sz w:val="28"/>
          <w:szCs w:val="28"/>
          <w:lang w:bidi="ar-IQ"/>
        </w:rPr>
        <w:t>Lactobacillus bulgaricus</w:t>
      </w:r>
      <w:r w:rsidRPr="00BE4E26">
        <w:rPr>
          <w:rFonts w:asciiTheme="majorBidi" w:hAnsiTheme="majorBidi" w:cstheme="majorBidi"/>
          <w:sz w:val="28"/>
          <w:szCs w:val="28"/>
          <w:rtl/>
          <w:lang w:bidi="ar-IQ"/>
        </w:rPr>
        <w:t xml:space="preserve"> والتي تنتج حامض اللاكتيك وبالتالي تدعم تحفيز التغييرات المرغوبة في المنتج النهائي </w:t>
      </w:r>
      <w:r w:rsidRPr="00BE4E26">
        <w:rPr>
          <w:rFonts w:asciiTheme="majorBidi" w:hAnsiTheme="majorBidi" w:cstheme="majorBidi"/>
          <w:sz w:val="28"/>
          <w:szCs w:val="28"/>
          <w:lang w:bidi="ar-IQ"/>
        </w:rPr>
        <w:t xml:space="preserve">Rehman </w:t>
      </w:r>
      <w:r w:rsidRPr="00BE4E26">
        <w:rPr>
          <w:rFonts w:asciiTheme="majorBidi" w:hAnsiTheme="majorBidi" w:cstheme="majorBidi"/>
          <w:i/>
          <w:iCs/>
          <w:sz w:val="28"/>
          <w:szCs w:val="28"/>
          <w:lang w:bidi="ar-IQ"/>
        </w:rPr>
        <w:t>et al</w:t>
      </w:r>
      <w:r w:rsidRPr="00BE4E26">
        <w:rPr>
          <w:rFonts w:asciiTheme="majorBidi" w:hAnsiTheme="majorBidi" w:cstheme="majorBidi"/>
          <w:sz w:val="28"/>
          <w:szCs w:val="28"/>
          <w:lang w:bidi="ar-IQ"/>
        </w:rPr>
        <w:t>.,2024)</w:t>
      </w:r>
      <w:r w:rsidRPr="00BE4E26">
        <w:rPr>
          <w:rFonts w:asciiTheme="majorBidi" w:hAnsiTheme="majorBidi" w:cstheme="majorBidi"/>
          <w:sz w:val="28"/>
          <w:szCs w:val="28"/>
          <w:rtl/>
          <w:lang w:bidi="ar-IQ"/>
        </w:rPr>
        <w:t>).</w:t>
      </w:r>
      <w:r w:rsidR="000A400D" w:rsidRPr="00BE4E26">
        <w:rPr>
          <w:rFonts w:asciiTheme="majorBidi" w:hAnsiTheme="majorBidi" w:cstheme="majorBidi"/>
          <w:sz w:val="28"/>
          <w:szCs w:val="28"/>
          <w:rtl/>
          <w:lang w:bidi="ar-IQ"/>
        </w:rPr>
        <w:t xml:space="preserve"> تعمل البروبيوتيك في منتجات الالبان على:</w:t>
      </w:r>
    </w:p>
    <w:p w14:paraId="457915B4" w14:textId="77777777" w:rsidR="00D454D7" w:rsidRPr="00BE4E26" w:rsidRDefault="00D454D7" w:rsidP="00BE4E26">
      <w:pPr>
        <w:pStyle w:val="ListParagraph"/>
        <w:numPr>
          <w:ilvl w:val="0"/>
          <w:numId w:val="6"/>
        </w:numPr>
        <w:spacing w:line="360" w:lineRule="auto"/>
        <w:ind w:right="1710"/>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تحسين صحة الجهاز الهضمي</w:t>
      </w:r>
    </w:p>
    <w:p w14:paraId="51427ABF" w14:textId="77777777" w:rsidR="00D454D7" w:rsidRPr="00BE4E26" w:rsidRDefault="00D454D7" w:rsidP="00BE4E26">
      <w:pPr>
        <w:pStyle w:val="ListParagraph"/>
        <w:numPr>
          <w:ilvl w:val="0"/>
          <w:numId w:val="6"/>
        </w:numPr>
        <w:spacing w:line="360" w:lineRule="auto"/>
        <w:ind w:right="1710"/>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دعم توازن البكتريا المعوية</w:t>
      </w:r>
    </w:p>
    <w:p w14:paraId="7E6BE1DA" w14:textId="77777777" w:rsidR="00D454D7" w:rsidRPr="00BE4E26" w:rsidRDefault="00D454D7" w:rsidP="00BE4E26">
      <w:pPr>
        <w:pStyle w:val="ListParagraph"/>
        <w:numPr>
          <w:ilvl w:val="0"/>
          <w:numId w:val="6"/>
        </w:numPr>
        <w:spacing w:line="360" w:lineRule="auto"/>
        <w:ind w:right="1710"/>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تعزيز امتصاص العناصر الغذائية</w:t>
      </w:r>
    </w:p>
    <w:p w14:paraId="0BC45AB0" w14:textId="77777777" w:rsidR="00D454D7" w:rsidRPr="00BE4E26" w:rsidRDefault="00D454D7" w:rsidP="00BE4E26">
      <w:pPr>
        <w:pStyle w:val="ListParagraph"/>
        <w:numPr>
          <w:ilvl w:val="0"/>
          <w:numId w:val="6"/>
        </w:numPr>
        <w:spacing w:line="360" w:lineRule="auto"/>
        <w:ind w:right="1710"/>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تقوية جهاز المناعة</w:t>
      </w:r>
    </w:p>
    <w:p w14:paraId="06D7DA66" w14:textId="77777777" w:rsidR="00D454D7" w:rsidRPr="00BE4E26" w:rsidRDefault="00D454D7" w:rsidP="00BE4E26">
      <w:pPr>
        <w:pStyle w:val="ListParagraph"/>
        <w:numPr>
          <w:ilvl w:val="0"/>
          <w:numId w:val="6"/>
        </w:numPr>
        <w:spacing w:line="360" w:lineRule="auto"/>
        <w:ind w:right="1710"/>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lastRenderedPageBreak/>
        <w:t>يقلل خطر التهابات الجهاز التنفسي.</w:t>
      </w:r>
    </w:p>
    <w:p w14:paraId="21E220F8" w14:textId="77777777" w:rsidR="00D454D7" w:rsidRPr="00BE4E26" w:rsidRDefault="00D454D7" w:rsidP="00BE4E26">
      <w:pPr>
        <w:pStyle w:val="ListParagraph"/>
        <w:numPr>
          <w:ilvl w:val="0"/>
          <w:numId w:val="6"/>
        </w:numPr>
        <w:spacing w:line="360" w:lineRule="auto"/>
        <w:ind w:right="1710"/>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كما يمكن ان تساعد هذه المنتجات في تقليل الالتهابات وتحسين صحة الامعاء.</w:t>
      </w:r>
    </w:p>
    <w:p w14:paraId="7B17A07C" w14:textId="77777777" w:rsidR="007677A5" w:rsidRPr="00BE4E26" w:rsidRDefault="00FF04FB"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   </w:t>
      </w:r>
      <w:r w:rsidR="007677A5" w:rsidRPr="00BE4E26">
        <w:rPr>
          <w:rFonts w:asciiTheme="majorBidi" w:hAnsiTheme="majorBidi" w:cstheme="majorBidi"/>
          <w:sz w:val="28"/>
          <w:szCs w:val="28"/>
          <w:rtl/>
        </w:rPr>
        <w:t xml:space="preserve">تعرف الهيئة العلمية الدولية للبروبيوتيك </w:t>
      </w:r>
      <w:r w:rsidR="008474F7" w:rsidRPr="00BE4E26">
        <w:rPr>
          <w:rFonts w:asciiTheme="majorBidi" w:hAnsiTheme="majorBidi" w:cstheme="majorBidi"/>
          <w:sz w:val="28"/>
          <w:szCs w:val="28"/>
        </w:rPr>
        <w:t>International Scientific Association for probiotic and perebiotics (ISAPP)</w:t>
      </w:r>
      <w:r w:rsidR="008474F7" w:rsidRPr="00BE4E26">
        <w:rPr>
          <w:rFonts w:asciiTheme="majorBidi" w:hAnsiTheme="majorBidi" w:cstheme="majorBidi"/>
          <w:sz w:val="28"/>
          <w:szCs w:val="28"/>
          <w:rtl/>
          <w:lang w:bidi="ar-IQ"/>
        </w:rPr>
        <w:t xml:space="preserve"> البكتريا النافعة التي قد تسمى ايضا المحفزات الحيوية على انها احياء دقيقة حية نافعة وغير ضارة وتمنح الجسم فوائد صحية مختلفة وذلك عندما يتم تناولها بكميات كافية </w:t>
      </w:r>
      <w:r w:rsidR="008474F7" w:rsidRPr="00BE4E26">
        <w:rPr>
          <w:rFonts w:asciiTheme="majorBidi" w:hAnsiTheme="majorBidi" w:cstheme="majorBidi"/>
          <w:sz w:val="28"/>
          <w:szCs w:val="28"/>
          <w:rtl/>
        </w:rPr>
        <w:t xml:space="preserve">كما تساهم ايضا في الحصول على فوائد غذائية مختلفة ذات صلة بصحة الانسان  وبعمليات الجسم الحيوية المختلفة، فهي ضرورية لهضم الطعام، ومنع البكتيريا الضارة المسببة  </w:t>
      </w:r>
      <w:r w:rsidR="000A400D" w:rsidRPr="00BE4E26">
        <w:rPr>
          <w:rFonts w:asciiTheme="majorBidi" w:hAnsiTheme="majorBidi" w:cstheme="majorBidi"/>
          <w:sz w:val="28"/>
          <w:szCs w:val="28"/>
          <w:rtl/>
        </w:rPr>
        <w:t>للأمراض</w:t>
      </w:r>
      <w:r w:rsidR="008474F7" w:rsidRPr="00BE4E26">
        <w:rPr>
          <w:rFonts w:asciiTheme="majorBidi" w:hAnsiTheme="majorBidi" w:cstheme="majorBidi"/>
          <w:sz w:val="28"/>
          <w:szCs w:val="28"/>
          <w:rtl/>
        </w:rPr>
        <w:t xml:space="preserve"> ًمن غزو الجسم  ، كما انها  تعمل محفزا  حيويا لجهاز المناعة والحفاظ عليه</w:t>
      </w:r>
      <w:r w:rsidR="00B232F4" w:rsidRPr="00BE4E26">
        <w:rPr>
          <w:rFonts w:asciiTheme="majorBidi" w:hAnsiTheme="majorBidi" w:cstheme="majorBidi"/>
          <w:sz w:val="28"/>
          <w:szCs w:val="28"/>
          <w:rtl/>
        </w:rPr>
        <w:t xml:space="preserve"> </w:t>
      </w:r>
      <w:r w:rsidR="008474F7" w:rsidRPr="00BE4E26">
        <w:rPr>
          <w:rFonts w:asciiTheme="majorBidi" w:hAnsiTheme="majorBidi" w:cstheme="majorBidi"/>
          <w:sz w:val="28"/>
          <w:szCs w:val="28"/>
          <w:rtl/>
        </w:rPr>
        <w:t>وتعمل على استخلاص  العناصر الغذائية وتصنيع بعض الفيتامينات الاساسية</w:t>
      </w:r>
      <w:r w:rsidR="005E12ED" w:rsidRPr="00BE4E26">
        <w:rPr>
          <w:rFonts w:asciiTheme="majorBidi" w:hAnsiTheme="majorBidi" w:cstheme="majorBidi"/>
          <w:sz w:val="28"/>
          <w:szCs w:val="28"/>
          <w:rtl/>
        </w:rPr>
        <w:t xml:space="preserve"> (اللبان ، 2022)</w:t>
      </w:r>
      <w:r w:rsidR="008474F7" w:rsidRPr="00BE4E26">
        <w:rPr>
          <w:rFonts w:asciiTheme="majorBidi" w:hAnsiTheme="majorBidi" w:cstheme="majorBidi"/>
          <w:sz w:val="28"/>
          <w:szCs w:val="28"/>
        </w:rPr>
        <w:t>.</w:t>
      </w:r>
    </w:p>
    <w:p w14:paraId="54749F72" w14:textId="77777777" w:rsidR="004753DD" w:rsidRPr="00BE4E26" w:rsidRDefault="00383311" w:rsidP="00BE4E26">
      <w:pPr>
        <w:spacing w:line="360" w:lineRule="auto"/>
        <w:jc w:val="both"/>
        <w:rPr>
          <w:rFonts w:asciiTheme="majorBidi" w:hAnsiTheme="majorBidi" w:cstheme="majorBidi"/>
          <w:i/>
          <w:iCs/>
          <w:sz w:val="28"/>
          <w:szCs w:val="28"/>
          <w:lang w:bidi="ar-IQ"/>
        </w:rPr>
      </w:pPr>
      <w:r w:rsidRPr="00BE4E26">
        <w:rPr>
          <w:rFonts w:asciiTheme="majorBidi" w:hAnsiTheme="majorBidi" w:cstheme="majorBidi"/>
          <w:sz w:val="28"/>
          <w:szCs w:val="28"/>
          <w:rtl/>
          <w:lang w:bidi="ar-IQ"/>
        </w:rPr>
        <w:t xml:space="preserve">ومن اشهر السلالات المستخدمة في الالبان </w:t>
      </w:r>
      <w:r w:rsidR="000A400D" w:rsidRPr="00BE4E26">
        <w:rPr>
          <w:rFonts w:asciiTheme="majorBidi" w:hAnsiTheme="majorBidi" w:cstheme="majorBidi"/>
          <w:sz w:val="28"/>
          <w:szCs w:val="28"/>
          <w:rtl/>
          <w:lang w:bidi="ar-IQ"/>
        </w:rPr>
        <w:t xml:space="preserve">: </w:t>
      </w:r>
      <w:r w:rsidR="000A400D" w:rsidRPr="00BE4E26">
        <w:rPr>
          <w:rFonts w:asciiTheme="majorBidi" w:hAnsiTheme="majorBidi" w:cstheme="majorBidi"/>
          <w:i/>
          <w:iCs/>
          <w:sz w:val="28"/>
          <w:szCs w:val="28"/>
          <w:lang w:bidi="ar-IQ"/>
        </w:rPr>
        <w:t>Bifidobacterium lactis</w:t>
      </w:r>
      <w:r w:rsidR="000A400D" w:rsidRPr="00BE4E26">
        <w:rPr>
          <w:rFonts w:asciiTheme="majorBidi" w:hAnsiTheme="majorBidi" w:cstheme="majorBidi"/>
          <w:sz w:val="28"/>
          <w:szCs w:val="28"/>
          <w:rtl/>
          <w:lang w:bidi="ar-IQ"/>
        </w:rPr>
        <w:t xml:space="preserve">  ،  </w:t>
      </w:r>
      <w:r w:rsidR="000A400D" w:rsidRPr="00BE4E26">
        <w:rPr>
          <w:rFonts w:asciiTheme="majorBidi" w:hAnsiTheme="majorBidi" w:cstheme="majorBidi"/>
          <w:i/>
          <w:iCs/>
          <w:sz w:val="28"/>
          <w:szCs w:val="28"/>
          <w:lang w:bidi="ar-IQ"/>
        </w:rPr>
        <w:t>Lactobacillus casei</w:t>
      </w:r>
      <w:r w:rsidR="004753DD" w:rsidRPr="00BE4E26">
        <w:rPr>
          <w:rFonts w:asciiTheme="majorBidi" w:hAnsiTheme="majorBidi" w:cstheme="majorBidi"/>
          <w:i/>
          <w:iCs/>
          <w:sz w:val="28"/>
          <w:szCs w:val="28"/>
          <w:rtl/>
          <w:lang w:bidi="ar-IQ"/>
        </w:rPr>
        <w:t xml:space="preserve"> </w:t>
      </w:r>
      <w:r w:rsidR="000A400D" w:rsidRPr="00BE4E26">
        <w:rPr>
          <w:rFonts w:asciiTheme="majorBidi" w:hAnsiTheme="majorBidi" w:cstheme="majorBidi"/>
          <w:i/>
          <w:iCs/>
          <w:sz w:val="28"/>
          <w:szCs w:val="28"/>
          <w:rtl/>
          <w:lang w:bidi="ar-IQ"/>
        </w:rPr>
        <w:t>،</w:t>
      </w:r>
      <w:r w:rsidR="004753DD" w:rsidRPr="00BE4E26">
        <w:rPr>
          <w:rFonts w:asciiTheme="majorBidi" w:hAnsiTheme="majorBidi" w:cstheme="majorBidi"/>
          <w:i/>
          <w:iCs/>
          <w:sz w:val="28"/>
          <w:szCs w:val="28"/>
          <w:rtl/>
          <w:lang w:bidi="ar-IQ"/>
        </w:rPr>
        <w:t xml:space="preserve"> </w:t>
      </w:r>
      <w:r w:rsidRPr="00BE4E26">
        <w:rPr>
          <w:rFonts w:asciiTheme="majorBidi" w:hAnsiTheme="majorBidi" w:cstheme="majorBidi"/>
          <w:i/>
          <w:iCs/>
          <w:sz w:val="28"/>
          <w:szCs w:val="28"/>
          <w:lang w:bidi="ar-IQ"/>
        </w:rPr>
        <w:t>Lactobacillus acidophilus</w:t>
      </w:r>
      <w:r w:rsidR="004753DD" w:rsidRPr="00BE4E26">
        <w:rPr>
          <w:rFonts w:asciiTheme="majorBidi" w:hAnsiTheme="majorBidi" w:cstheme="majorBidi"/>
          <w:i/>
          <w:iCs/>
          <w:sz w:val="28"/>
          <w:szCs w:val="28"/>
          <w:rtl/>
          <w:lang w:bidi="ar-IQ"/>
        </w:rPr>
        <w:t xml:space="preserve"> </w:t>
      </w:r>
    </w:p>
    <w:p w14:paraId="1915AF8F" w14:textId="77777777" w:rsidR="00632887" w:rsidRPr="00BE4E26" w:rsidRDefault="0029117B" w:rsidP="00BE4E26">
      <w:pPr>
        <w:spacing w:line="360" w:lineRule="auto"/>
        <w:jc w:val="both"/>
        <w:rPr>
          <w:rFonts w:asciiTheme="majorBidi" w:hAnsiTheme="majorBidi" w:cstheme="majorBidi"/>
          <w:color w:val="222222"/>
          <w:sz w:val="28"/>
          <w:szCs w:val="28"/>
          <w:shd w:val="clear" w:color="auto" w:fill="FFFFFF"/>
          <w:rtl/>
          <w:lang w:bidi="ar-IQ"/>
        </w:rPr>
      </w:pPr>
      <w:r w:rsidRPr="00BE4E26">
        <w:rPr>
          <w:rFonts w:asciiTheme="majorBidi" w:hAnsiTheme="majorBidi" w:cstheme="majorBidi"/>
          <w:sz w:val="28"/>
          <w:szCs w:val="28"/>
          <w:rtl/>
          <w:lang w:bidi="ar-IQ"/>
        </w:rPr>
        <w:t xml:space="preserve">   وتعد بكتريا </w:t>
      </w:r>
      <w:r w:rsidR="00CB01EB" w:rsidRPr="00BE4E26">
        <w:rPr>
          <w:rFonts w:asciiTheme="majorBidi" w:hAnsiTheme="majorBidi" w:cstheme="majorBidi"/>
          <w:i/>
          <w:iCs/>
          <w:sz w:val="28"/>
          <w:szCs w:val="28"/>
          <w:lang w:bidi="ar-IQ"/>
        </w:rPr>
        <w:t>Lactobacillus acidophilus</w:t>
      </w:r>
      <w:r w:rsidR="00CB01EB" w:rsidRPr="00BE4E26">
        <w:rPr>
          <w:rFonts w:asciiTheme="majorBidi" w:hAnsiTheme="majorBidi" w:cstheme="majorBidi"/>
          <w:sz w:val="28"/>
          <w:szCs w:val="28"/>
          <w:rtl/>
          <w:lang w:bidi="ar-IQ"/>
        </w:rPr>
        <w:t xml:space="preserve">  و بكتلريا </w:t>
      </w:r>
      <w:r w:rsidR="00CB01EB" w:rsidRPr="00BE4E26">
        <w:rPr>
          <w:rFonts w:asciiTheme="majorBidi" w:hAnsiTheme="majorBidi" w:cstheme="majorBidi"/>
          <w:i/>
          <w:iCs/>
          <w:sz w:val="28"/>
          <w:szCs w:val="28"/>
          <w:lang w:bidi="ar-IQ"/>
        </w:rPr>
        <w:t>Bifidobacterium lactis</w:t>
      </w:r>
      <w:r w:rsidR="00CB01EB" w:rsidRPr="00BE4E26">
        <w:rPr>
          <w:rFonts w:asciiTheme="majorBidi" w:hAnsiTheme="majorBidi" w:cstheme="majorBidi"/>
          <w:sz w:val="28"/>
          <w:szCs w:val="28"/>
          <w:lang w:bidi="ar-IQ"/>
        </w:rPr>
        <w:t xml:space="preserve"> </w:t>
      </w:r>
      <w:r w:rsidR="00CB01EB" w:rsidRPr="00BE4E26">
        <w:rPr>
          <w:rFonts w:asciiTheme="majorBidi" w:hAnsiTheme="majorBidi" w:cstheme="majorBidi"/>
          <w:sz w:val="28"/>
          <w:szCs w:val="28"/>
          <w:rtl/>
          <w:lang w:bidi="ar-IQ"/>
        </w:rPr>
        <w:t xml:space="preserve"> من اشهر الاضافات لمنتجات الالبان وقد اثبتت قدرتها على تحسين صحة الجهاز الهضمي ودعم المناعة</w:t>
      </w:r>
      <w:r w:rsidR="00632887" w:rsidRPr="00BE4E26">
        <w:rPr>
          <w:rFonts w:asciiTheme="majorBidi" w:hAnsiTheme="majorBidi" w:cstheme="majorBidi"/>
          <w:color w:val="222222"/>
          <w:sz w:val="28"/>
          <w:szCs w:val="28"/>
          <w:shd w:val="clear" w:color="auto" w:fill="FFFFFF"/>
        </w:rPr>
        <w:t>Widyastuti</w:t>
      </w:r>
      <w:r w:rsidR="00426362" w:rsidRPr="00BE4E26">
        <w:rPr>
          <w:rFonts w:asciiTheme="majorBidi" w:hAnsiTheme="majorBidi" w:cstheme="majorBidi"/>
          <w:color w:val="222222"/>
          <w:sz w:val="28"/>
          <w:szCs w:val="28"/>
          <w:shd w:val="clear" w:color="auto" w:fill="FFFFFF"/>
        </w:rPr>
        <w:t xml:space="preserve"> et al.</w:t>
      </w:r>
      <w:r w:rsidR="00632887" w:rsidRPr="00BE4E26">
        <w:rPr>
          <w:rFonts w:asciiTheme="majorBidi" w:hAnsiTheme="majorBidi" w:cstheme="majorBidi"/>
          <w:color w:val="222222"/>
          <w:sz w:val="28"/>
          <w:szCs w:val="28"/>
          <w:shd w:val="clear" w:color="auto" w:fill="FFFFFF"/>
        </w:rPr>
        <w:t xml:space="preserve">, 2021)  </w:t>
      </w:r>
      <w:r w:rsidR="00632887" w:rsidRPr="00BE4E26">
        <w:rPr>
          <w:rFonts w:asciiTheme="majorBidi" w:hAnsiTheme="majorBidi" w:cstheme="majorBidi"/>
          <w:color w:val="222222"/>
          <w:sz w:val="28"/>
          <w:szCs w:val="28"/>
          <w:shd w:val="clear" w:color="auto" w:fill="FFFFFF"/>
          <w:rtl/>
          <w:lang w:bidi="ar-IQ"/>
        </w:rPr>
        <w:t>).</w:t>
      </w:r>
    </w:p>
    <w:p w14:paraId="6FFCBDF0" w14:textId="77777777" w:rsidR="00E118A2" w:rsidRPr="00BE4E26" w:rsidRDefault="00E118A2"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اهمية البروبايوتيك في الالبان الوظيفية</w:t>
      </w:r>
    </w:p>
    <w:p w14:paraId="4E0F9AD8" w14:textId="77777777" w:rsidR="00E118A2" w:rsidRPr="00BE4E26" w:rsidRDefault="00E118A2" w:rsidP="00BE4E26">
      <w:pPr>
        <w:pStyle w:val="ListParagraph"/>
        <w:numPr>
          <w:ilvl w:val="0"/>
          <w:numId w:val="2"/>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تحسين توازن البكتريا المعوية</w:t>
      </w:r>
    </w:p>
    <w:p w14:paraId="47B437A5" w14:textId="77777777" w:rsidR="00E118A2" w:rsidRPr="00BE4E26" w:rsidRDefault="00E118A2" w:rsidP="00BE4E26">
      <w:pPr>
        <w:pStyle w:val="ListParagraph"/>
        <w:numPr>
          <w:ilvl w:val="0"/>
          <w:numId w:val="2"/>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 xml:space="preserve">دعم المناعة وتقليل الالتهاب </w:t>
      </w:r>
    </w:p>
    <w:p w14:paraId="67C79359" w14:textId="77777777" w:rsidR="00E118A2" w:rsidRPr="00BE4E26" w:rsidRDefault="00E118A2" w:rsidP="00BE4E26">
      <w:pPr>
        <w:pStyle w:val="ListParagraph"/>
        <w:numPr>
          <w:ilvl w:val="0"/>
          <w:numId w:val="2"/>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تعزيز  الهضم وتقليل بعض الاضطرابات المعوية</w:t>
      </w:r>
    </w:p>
    <w:p w14:paraId="6E6CB870" w14:textId="77777777" w:rsidR="00D454D7" w:rsidRPr="00BE4E26" w:rsidRDefault="00D454D7" w:rsidP="00BE4E26">
      <w:pPr>
        <w:pStyle w:val="ListParagraph"/>
        <w:numPr>
          <w:ilvl w:val="0"/>
          <w:numId w:val="2"/>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خفض مستوى سكر الدم</w:t>
      </w:r>
    </w:p>
    <w:p w14:paraId="5BEC8B3C" w14:textId="77777777" w:rsidR="00D454D7" w:rsidRPr="00BE4E26" w:rsidRDefault="00D454D7" w:rsidP="00BE4E26">
      <w:pPr>
        <w:pStyle w:val="ListParagraph"/>
        <w:numPr>
          <w:ilvl w:val="0"/>
          <w:numId w:val="2"/>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تحسين ايض الدهون</w:t>
      </w:r>
    </w:p>
    <w:p w14:paraId="1CA66207" w14:textId="77777777" w:rsidR="00D454D7" w:rsidRPr="00BE4E26" w:rsidRDefault="00D454D7" w:rsidP="00BE4E26">
      <w:pPr>
        <w:pStyle w:val="ListParagraph"/>
        <w:numPr>
          <w:ilvl w:val="0"/>
          <w:numId w:val="2"/>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تقليل الالتهابات المرتبطة بالسمنة</w:t>
      </w:r>
    </w:p>
    <w:p w14:paraId="360B693B" w14:textId="77777777" w:rsidR="00D454D7" w:rsidRPr="00BE4E26" w:rsidRDefault="007462DC" w:rsidP="00BE4E26">
      <w:pPr>
        <w:pStyle w:val="ListParagraph"/>
        <w:numPr>
          <w:ilvl w:val="0"/>
          <w:numId w:val="2"/>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كما يؤدي الى زيادة ح</w:t>
      </w:r>
      <w:r w:rsidR="00D454D7" w:rsidRPr="00BE4E26">
        <w:rPr>
          <w:rFonts w:asciiTheme="majorBidi" w:hAnsiTheme="majorBidi" w:cstheme="majorBidi"/>
          <w:sz w:val="28"/>
          <w:szCs w:val="28"/>
          <w:rtl/>
          <w:lang w:bidi="ar-IQ"/>
        </w:rPr>
        <w:t>رق الدهون في الجسم وتحسين استهلاك</w:t>
      </w:r>
      <w:r w:rsidR="00BE4E26">
        <w:rPr>
          <w:rFonts w:asciiTheme="majorBidi" w:hAnsiTheme="majorBidi" w:cstheme="majorBidi" w:hint="cs"/>
          <w:sz w:val="28"/>
          <w:szCs w:val="28"/>
          <w:rtl/>
          <w:lang w:bidi="ar-IQ"/>
        </w:rPr>
        <w:t xml:space="preserve">                            </w:t>
      </w:r>
    </w:p>
    <w:p w14:paraId="6ED0C93C" w14:textId="77777777" w:rsidR="002F503F" w:rsidRPr="00BE4E26" w:rsidRDefault="002F503F" w:rsidP="00BE4E26">
      <w:pPr>
        <w:spacing w:line="360" w:lineRule="auto"/>
        <w:jc w:val="both"/>
        <w:rPr>
          <w:rFonts w:asciiTheme="majorBidi" w:hAnsiTheme="majorBidi" w:cstheme="majorBidi"/>
          <w:b/>
          <w:bCs/>
          <w:sz w:val="28"/>
          <w:szCs w:val="28"/>
          <w:rtl/>
          <w:lang w:bidi="ar-IQ"/>
        </w:rPr>
      </w:pPr>
      <w:r w:rsidRPr="00BE4E26">
        <w:rPr>
          <w:rFonts w:asciiTheme="majorBidi" w:hAnsiTheme="majorBidi" w:cstheme="majorBidi"/>
          <w:b/>
          <w:bCs/>
          <w:sz w:val="28"/>
          <w:szCs w:val="28"/>
          <w:rtl/>
          <w:lang w:bidi="ar-IQ"/>
        </w:rPr>
        <w:t xml:space="preserve">انواع الالبان المدعمة </w:t>
      </w:r>
      <w:r w:rsidR="007462DC" w:rsidRPr="00BE4E26">
        <w:rPr>
          <w:rFonts w:asciiTheme="majorBidi" w:hAnsiTheme="majorBidi" w:cstheme="majorBidi"/>
          <w:b/>
          <w:bCs/>
          <w:sz w:val="28"/>
          <w:szCs w:val="28"/>
          <w:rtl/>
          <w:lang w:bidi="ar-IQ"/>
        </w:rPr>
        <w:t>بالألياف</w:t>
      </w:r>
      <w:r w:rsidRPr="00BE4E26">
        <w:rPr>
          <w:rFonts w:asciiTheme="majorBidi" w:hAnsiTheme="majorBidi" w:cstheme="majorBidi"/>
          <w:b/>
          <w:bCs/>
          <w:sz w:val="28"/>
          <w:szCs w:val="28"/>
          <w:rtl/>
          <w:lang w:bidi="ar-IQ"/>
        </w:rPr>
        <w:t>:</w:t>
      </w:r>
    </w:p>
    <w:p w14:paraId="5AC4E39A" w14:textId="77777777" w:rsidR="002F503F" w:rsidRPr="00BE4E26" w:rsidRDefault="007462DC"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الالبان المدعمة بالألياف</w:t>
      </w:r>
      <w:r w:rsidR="002F503F" w:rsidRPr="00BE4E26">
        <w:rPr>
          <w:rFonts w:asciiTheme="majorBidi" w:hAnsiTheme="majorBidi" w:cstheme="majorBidi"/>
          <w:sz w:val="28"/>
          <w:szCs w:val="28"/>
          <w:rtl/>
          <w:lang w:bidi="ar-IQ"/>
        </w:rPr>
        <w:t xml:space="preserve"> الحيوية هي  منتجات البان مثل الحليب او الزبادي او الجبن يضاف اليها الياف غذائية غير قابلة للهضم تسمى   </w:t>
      </w:r>
      <w:r w:rsidR="002F503F" w:rsidRPr="00BE4E26">
        <w:rPr>
          <w:rFonts w:asciiTheme="majorBidi" w:hAnsiTheme="majorBidi" w:cstheme="majorBidi"/>
          <w:sz w:val="28"/>
          <w:szCs w:val="28"/>
          <w:lang w:bidi="ar-IQ"/>
        </w:rPr>
        <w:t>Prebiotics</w:t>
      </w:r>
      <w:r w:rsidR="002F503F" w:rsidRPr="00BE4E26">
        <w:rPr>
          <w:rFonts w:asciiTheme="majorBidi" w:hAnsiTheme="majorBidi" w:cstheme="majorBidi"/>
          <w:sz w:val="28"/>
          <w:szCs w:val="28"/>
          <w:rtl/>
          <w:lang w:bidi="ar-IQ"/>
        </w:rPr>
        <w:t xml:space="preserve">  مثل الالياف الذائبة  من الذرة والدكسرين </w:t>
      </w:r>
      <w:r w:rsidR="002F503F" w:rsidRPr="00BE4E26">
        <w:rPr>
          <w:rFonts w:asciiTheme="majorBidi" w:hAnsiTheme="majorBidi" w:cstheme="majorBidi"/>
          <w:sz w:val="28"/>
          <w:szCs w:val="28"/>
          <w:rtl/>
          <w:lang w:bidi="ar-IQ"/>
        </w:rPr>
        <w:lastRenderedPageBreak/>
        <w:t xml:space="preserve">المقاوم والانيولين ،هذه الالياف تعمل كغذاء للبكتريا النافعة في الامعاء مما يساعد على تحسين صحة الجهاز الهضمي وتحسين امتصاص الكالسيوم وتقليل خطر بعض الامراض. </w:t>
      </w:r>
    </w:p>
    <w:p w14:paraId="4E5C7EDC" w14:textId="77777777" w:rsidR="002F503F" w:rsidRPr="00BE4E26" w:rsidRDefault="002F503F"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      وجد </w:t>
      </w:r>
      <w:r w:rsidRPr="00BE4E26">
        <w:rPr>
          <w:rFonts w:asciiTheme="majorBidi" w:hAnsiTheme="majorBidi" w:cstheme="majorBidi"/>
          <w:sz w:val="28"/>
          <w:szCs w:val="28"/>
          <w:lang w:bidi="ar-IQ"/>
        </w:rPr>
        <w:t>Kamel</w:t>
      </w:r>
      <w:r w:rsidR="001D7EFB" w:rsidRPr="00BE4E26">
        <w:rPr>
          <w:rFonts w:asciiTheme="majorBidi" w:hAnsiTheme="majorBidi" w:cstheme="majorBidi"/>
          <w:sz w:val="28"/>
          <w:szCs w:val="28"/>
          <w:lang w:bidi="ar-IQ"/>
        </w:rPr>
        <w:t xml:space="preserve"> </w:t>
      </w:r>
      <w:r w:rsidRPr="00BE4E26">
        <w:rPr>
          <w:rFonts w:asciiTheme="majorBidi" w:hAnsiTheme="majorBidi" w:cstheme="majorBidi"/>
          <w:i/>
          <w:iCs/>
          <w:sz w:val="28"/>
          <w:szCs w:val="28"/>
          <w:lang w:bidi="ar-IQ"/>
        </w:rPr>
        <w:t>et al</w:t>
      </w:r>
      <w:r w:rsidRPr="00BE4E26">
        <w:rPr>
          <w:rFonts w:asciiTheme="majorBidi" w:hAnsiTheme="majorBidi" w:cstheme="majorBidi"/>
          <w:sz w:val="28"/>
          <w:szCs w:val="28"/>
          <w:lang w:bidi="ar-IQ"/>
        </w:rPr>
        <w:t>.,</w:t>
      </w:r>
      <w:r w:rsidR="007462DC" w:rsidRPr="00BE4E26">
        <w:rPr>
          <w:rFonts w:asciiTheme="majorBidi" w:hAnsiTheme="majorBidi" w:cstheme="majorBidi"/>
          <w:sz w:val="28"/>
          <w:szCs w:val="28"/>
        </w:rPr>
        <w:t>(</w:t>
      </w:r>
      <w:r w:rsidRPr="00BE4E26">
        <w:rPr>
          <w:rFonts w:asciiTheme="majorBidi" w:hAnsiTheme="majorBidi" w:cstheme="majorBidi"/>
          <w:sz w:val="28"/>
          <w:szCs w:val="28"/>
          <w:lang w:bidi="ar-IQ"/>
        </w:rPr>
        <w:t>2021</w:t>
      </w:r>
      <w:r w:rsidR="007462DC" w:rsidRPr="00BE4E26">
        <w:rPr>
          <w:rFonts w:asciiTheme="majorBidi" w:hAnsiTheme="majorBidi" w:cstheme="majorBidi"/>
          <w:sz w:val="28"/>
          <w:szCs w:val="28"/>
          <w:lang w:bidi="ar-IQ"/>
        </w:rPr>
        <w:t>)</w:t>
      </w:r>
      <w:r w:rsidRPr="00BE4E26">
        <w:rPr>
          <w:rFonts w:asciiTheme="majorBidi" w:hAnsiTheme="majorBidi" w:cstheme="majorBidi"/>
          <w:sz w:val="28"/>
          <w:szCs w:val="28"/>
          <w:rtl/>
          <w:lang w:bidi="ar-IQ"/>
        </w:rPr>
        <w:t xml:space="preserve"> ان اضافة  تراكيز مختلفة من الإينولين (0.2، 0.4، و0.6%) تؤثر معنويا على حيوية بكتيريا البروبيوتيك (</w:t>
      </w:r>
      <w:r w:rsidRPr="00BE4E26">
        <w:rPr>
          <w:rFonts w:asciiTheme="majorBidi" w:hAnsiTheme="majorBidi" w:cstheme="majorBidi"/>
          <w:i/>
          <w:iCs/>
          <w:sz w:val="28"/>
          <w:szCs w:val="28"/>
          <w:lang w:bidi="ar-IQ"/>
        </w:rPr>
        <w:t>Bifidobacterium bifidum</w:t>
      </w:r>
      <w:r w:rsidRPr="00BE4E26">
        <w:rPr>
          <w:rFonts w:asciiTheme="majorBidi" w:hAnsiTheme="majorBidi" w:cstheme="majorBidi"/>
          <w:sz w:val="28"/>
          <w:szCs w:val="28"/>
          <w:rtl/>
          <w:lang w:bidi="ar-IQ"/>
        </w:rPr>
        <w:t xml:space="preserve">) والخصائص الحسية للزبادي البروبيوتيكي المصنع  باستخدام بكتيريا </w:t>
      </w:r>
      <w:r w:rsidRPr="00BE4E26">
        <w:rPr>
          <w:rFonts w:asciiTheme="majorBidi" w:hAnsiTheme="majorBidi" w:cstheme="majorBidi"/>
          <w:i/>
          <w:iCs/>
          <w:sz w:val="28"/>
          <w:szCs w:val="28"/>
          <w:lang w:bidi="ar-IQ"/>
        </w:rPr>
        <w:t xml:space="preserve">Lactobacillus delbruckii ssp. </w:t>
      </w:r>
      <w:r w:rsidR="002E3EF1" w:rsidRPr="00BE4E26">
        <w:rPr>
          <w:rFonts w:asciiTheme="majorBidi" w:hAnsiTheme="majorBidi" w:cstheme="majorBidi"/>
          <w:i/>
          <w:iCs/>
          <w:sz w:val="28"/>
          <w:szCs w:val="28"/>
          <w:lang w:bidi="ar-IQ"/>
        </w:rPr>
        <w:t>Lb.</w:t>
      </w:r>
      <w:r w:rsidRPr="00BE4E26">
        <w:rPr>
          <w:rFonts w:asciiTheme="majorBidi" w:hAnsiTheme="majorBidi" w:cstheme="majorBidi"/>
          <w:i/>
          <w:iCs/>
          <w:sz w:val="28"/>
          <w:szCs w:val="28"/>
          <w:lang w:bidi="ar-IQ"/>
        </w:rPr>
        <w:t xml:space="preserve">bulgaricus </w:t>
      </w:r>
      <w:r w:rsidR="002E3EF1" w:rsidRPr="00BE4E26">
        <w:rPr>
          <w:rFonts w:asciiTheme="majorBidi" w:hAnsiTheme="majorBidi" w:cstheme="majorBidi"/>
          <w:i/>
          <w:iCs/>
          <w:sz w:val="28"/>
          <w:szCs w:val="28"/>
          <w:lang w:bidi="ar-IQ"/>
        </w:rPr>
        <w:t>,</w:t>
      </w:r>
      <w:r w:rsidRPr="00BE4E26">
        <w:rPr>
          <w:rFonts w:asciiTheme="majorBidi" w:hAnsiTheme="majorBidi" w:cstheme="majorBidi"/>
          <w:i/>
          <w:iCs/>
          <w:sz w:val="28"/>
          <w:szCs w:val="28"/>
          <w:lang w:bidi="ar-IQ"/>
        </w:rPr>
        <w:t xml:space="preserve">Streptococcus thermophilus </w:t>
      </w:r>
      <w:r w:rsidR="002E3EF1" w:rsidRPr="00BE4E26">
        <w:rPr>
          <w:rFonts w:asciiTheme="majorBidi" w:hAnsiTheme="majorBidi" w:cstheme="majorBidi"/>
          <w:i/>
          <w:iCs/>
          <w:sz w:val="28"/>
          <w:szCs w:val="28"/>
          <w:lang w:bidi="ar-IQ"/>
        </w:rPr>
        <w:t>,</w:t>
      </w:r>
      <w:r w:rsidRPr="00BE4E26">
        <w:rPr>
          <w:rFonts w:asciiTheme="majorBidi" w:hAnsiTheme="majorBidi" w:cstheme="majorBidi"/>
          <w:i/>
          <w:iCs/>
          <w:sz w:val="28"/>
          <w:szCs w:val="28"/>
          <w:lang w:bidi="ar-IQ"/>
        </w:rPr>
        <w:t>Bifidobacterium bifidum</w:t>
      </w:r>
      <w:r w:rsidRPr="00BE4E26">
        <w:rPr>
          <w:rFonts w:asciiTheme="majorBidi" w:hAnsiTheme="majorBidi" w:cstheme="majorBidi"/>
          <w:sz w:val="28"/>
          <w:szCs w:val="28"/>
          <w:rtl/>
          <w:lang w:bidi="ar-IQ"/>
        </w:rPr>
        <w:t xml:space="preserve"> حيث انخفض العدد الكلي للبكتيريا معنويا  (</w:t>
      </w:r>
      <w:r w:rsidRPr="00BE4E26">
        <w:rPr>
          <w:rFonts w:asciiTheme="majorBidi" w:hAnsiTheme="majorBidi" w:cstheme="majorBidi"/>
          <w:sz w:val="28"/>
          <w:szCs w:val="28"/>
          <w:lang w:bidi="ar-IQ"/>
        </w:rPr>
        <w:t>p &lt; 0.05</w:t>
      </w:r>
      <w:r w:rsidRPr="00BE4E26">
        <w:rPr>
          <w:rFonts w:asciiTheme="majorBidi" w:hAnsiTheme="majorBidi" w:cstheme="majorBidi"/>
          <w:sz w:val="28"/>
          <w:szCs w:val="28"/>
          <w:rtl/>
          <w:lang w:bidi="ar-IQ"/>
        </w:rPr>
        <w:t>) بمرور الوقت في العينات المضاف لها الانيو</w:t>
      </w:r>
      <w:r w:rsidR="007462DC" w:rsidRPr="00BE4E26">
        <w:rPr>
          <w:rFonts w:asciiTheme="majorBidi" w:hAnsiTheme="majorBidi" w:cstheme="majorBidi"/>
          <w:sz w:val="28"/>
          <w:szCs w:val="28"/>
          <w:rtl/>
          <w:lang w:bidi="ar-IQ"/>
        </w:rPr>
        <w:t>ل</w:t>
      </w:r>
      <w:r w:rsidRPr="00BE4E26">
        <w:rPr>
          <w:rFonts w:asciiTheme="majorBidi" w:hAnsiTheme="majorBidi" w:cstheme="majorBidi"/>
          <w:sz w:val="28"/>
          <w:szCs w:val="28"/>
          <w:rtl/>
          <w:lang w:bidi="ar-IQ"/>
        </w:rPr>
        <w:t>ين مقارنة بعينة السيطرة  المقارنة كما عملت كمضاد للميكروبات ضد نمو الاعفان في العينات المعاملة . بالإضافة إلى ذلك، لم تكن هناك فروق معنوية (</w:t>
      </w:r>
      <w:r w:rsidRPr="00BE4E26">
        <w:rPr>
          <w:rFonts w:asciiTheme="majorBidi" w:hAnsiTheme="majorBidi" w:cstheme="majorBidi"/>
          <w:sz w:val="28"/>
          <w:szCs w:val="28"/>
          <w:lang w:bidi="ar-IQ"/>
        </w:rPr>
        <w:t>p &gt; 0.05</w:t>
      </w:r>
      <w:r w:rsidRPr="00BE4E26">
        <w:rPr>
          <w:rFonts w:asciiTheme="majorBidi" w:hAnsiTheme="majorBidi" w:cstheme="majorBidi"/>
          <w:sz w:val="28"/>
          <w:szCs w:val="28"/>
          <w:rtl/>
          <w:lang w:bidi="ar-IQ"/>
        </w:rPr>
        <w:t>) في التقييم الحسي لجميع المعالجات. نستنتج أن الإينولين يُمكن استخدامه في تصنيع الزبادي البروبيوتيكي كمادة حيوية، مما يُعزز بدوره نمو بكتيريا (</w:t>
      </w:r>
      <w:r w:rsidRPr="00BE4E26">
        <w:rPr>
          <w:rFonts w:asciiTheme="majorBidi" w:hAnsiTheme="majorBidi" w:cstheme="majorBidi"/>
          <w:sz w:val="28"/>
          <w:szCs w:val="28"/>
          <w:lang w:bidi="ar-IQ"/>
        </w:rPr>
        <w:t>Bb</w:t>
      </w:r>
      <w:r w:rsidRPr="00BE4E26">
        <w:rPr>
          <w:rFonts w:asciiTheme="majorBidi" w:hAnsiTheme="majorBidi" w:cstheme="majorBidi"/>
          <w:sz w:val="28"/>
          <w:szCs w:val="28"/>
          <w:rtl/>
          <w:lang w:bidi="ar-IQ"/>
        </w:rPr>
        <w:t>) ويزيد من مدة صلاحيته. (</w:t>
      </w:r>
      <w:r w:rsidRPr="00BE4E26">
        <w:rPr>
          <w:rFonts w:asciiTheme="majorBidi" w:hAnsiTheme="majorBidi" w:cstheme="majorBidi"/>
          <w:sz w:val="28"/>
          <w:szCs w:val="28"/>
          <w:lang w:bidi="ar-IQ"/>
        </w:rPr>
        <w:t xml:space="preserve">Kamel </w:t>
      </w:r>
      <w:r w:rsidRPr="00BE4E26">
        <w:rPr>
          <w:rFonts w:asciiTheme="majorBidi" w:hAnsiTheme="majorBidi" w:cstheme="majorBidi"/>
          <w:i/>
          <w:iCs/>
          <w:sz w:val="28"/>
          <w:szCs w:val="28"/>
          <w:lang w:bidi="ar-IQ"/>
        </w:rPr>
        <w:t>et al</w:t>
      </w:r>
      <w:r w:rsidRPr="00BE4E26">
        <w:rPr>
          <w:rFonts w:asciiTheme="majorBidi" w:hAnsiTheme="majorBidi" w:cstheme="majorBidi"/>
          <w:sz w:val="28"/>
          <w:szCs w:val="28"/>
          <w:lang w:bidi="ar-IQ"/>
        </w:rPr>
        <w:t>., 2021</w:t>
      </w:r>
      <w:r w:rsidRPr="00BE4E26">
        <w:rPr>
          <w:rFonts w:asciiTheme="majorBidi" w:hAnsiTheme="majorBidi" w:cstheme="majorBidi"/>
          <w:sz w:val="28"/>
          <w:szCs w:val="28"/>
          <w:rtl/>
          <w:lang w:bidi="ar-IQ"/>
        </w:rPr>
        <w:t>)</w:t>
      </w:r>
    </w:p>
    <w:p w14:paraId="4D7B97AF" w14:textId="77777777" w:rsidR="002F503F" w:rsidRPr="00BE4E26" w:rsidRDefault="001D7EFB"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    </w:t>
      </w:r>
      <w:r w:rsidR="002F503F" w:rsidRPr="00BE4E26">
        <w:rPr>
          <w:rFonts w:asciiTheme="majorBidi" w:hAnsiTheme="majorBidi" w:cstheme="majorBidi"/>
          <w:sz w:val="28"/>
          <w:szCs w:val="28"/>
          <w:rtl/>
          <w:lang w:bidi="ar-IQ"/>
        </w:rPr>
        <w:t xml:space="preserve">ويؤثر اضافة  البريبيوتيك على الخصائص البنيوية للزبادي وتحسين خصائصه  الوظيفية. حيث قام </w:t>
      </w:r>
      <w:r w:rsidR="002F503F" w:rsidRPr="00BE4E26">
        <w:rPr>
          <w:rFonts w:asciiTheme="majorBidi" w:hAnsiTheme="majorBidi" w:cstheme="majorBidi"/>
          <w:sz w:val="28"/>
          <w:szCs w:val="28"/>
          <w:lang w:bidi="ar-IQ"/>
        </w:rPr>
        <w:t>Li et al., (2023</w:t>
      </w:r>
      <w:r w:rsidR="002F503F" w:rsidRPr="00BE4E26">
        <w:rPr>
          <w:rFonts w:asciiTheme="majorBidi" w:hAnsiTheme="majorBidi" w:cstheme="majorBidi"/>
          <w:sz w:val="28"/>
          <w:szCs w:val="28"/>
          <w:rtl/>
          <w:lang w:bidi="ar-IQ"/>
        </w:rPr>
        <w:t>) بتقييم ومقارنة تأثيرات العديد من البريبيوتيك الشائعة الاستخدام، بما في ذلك</w:t>
      </w:r>
      <w:r w:rsidR="007462DC" w:rsidRPr="00BE4E26">
        <w:rPr>
          <w:rFonts w:asciiTheme="majorBidi" w:hAnsiTheme="majorBidi" w:cstheme="majorBidi"/>
          <w:sz w:val="28"/>
          <w:szCs w:val="28"/>
          <w:rtl/>
          <w:lang w:bidi="ar-IQ"/>
        </w:rPr>
        <w:t xml:space="preserve"> (</w:t>
      </w:r>
      <w:r w:rsidR="002F503F" w:rsidRPr="00BE4E26">
        <w:rPr>
          <w:rFonts w:asciiTheme="majorBidi" w:hAnsiTheme="majorBidi" w:cstheme="majorBidi"/>
          <w:sz w:val="28"/>
          <w:szCs w:val="28"/>
          <w:lang w:bidi="ar-IQ"/>
        </w:rPr>
        <w:t>Fructooligosaccharied (FOS</w:t>
      </w:r>
      <w:r w:rsidR="002F503F" w:rsidRPr="00BE4E26">
        <w:rPr>
          <w:rFonts w:asciiTheme="majorBidi" w:hAnsiTheme="majorBidi" w:cstheme="majorBidi"/>
          <w:sz w:val="28"/>
          <w:szCs w:val="28"/>
          <w:rtl/>
          <w:lang w:bidi="ar-IQ"/>
        </w:rPr>
        <w:t>، و</w:t>
      </w:r>
      <w:r w:rsidR="007462DC" w:rsidRPr="00BE4E26">
        <w:rPr>
          <w:rFonts w:asciiTheme="majorBidi" w:hAnsiTheme="majorBidi" w:cstheme="majorBidi"/>
          <w:sz w:val="28"/>
          <w:szCs w:val="28"/>
          <w:rtl/>
          <w:lang w:bidi="ar-IQ"/>
        </w:rPr>
        <w:t>(</w:t>
      </w:r>
      <w:r w:rsidR="002F503F" w:rsidRPr="00BE4E26">
        <w:rPr>
          <w:rFonts w:asciiTheme="majorBidi" w:hAnsiTheme="majorBidi" w:cstheme="majorBidi"/>
          <w:sz w:val="28"/>
          <w:szCs w:val="28"/>
          <w:lang w:bidi="ar-IQ"/>
        </w:rPr>
        <w:t>Galactosaccharide (GOS</w:t>
      </w:r>
      <w:r w:rsidR="002F503F" w:rsidRPr="00BE4E26">
        <w:rPr>
          <w:rFonts w:asciiTheme="majorBidi" w:hAnsiTheme="majorBidi" w:cstheme="majorBidi"/>
          <w:sz w:val="28"/>
          <w:szCs w:val="28"/>
          <w:rtl/>
          <w:lang w:bidi="ar-IQ"/>
        </w:rPr>
        <w:t>، و</w:t>
      </w:r>
      <w:r w:rsidR="002F503F" w:rsidRPr="00BE4E26">
        <w:rPr>
          <w:rFonts w:asciiTheme="majorBidi" w:hAnsiTheme="majorBidi" w:cstheme="majorBidi"/>
          <w:sz w:val="28"/>
          <w:szCs w:val="28"/>
          <w:lang w:bidi="ar-IQ"/>
        </w:rPr>
        <w:t>Inulin (INU</w:t>
      </w:r>
      <w:r w:rsidR="007462DC" w:rsidRPr="00BE4E26">
        <w:rPr>
          <w:rFonts w:asciiTheme="majorBidi" w:hAnsiTheme="majorBidi" w:cstheme="majorBidi"/>
          <w:sz w:val="28"/>
          <w:szCs w:val="28"/>
          <w:lang w:bidi="ar-IQ"/>
        </w:rPr>
        <w:t>)</w:t>
      </w:r>
      <w:r w:rsidR="007462DC" w:rsidRPr="00BE4E26">
        <w:rPr>
          <w:rFonts w:asciiTheme="majorBidi" w:hAnsiTheme="majorBidi" w:cstheme="majorBidi"/>
          <w:sz w:val="28"/>
          <w:szCs w:val="28"/>
          <w:rtl/>
          <w:lang w:bidi="ar-IQ"/>
        </w:rPr>
        <w:t xml:space="preserve"> </w:t>
      </w:r>
      <w:r w:rsidR="002F503F" w:rsidRPr="00BE4E26">
        <w:rPr>
          <w:rFonts w:asciiTheme="majorBidi" w:hAnsiTheme="majorBidi" w:cstheme="majorBidi"/>
          <w:sz w:val="28"/>
          <w:szCs w:val="28"/>
          <w:rtl/>
          <w:lang w:bidi="ar-IQ"/>
        </w:rPr>
        <w:t>، و</w:t>
      </w:r>
      <w:r w:rsidR="002F503F" w:rsidRPr="00BE4E26">
        <w:rPr>
          <w:rFonts w:asciiTheme="majorBidi" w:hAnsiTheme="majorBidi" w:cstheme="majorBidi"/>
          <w:sz w:val="28"/>
          <w:szCs w:val="28"/>
          <w:lang w:bidi="ar-IQ"/>
        </w:rPr>
        <w:t>Polydextrose(PDX</w:t>
      </w:r>
      <w:r w:rsidR="007462DC" w:rsidRPr="00BE4E26">
        <w:rPr>
          <w:rFonts w:asciiTheme="majorBidi" w:hAnsiTheme="majorBidi" w:cstheme="majorBidi"/>
          <w:sz w:val="28"/>
          <w:szCs w:val="28"/>
          <w:lang w:bidi="ar-IQ"/>
        </w:rPr>
        <w:t>)</w:t>
      </w:r>
      <w:r w:rsidR="007462DC" w:rsidRPr="00BE4E26">
        <w:rPr>
          <w:rFonts w:asciiTheme="majorBidi" w:hAnsiTheme="majorBidi" w:cstheme="majorBidi"/>
          <w:sz w:val="28"/>
          <w:szCs w:val="28"/>
          <w:rtl/>
          <w:lang w:bidi="ar-IQ"/>
        </w:rPr>
        <w:t xml:space="preserve"> </w:t>
      </w:r>
      <w:r w:rsidR="002F503F" w:rsidRPr="00BE4E26">
        <w:rPr>
          <w:rFonts w:asciiTheme="majorBidi" w:hAnsiTheme="majorBidi" w:cstheme="majorBidi"/>
          <w:sz w:val="28"/>
          <w:szCs w:val="28"/>
          <w:rtl/>
          <w:lang w:bidi="ar-IQ"/>
        </w:rPr>
        <w:t>، و</w:t>
      </w:r>
      <w:r w:rsidR="002F503F" w:rsidRPr="00BE4E26">
        <w:rPr>
          <w:rFonts w:asciiTheme="majorBidi" w:hAnsiTheme="majorBidi" w:cstheme="majorBidi"/>
          <w:sz w:val="28"/>
          <w:szCs w:val="28"/>
          <w:lang w:bidi="ar-IQ"/>
        </w:rPr>
        <w:t>zylooligosaccharede (XOS</w:t>
      </w:r>
      <w:r w:rsidR="007462DC" w:rsidRPr="00BE4E26">
        <w:rPr>
          <w:rFonts w:asciiTheme="majorBidi" w:hAnsiTheme="majorBidi" w:cstheme="majorBidi"/>
          <w:sz w:val="28"/>
          <w:szCs w:val="28"/>
          <w:lang w:bidi="ar-IQ"/>
        </w:rPr>
        <w:t>)</w:t>
      </w:r>
      <w:r w:rsidR="007462DC" w:rsidRPr="00BE4E26">
        <w:rPr>
          <w:rFonts w:asciiTheme="majorBidi" w:hAnsiTheme="majorBidi" w:cstheme="majorBidi"/>
          <w:sz w:val="28"/>
          <w:szCs w:val="28"/>
          <w:rtl/>
          <w:lang w:bidi="ar-IQ"/>
        </w:rPr>
        <w:t xml:space="preserve"> </w:t>
      </w:r>
      <w:r w:rsidR="002F503F" w:rsidRPr="00BE4E26">
        <w:rPr>
          <w:rFonts w:asciiTheme="majorBidi" w:hAnsiTheme="majorBidi" w:cstheme="majorBidi"/>
          <w:sz w:val="28"/>
          <w:szCs w:val="28"/>
          <w:rtl/>
          <w:lang w:bidi="ar-IQ"/>
        </w:rPr>
        <w:t>، على خصائص هلام بروتين الحليب والخصائص البنيوية،</w:t>
      </w:r>
      <w:r w:rsidR="007462DC" w:rsidRPr="00BE4E26">
        <w:rPr>
          <w:rFonts w:asciiTheme="majorBidi" w:hAnsiTheme="majorBidi" w:cstheme="majorBidi"/>
          <w:sz w:val="28"/>
          <w:szCs w:val="28"/>
          <w:lang w:bidi="ar-IQ"/>
        </w:rPr>
        <w:t xml:space="preserve"> </w:t>
      </w:r>
      <w:r w:rsidR="002F503F" w:rsidRPr="00BE4E26">
        <w:rPr>
          <w:rFonts w:asciiTheme="majorBidi" w:hAnsiTheme="majorBidi" w:cstheme="majorBidi"/>
          <w:sz w:val="28"/>
          <w:szCs w:val="28"/>
          <w:rtl/>
          <w:lang w:bidi="ar-IQ"/>
        </w:rPr>
        <w:t xml:space="preserve">واوضحت النتائج أن إضافة </w:t>
      </w:r>
      <w:r w:rsidR="002F503F" w:rsidRPr="00BE4E26">
        <w:rPr>
          <w:rFonts w:asciiTheme="majorBidi" w:hAnsiTheme="majorBidi" w:cstheme="majorBidi"/>
          <w:sz w:val="28"/>
          <w:szCs w:val="28"/>
          <w:lang w:bidi="ar-IQ"/>
        </w:rPr>
        <w:t>INU</w:t>
      </w:r>
      <w:r w:rsidR="002F503F" w:rsidRPr="00BE4E26">
        <w:rPr>
          <w:rFonts w:asciiTheme="majorBidi" w:hAnsiTheme="majorBidi" w:cstheme="majorBidi"/>
          <w:sz w:val="28"/>
          <w:szCs w:val="28"/>
          <w:rtl/>
          <w:lang w:bidi="ar-IQ"/>
        </w:rPr>
        <w:t xml:space="preserve"> و</w:t>
      </w:r>
      <w:r w:rsidR="002F503F" w:rsidRPr="00BE4E26">
        <w:rPr>
          <w:rFonts w:asciiTheme="majorBidi" w:hAnsiTheme="majorBidi" w:cstheme="majorBidi"/>
          <w:sz w:val="28"/>
          <w:szCs w:val="28"/>
          <w:lang w:bidi="ar-IQ"/>
        </w:rPr>
        <w:t>PDX</w:t>
      </w:r>
      <w:r w:rsidR="002F503F" w:rsidRPr="00BE4E26">
        <w:rPr>
          <w:rFonts w:asciiTheme="majorBidi" w:hAnsiTheme="majorBidi" w:cstheme="majorBidi"/>
          <w:sz w:val="28"/>
          <w:szCs w:val="28"/>
          <w:rtl/>
          <w:lang w:bidi="ar-IQ"/>
        </w:rPr>
        <w:t xml:space="preserve"> و</w:t>
      </w:r>
      <w:r w:rsidR="002F503F" w:rsidRPr="00BE4E26">
        <w:rPr>
          <w:rFonts w:asciiTheme="majorBidi" w:hAnsiTheme="majorBidi" w:cstheme="majorBidi"/>
          <w:sz w:val="28"/>
          <w:szCs w:val="28"/>
          <w:lang w:bidi="ar-IQ"/>
        </w:rPr>
        <w:t>XOS</w:t>
      </w:r>
      <w:r w:rsidR="002F503F" w:rsidRPr="00BE4E26">
        <w:rPr>
          <w:rFonts w:asciiTheme="majorBidi" w:hAnsiTheme="majorBidi" w:cstheme="majorBidi"/>
          <w:sz w:val="28"/>
          <w:szCs w:val="28"/>
          <w:rtl/>
          <w:lang w:bidi="ar-IQ"/>
        </w:rPr>
        <w:t xml:space="preserve"> ساهمت في بناء شبكات بروتينية أثناء التخمير، مما عزز بنية هلامية لزجة وأكثر مرونة، نتيجةً لتفاعلات البروتين مع الماء المحسّنة. وقد نتج عن ذلك زيادة كبيرة (</w:t>
      </w:r>
      <w:r w:rsidR="002F503F" w:rsidRPr="00BE4E26">
        <w:rPr>
          <w:rFonts w:asciiTheme="majorBidi" w:hAnsiTheme="majorBidi" w:cstheme="majorBidi"/>
          <w:sz w:val="28"/>
          <w:szCs w:val="28"/>
          <w:lang w:bidi="ar-IQ"/>
        </w:rPr>
        <w:t>p &lt; 0.05</w:t>
      </w:r>
      <w:r w:rsidR="002F503F" w:rsidRPr="00BE4E26">
        <w:rPr>
          <w:rFonts w:asciiTheme="majorBidi" w:hAnsiTheme="majorBidi" w:cstheme="majorBidi"/>
          <w:sz w:val="28"/>
          <w:szCs w:val="28"/>
          <w:rtl/>
          <w:lang w:bidi="ar-IQ"/>
        </w:rPr>
        <w:t>) في الاستقرار الهيكلي والصلابة</w:t>
      </w:r>
      <w:r w:rsidR="007462DC" w:rsidRPr="00BE4E26">
        <w:rPr>
          <w:rFonts w:asciiTheme="majorBidi" w:hAnsiTheme="majorBidi" w:cstheme="majorBidi"/>
          <w:sz w:val="28"/>
          <w:szCs w:val="28"/>
          <w:lang w:bidi="ar-IQ"/>
        </w:rPr>
        <w:t xml:space="preserve"> </w:t>
      </w:r>
      <w:r w:rsidR="002F503F" w:rsidRPr="00BE4E26">
        <w:rPr>
          <w:rFonts w:asciiTheme="majorBidi" w:hAnsiTheme="majorBidi" w:cstheme="majorBidi"/>
          <w:sz w:val="28"/>
          <w:szCs w:val="28"/>
          <w:rtl/>
          <w:lang w:bidi="ar-IQ"/>
        </w:rPr>
        <w:t>، والتماسك</w:t>
      </w:r>
      <w:r w:rsidR="007462DC" w:rsidRPr="00BE4E26">
        <w:rPr>
          <w:rFonts w:asciiTheme="majorBidi" w:hAnsiTheme="majorBidi" w:cstheme="majorBidi"/>
          <w:sz w:val="28"/>
          <w:szCs w:val="28"/>
          <w:lang w:bidi="ar-IQ"/>
        </w:rPr>
        <w:t xml:space="preserve"> </w:t>
      </w:r>
      <w:r w:rsidR="002F503F" w:rsidRPr="00BE4E26">
        <w:rPr>
          <w:rFonts w:asciiTheme="majorBidi" w:hAnsiTheme="majorBidi" w:cstheme="majorBidi"/>
          <w:sz w:val="28"/>
          <w:szCs w:val="28"/>
          <w:rtl/>
          <w:lang w:bidi="ar-IQ"/>
        </w:rPr>
        <w:t>، والخواص الريولوجية ، وانخفاض كبير (</w:t>
      </w:r>
      <w:r w:rsidR="002F503F" w:rsidRPr="00BE4E26">
        <w:rPr>
          <w:rFonts w:asciiTheme="majorBidi" w:hAnsiTheme="majorBidi" w:cstheme="majorBidi"/>
          <w:sz w:val="28"/>
          <w:szCs w:val="28"/>
          <w:lang w:bidi="ar-IQ"/>
        </w:rPr>
        <w:t>p &lt; 0.05</w:t>
      </w:r>
      <w:r w:rsidR="002F503F" w:rsidRPr="00BE4E26">
        <w:rPr>
          <w:rFonts w:asciiTheme="majorBidi" w:hAnsiTheme="majorBidi" w:cstheme="majorBidi"/>
          <w:sz w:val="28"/>
          <w:szCs w:val="28"/>
          <w:rtl/>
          <w:lang w:bidi="ar-IQ"/>
        </w:rPr>
        <w:t xml:space="preserve">) في فقدان </w:t>
      </w:r>
      <w:r w:rsidR="007462DC" w:rsidRPr="00BE4E26">
        <w:rPr>
          <w:rFonts w:asciiTheme="majorBidi" w:hAnsiTheme="majorBidi" w:cstheme="majorBidi"/>
          <w:sz w:val="28"/>
          <w:szCs w:val="28"/>
          <w:rtl/>
          <w:lang w:bidi="ar-IQ"/>
        </w:rPr>
        <w:t>اللبن الرائب</w:t>
      </w:r>
      <w:r w:rsidR="002F503F" w:rsidRPr="00BE4E26">
        <w:rPr>
          <w:rFonts w:asciiTheme="majorBidi" w:hAnsiTheme="majorBidi" w:cstheme="majorBidi"/>
          <w:sz w:val="28"/>
          <w:szCs w:val="28"/>
          <w:rtl/>
          <w:lang w:bidi="ar-IQ"/>
        </w:rPr>
        <w:t xml:space="preserve"> أثناء عملية الطرد المركزي.</w:t>
      </w:r>
    </w:p>
    <w:p w14:paraId="197705A5" w14:textId="77777777" w:rsidR="002F503F" w:rsidRPr="00BE4E26" w:rsidRDefault="002F503F"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وفي دراسة قام بها </w:t>
      </w:r>
      <w:r w:rsidRPr="00BE4E26">
        <w:rPr>
          <w:rFonts w:asciiTheme="majorBidi" w:hAnsiTheme="majorBidi" w:cstheme="majorBidi"/>
          <w:sz w:val="28"/>
          <w:szCs w:val="28"/>
          <w:lang w:bidi="ar-IQ"/>
        </w:rPr>
        <w:t xml:space="preserve">Jimborean </w:t>
      </w:r>
      <w:r w:rsidRPr="00BE4E26">
        <w:rPr>
          <w:rFonts w:asciiTheme="majorBidi" w:hAnsiTheme="majorBidi" w:cstheme="majorBidi"/>
          <w:i/>
          <w:iCs/>
          <w:sz w:val="28"/>
          <w:szCs w:val="28"/>
          <w:lang w:bidi="ar-IQ"/>
        </w:rPr>
        <w:t>et al</w:t>
      </w:r>
      <w:r w:rsidRPr="00BE4E26">
        <w:rPr>
          <w:rFonts w:asciiTheme="majorBidi" w:hAnsiTheme="majorBidi" w:cstheme="majorBidi"/>
          <w:sz w:val="28"/>
          <w:szCs w:val="28"/>
          <w:lang w:bidi="ar-IQ"/>
        </w:rPr>
        <w:t>.(2015</w:t>
      </w:r>
      <w:r w:rsidR="001D7EFB" w:rsidRPr="00BE4E26">
        <w:rPr>
          <w:rFonts w:asciiTheme="majorBidi" w:hAnsiTheme="majorBidi" w:cstheme="majorBidi"/>
          <w:sz w:val="28"/>
          <w:szCs w:val="28"/>
          <w:lang w:bidi="ar-IQ"/>
        </w:rPr>
        <w:t>)</w:t>
      </w:r>
      <w:r w:rsidRPr="00BE4E26">
        <w:rPr>
          <w:rFonts w:asciiTheme="majorBidi" w:hAnsiTheme="majorBidi" w:cstheme="majorBidi"/>
          <w:sz w:val="28"/>
          <w:szCs w:val="28"/>
          <w:rtl/>
          <w:lang w:bidi="ar-IQ"/>
        </w:rPr>
        <w:t xml:space="preserve"> </w:t>
      </w:r>
      <w:r w:rsidR="007462DC" w:rsidRPr="00BE4E26">
        <w:rPr>
          <w:rFonts w:asciiTheme="majorBidi" w:hAnsiTheme="majorBidi" w:cstheme="majorBidi"/>
          <w:sz w:val="28"/>
          <w:szCs w:val="28"/>
          <w:rtl/>
          <w:lang w:bidi="ar-IQ"/>
        </w:rPr>
        <w:t xml:space="preserve"> لا إنتاج</w:t>
      </w:r>
      <w:r w:rsidRPr="00BE4E26">
        <w:rPr>
          <w:rFonts w:asciiTheme="majorBidi" w:hAnsiTheme="majorBidi" w:cstheme="majorBidi"/>
          <w:sz w:val="28"/>
          <w:szCs w:val="28"/>
          <w:rtl/>
          <w:lang w:bidi="ar-IQ"/>
        </w:rPr>
        <w:t xml:space="preserve"> </w:t>
      </w:r>
      <w:r w:rsidR="007462DC" w:rsidRPr="00BE4E26">
        <w:rPr>
          <w:rFonts w:asciiTheme="majorBidi" w:hAnsiTheme="majorBidi" w:cstheme="majorBidi"/>
          <w:sz w:val="28"/>
          <w:szCs w:val="28"/>
          <w:rtl/>
          <w:lang w:bidi="ar-IQ"/>
        </w:rPr>
        <w:t>لبن رائب</w:t>
      </w:r>
      <w:r w:rsidRPr="00BE4E26">
        <w:rPr>
          <w:rFonts w:asciiTheme="majorBidi" w:hAnsiTheme="majorBidi" w:cstheme="majorBidi"/>
          <w:sz w:val="28"/>
          <w:szCs w:val="28"/>
          <w:rtl/>
          <w:lang w:bidi="ar-IQ"/>
        </w:rPr>
        <w:t xml:space="preserve"> بروبيوتيك مُضاف إليه الإينولين. شملت عملية المقارنة فحصًا حسيًا وفيزيائيًا وكيميائيًا، بالإضافة إلى رصد تطور بكتيريا </w:t>
      </w:r>
      <w:r w:rsidRPr="00BE4E26">
        <w:rPr>
          <w:rFonts w:asciiTheme="majorBidi" w:hAnsiTheme="majorBidi" w:cstheme="majorBidi"/>
          <w:i/>
          <w:iCs/>
          <w:sz w:val="28"/>
          <w:szCs w:val="28"/>
          <w:lang w:bidi="ar-IQ"/>
        </w:rPr>
        <w:t>Bifedobacteri</w:t>
      </w:r>
      <w:r w:rsidR="001D7EFB" w:rsidRPr="00BE4E26">
        <w:rPr>
          <w:rFonts w:asciiTheme="majorBidi" w:hAnsiTheme="majorBidi" w:cstheme="majorBidi"/>
          <w:i/>
          <w:iCs/>
          <w:sz w:val="28"/>
          <w:szCs w:val="28"/>
          <w:lang w:bidi="ar-IQ"/>
        </w:rPr>
        <w:t>u</w:t>
      </w:r>
      <w:r w:rsidRPr="00BE4E26">
        <w:rPr>
          <w:rFonts w:asciiTheme="majorBidi" w:hAnsiTheme="majorBidi" w:cstheme="majorBidi"/>
          <w:i/>
          <w:iCs/>
          <w:sz w:val="28"/>
          <w:szCs w:val="28"/>
          <w:lang w:bidi="ar-IQ"/>
        </w:rPr>
        <w:t>m</w:t>
      </w:r>
      <w:r w:rsidRPr="00BE4E26">
        <w:rPr>
          <w:rFonts w:asciiTheme="majorBidi" w:hAnsiTheme="majorBidi" w:cstheme="majorBidi"/>
          <w:sz w:val="28"/>
          <w:szCs w:val="28"/>
          <w:rtl/>
          <w:lang w:bidi="ar-IQ"/>
        </w:rPr>
        <w:t xml:space="preserve">. أظهرت النتائج تطورًا تدريجيًا مع إضافة الإينولين. سُجّل أعلى فرق في زبادي المُضاف إليه 3% من الإينولين، حيث ازداد عدد بكتيريا البيفيدوباكتيريا بمقدار 1.04 × 10⁹ وحدة </w:t>
      </w:r>
      <w:r w:rsidR="007462DC" w:rsidRPr="00BE4E26">
        <w:rPr>
          <w:rFonts w:asciiTheme="majorBidi" w:hAnsiTheme="majorBidi" w:cstheme="majorBidi"/>
          <w:sz w:val="28"/>
          <w:szCs w:val="28"/>
          <w:rtl/>
          <w:lang w:bidi="ar-IQ"/>
        </w:rPr>
        <w:t>تكوين</w:t>
      </w:r>
      <w:r w:rsidRPr="00BE4E26">
        <w:rPr>
          <w:rFonts w:asciiTheme="majorBidi" w:hAnsiTheme="majorBidi" w:cstheme="majorBidi"/>
          <w:sz w:val="28"/>
          <w:szCs w:val="28"/>
          <w:rtl/>
          <w:lang w:bidi="ar-IQ"/>
        </w:rPr>
        <w:t xml:space="preserve"> مستعمرة/غرام خلال 7 أيام فقط</w:t>
      </w:r>
      <w:r w:rsidR="007462DC" w:rsidRPr="00BE4E26">
        <w:rPr>
          <w:rFonts w:asciiTheme="majorBidi" w:hAnsiTheme="majorBidi" w:cstheme="majorBidi"/>
          <w:sz w:val="28"/>
          <w:szCs w:val="28"/>
          <w:rtl/>
          <w:lang w:bidi="ar-IQ"/>
        </w:rPr>
        <w:t xml:space="preserve"> </w:t>
      </w:r>
      <w:r w:rsidRPr="00BE4E26">
        <w:rPr>
          <w:rFonts w:asciiTheme="majorBidi" w:hAnsiTheme="majorBidi" w:cstheme="majorBidi"/>
          <w:sz w:val="28"/>
          <w:szCs w:val="28"/>
          <w:rtl/>
          <w:lang w:bidi="ar-IQ"/>
        </w:rPr>
        <w:t>، ليصل إلى 1.30 × 10⁹ وحدة تشكيل مستعمرة/غرام.</w:t>
      </w:r>
    </w:p>
    <w:p w14:paraId="06204218" w14:textId="77777777" w:rsidR="002F503F" w:rsidRPr="00BE4E26" w:rsidRDefault="002A7B14"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lastRenderedPageBreak/>
        <w:t xml:space="preserve">   </w:t>
      </w:r>
      <w:r w:rsidR="002F503F" w:rsidRPr="00BE4E26">
        <w:rPr>
          <w:rFonts w:asciiTheme="majorBidi" w:hAnsiTheme="majorBidi" w:cstheme="majorBidi"/>
          <w:sz w:val="28"/>
          <w:szCs w:val="28"/>
          <w:rtl/>
          <w:lang w:bidi="ar-IQ"/>
        </w:rPr>
        <w:t xml:space="preserve">تم تطوير ثلاثة منتجات غذائية غنية بالبريبايوتيك من قبل </w:t>
      </w:r>
      <w:r w:rsidR="002F503F" w:rsidRPr="00BE4E26">
        <w:rPr>
          <w:rFonts w:asciiTheme="majorBidi" w:hAnsiTheme="majorBidi" w:cstheme="majorBidi"/>
          <w:sz w:val="28"/>
          <w:szCs w:val="28"/>
          <w:lang w:bidi="ar-IQ"/>
        </w:rPr>
        <w:t>Majida and Bushaira 2024</w:t>
      </w:r>
      <w:r w:rsidR="001D7EFB" w:rsidRPr="00BE4E26">
        <w:rPr>
          <w:rFonts w:asciiTheme="majorBidi" w:hAnsiTheme="majorBidi" w:cstheme="majorBidi"/>
          <w:sz w:val="28"/>
          <w:szCs w:val="28"/>
          <w:lang w:bidi="ar-IQ"/>
        </w:rPr>
        <w:t>)</w:t>
      </w:r>
      <w:r w:rsidR="002F503F" w:rsidRPr="00BE4E26">
        <w:rPr>
          <w:rFonts w:asciiTheme="majorBidi" w:hAnsiTheme="majorBidi" w:cstheme="majorBidi"/>
          <w:sz w:val="28"/>
          <w:szCs w:val="28"/>
          <w:rtl/>
          <w:lang w:bidi="ar-IQ"/>
        </w:rPr>
        <w:t xml:space="preserve">): </w:t>
      </w:r>
      <w:r w:rsidR="007462DC" w:rsidRPr="00BE4E26">
        <w:rPr>
          <w:rFonts w:asciiTheme="majorBidi" w:hAnsiTheme="majorBidi" w:cstheme="majorBidi"/>
          <w:sz w:val="28"/>
          <w:szCs w:val="28"/>
          <w:rtl/>
          <w:lang w:bidi="ar-IQ"/>
        </w:rPr>
        <w:t>لبن رائب</w:t>
      </w:r>
      <w:r w:rsidR="002F503F" w:rsidRPr="00BE4E26">
        <w:rPr>
          <w:rFonts w:asciiTheme="majorBidi" w:hAnsiTheme="majorBidi" w:cstheme="majorBidi"/>
          <w:sz w:val="28"/>
          <w:szCs w:val="28"/>
          <w:rtl/>
          <w:lang w:bidi="ar-IQ"/>
        </w:rPr>
        <w:t xml:space="preserve"> </w:t>
      </w:r>
      <w:r w:rsidR="001D7EFB" w:rsidRPr="00BE4E26">
        <w:rPr>
          <w:rFonts w:asciiTheme="majorBidi" w:hAnsiTheme="majorBidi" w:cstheme="majorBidi"/>
          <w:sz w:val="28"/>
          <w:szCs w:val="28"/>
          <w:lang w:bidi="ar-IQ"/>
        </w:rPr>
        <w:t xml:space="preserve"> </w:t>
      </w:r>
      <w:r w:rsidR="002F503F" w:rsidRPr="00BE4E26">
        <w:rPr>
          <w:rFonts w:asciiTheme="majorBidi" w:hAnsiTheme="majorBidi" w:cstheme="majorBidi"/>
          <w:sz w:val="28"/>
          <w:szCs w:val="28"/>
          <w:lang w:bidi="ar-IQ"/>
        </w:rPr>
        <w:t>fibre fix</w:t>
      </w:r>
      <w:r w:rsidR="002F503F" w:rsidRPr="00BE4E26">
        <w:rPr>
          <w:rFonts w:asciiTheme="majorBidi" w:hAnsiTheme="majorBidi" w:cstheme="majorBidi"/>
          <w:sz w:val="28"/>
          <w:szCs w:val="28"/>
          <w:rtl/>
          <w:lang w:bidi="ar-IQ"/>
        </w:rPr>
        <w:t>فايبر فيكس، وشيالوكس</w:t>
      </w:r>
      <w:r w:rsidR="002F503F" w:rsidRPr="00BE4E26">
        <w:rPr>
          <w:rFonts w:asciiTheme="majorBidi" w:hAnsiTheme="majorBidi" w:cstheme="majorBidi"/>
          <w:sz w:val="28"/>
          <w:szCs w:val="28"/>
          <w:lang w:bidi="ar-IQ"/>
        </w:rPr>
        <w:t>chialuxe</w:t>
      </w:r>
      <w:r w:rsidR="001D7EFB" w:rsidRPr="00BE4E26">
        <w:rPr>
          <w:rFonts w:asciiTheme="majorBidi" w:hAnsiTheme="majorBidi" w:cstheme="majorBidi"/>
          <w:sz w:val="28"/>
          <w:szCs w:val="28"/>
          <w:lang w:bidi="ar-IQ"/>
        </w:rPr>
        <w:t xml:space="preserve"> </w:t>
      </w:r>
      <w:r w:rsidR="002F503F" w:rsidRPr="00BE4E26">
        <w:rPr>
          <w:rFonts w:asciiTheme="majorBidi" w:hAnsiTheme="majorBidi" w:cstheme="majorBidi"/>
          <w:sz w:val="28"/>
          <w:szCs w:val="28"/>
          <w:rtl/>
          <w:lang w:bidi="ar-IQ"/>
        </w:rPr>
        <w:t>، وعصير غوت غلو</w:t>
      </w:r>
      <w:r w:rsidR="002F503F" w:rsidRPr="00BE4E26">
        <w:rPr>
          <w:rFonts w:asciiTheme="majorBidi" w:hAnsiTheme="majorBidi" w:cstheme="majorBidi"/>
          <w:sz w:val="28"/>
          <w:szCs w:val="28"/>
          <w:lang w:bidi="ar-IQ"/>
        </w:rPr>
        <w:t>gut glow smoothie</w:t>
      </w:r>
      <w:r w:rsidR="002F503F" w:rsidRPr="00BE4E26">
        <w:rPr>
          <w:rFonts w:asciiTheme="majorBidi" w:hAnsiTheme="majorBidi" w:cstheme="majorBidi"/>
          <w:sz w:val="28"/>
          <w:szCs w:val="28"/>
          <w:rtl/>
          <w:lang w:bidi="ar-IQ"/>
        </w:rPr>
        <w:t xml:space="preserve"> لحليب الماعز وتم تقييم مدة صلاحية المنتجات المختارة الغنية بالبريبايوتيك من خلال التقييم الحسي والتحليل الميكروبي. الأنواع المختارة أكد تحليل البروبيوتيك للمنتجات المدعمة وجود بكتيريا نافعة مثل بكتيريا </w:t>
      </w:r>
      <w:r w:rsidR="002F503F" w:rsidRPr="00BE4E26">
        <w:rPr>
          <w:rFonts w:asciiTheme="majorBidi" w:hAnsiTheme="majorBidi" w:cstheme="majorBidi"/>
          <w:i/>
          <w:iCs/>
          <w:sz w:val="28"/>
          <w:szCs w:val="28"/>
          <w:lang w:bidi="ar-IQ"/>
        </w:rPr>
        <w:t>Lactobacillus</w:t>
      </w:r>
      <w:r w:rsidR="002F503F" w:rsidRPr="00BE4E26">
        <w:rPr>
          <w:rFonts w:asciiTheme="majorBidi" w:hAnsiTheme="majorBidi" w:cstheme="majorBidi"/>
          <w:sz w:val="28"/>
          <w:szCs w:val="28"/>
          <w:lang w:bidi="ar-IQ"/>
        </w:rPr>
        <w:t xml:space="preserve"> spp</w:t>
      </w:r>
      <w:r w:rsidR="002F503F" w:rsidRPr="00BE4E26">
        <w:rPr>
          <w:rFonts w:asciiTheme="majorBidi" w:hAnsiTheme="majorBidi" w:cstheme="majorBidi"/>
          <w:sz w:val="28"/>
          <w:szCs w:val="28"/>
          <w:rtl/>
          <w:lang w:bidi="ar-IQ"/>
        </w:rPr>
        <w:t>. و</w:t>
      </w:r>
      <w:r w:rsidR="002F503F" w:rsidRPr="00BE4E26">
        <w:rPr>
          <w:rFonts w:asciiTheme="majorBidi" w:hAnsiTheme="majorBidi" w:cstheme="majorBidi"/>
          <w:i/>
          <w:iCs/>
          <w:sz w:val="28"/>
          <w:szCs w:val="28"/>
          <w:lang w:bidi="ar-IQ"/>
        </w:rPr>
        <w:t>Bifidobacterium</w:t>
      </w:r>
      <w:r w:rsidR="002F503F" w:rsidRPr="00BE4E26">
        <w:rPr>
          <w:rFonts w:asciiTheme="majorBidi" w:hAnsiTheme="majorBidi" w:cstheme="majorBidi"/>
          <w:sz w:val="28"/>
          <w:szCs w:val="28"/>
          <w:rtl/>
          <w:lang w:bidi="ar-IQ"/>
        </w:rPr>
        <w:t>، المعروفة بدعمها لصحة الأمعاء والمناعة. يحتوي زبادي فايبر فيكس على 51% من بكتيريا اللاكتوباسيلس و49% من بكتيريا البيفيدوباكتيريوم، بينما يحتوي كل من شيالوكس وعصير غوت غلو على 54% من بكتيريا اللاكتوباسيلس و46% من بكتيريا البيفيدوباكتيريوم.</w:t>
      </w:r>
    </w:p>
    <w:p w14:paraId="1E943A35" w14:textId="77777777" w:rsidR="000762E4" w:rsidRPr="00BE4E26" w:rsidRDefault="002A7B14"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   ان استخدام الاعشاب الطبية في منتجات الالبان يعد اتجاها حديثا في الاغذية الوظيفية كونها</w:t>
      </w:r>
      <w:r w:rsidR="000762E4" w:rsidRPr="00BE4E26">
        <w:rPr>
          <w:rFonts w:asciiTheme="majorBidi" w:hAnsiTheme="majorBidi" w:cstheme="majorBidi"/>
          <w:sz w:val="28"/>
          <w:szCs w:val="28"/>
          <w:rtl/>
          <w:lang w:bidi="ar-IQ"/>
        </w:rPr>
        <w:t xml:space="preserve"> غنية بالمركبات الفعالة حيويا (كا</w:t>
      </w:r>
      <w:r w:rsidR="00831367" w:rsidRPr="00BE4E26">
        <w:rPr>
          <w:rFonts w:asciiTheme="majorBidi" w:hAnsiTheme="majorBidi" w:cstheme="majorBidi"/>
          <w:sz w:val="28"/>
          <w:szCs w:val="28"/>
          <w:rtl/>
          <w:lang w:bidi="ar-IQ"/>
        </w:rPr>
        <w:t>ل</w:t>
      </w:r>
      <w:r w:rsidR="000762E4" w:rsidRPr="00BE4E26">
        <w:rPr>
          <w:rFonts w:asciiTheme="majorBidi" w:hAnsiTheme="majorBidi" w:cstheme="majorBidi"/>
          <w:sz w:val="28"/>
          <w:szCs w:val="28"/>
          <w:rtl/>
          <w:lang w:bidi="ar-IQ"/>
        </w:rPr>
        <w:t>فيتامينات والبوليفينولات ومضادات الاكسدة ) يعزز القيمة الصحية للمنتج ويزيد من قبوله لدى المستهلك</w:t>
      </w:r>
      <w:r w:rsidR="00831367" w:rsidRPr="00BE4E26">
        <w:rPr>
          <w:rFonts w:asciiTheme="majorBidi" w:hAnsiTheme="majorBidi" w:cstheme="majorBidi"/>
          <w:sz w:val="28"/>
          <w:szCs w:val="28"/>
          <w:rtl/>
          <w:lang w:bidi="ar-IQ"/>
        </w:rPr>
        <w:t xml:space="preserve"> وتحقيق اقصى استفادة ممكنة من المواد الفعالة المو</w:t>
      </w:r>
      <w:r w:rsidRPr="00BE4E26">
        <w:rPr>
          <w:rFonts w:asciiTheme="majorBidi" w:hAnsiTheme="majorBidi" w:cstheme="majorBidi"/>
          <w:sz w:val="28"/>
          <w:szCs w:val="28"/>
          <w:rtl/>
          <w:lang w:bidi="ar-IQ"/>
        </w:rPr>
        <w:t>ج</w:t>
      </w:r>
      <w:r w:rsidR="00831367" w:rsidRPr="00BE4E26">
        <w:rPr>
          <w:rFonts w:asciiTheme="majorBidi" w:hAnsiTheme="majorBidi" w:cstheme="majorBidi"/>
          <w:sz w:val="28"/>
          <w:szCs w:val="28"/>
          <w:rtl/>
          <w:lang w:bidi="ar-IQ"/>
        </w:rPr>
        <w:t>ودة في النباتات الطبية والعطرية يتمثل في تعزيز قيمة اللبن الرائب كمنتج صحي يحتوي على العناصر الغذائية التي يحتاجها الجسم بشكل مقبول ومستساغ  (</w:t>
      </w:r>
      <w:r w:rsidR="00940462" w:rsidRPr="00BE4E26">
        <w:rPr>
          <w:rFonts w:asciiTheme="majorBidi" w:hAnsiTheme="majorBidi" w:cstheme="majorBidi"/>
          <w:sz w:val="28"/>
          <w:szCs w:val="28"/>
          <w:rtl/>
          <w:lang w:bidi="ar-IQ"/>
        </w:rPr>
        <w:t>الموسى واخرون ،2025).</w:t>
      </w:r>
    </w:p>
    <w:p w14:paraId="3789D287" w14:textId="77777777" w:rsidR="00426362" w:rsidRPr="00BE4E26" w:rsidRDefault="00A43A62" w:rsidP="00BE4E26">
      <w:pPr>
        <w:spacing w:line="360" w:lineRule="auto"/>
        <w:jc w:val="both"/>
        <w:rPr>
          <w:rFonts w:asciiTheme="majorBidi" w:hAnsiTheme="majorBidi" w:cstheme="majorBidi"/>
          <w:i/>
          <w:iCs/>
          <w:sz w:val="28"/>
          <w:szCs w:val="28"/>
        </w:rPr>
      </w:pPr>
      <w:r w:rsidRPr="00BE4E26">
        <w:rPr>
          <w:rFonts w:asciiTheme="majorBidi" w:hAnsiTheme="majorBidi" w:cstheme="majorBidi"/>
          <w:sz w:val="28"/>
          <w:szCs w:val="28"/>
          <w:rtl/>
        </w:rPr>
        <w:t xml:space="preserve">   توجهت  الابحاث الحديثة  على ادخال الاعشاب الطبية والفواكه والخضراوات  بأشكالها المختلفة منها الطازجة والمجففة ومستخلصاتها الى منتجات الالبان </w:t>
      </w:r>
      <w:r w:rsidR="00323622" w:rsidRPr="00BE4E26">
        <w:rPr>
          <w:rFonts w:asciiTheme="majorBidi" w:hAnsiTheme="majorBidi" w:cstheme="majorBidi"/>
          <w:sz w:val="28"/>
          <w:szCs w:val="28"/>
          <w:rtl/>
        </w:rPr>
        <w:t>لأحداث</w:t>
      </w:r>
      <w:r w:rsidRPr="00BE4E26">
        <w:rPr>
          <w:rFonts w:asciiTheme="majorBidi" w:hAnsiTheme="majorBidi" w:cstheme="majorBidi"/>
          <w:sz w:val="28"/>
          <w:szCs w:val="28"/>
          <w:rtl/>
        </w:rPr>
        <w:t xml:space="preserve"> التوازن في الغذاء</w:t>
      </w:r>
      <w:r w:rsidRPr="00BE4E26">
        <w:rPr>
          <w:rFonts w:asciiTheme="majorBidi" w:hAnsiTheme="majorBidi" w:cstheme="majorBidi"/>
          <w:sz w:val="28"/>
          <w:szCs w:val="28"/>
        </w:rPr>
        <w:t xml:space="preserve"> </w:t>
      </w:r>
      <w:r w:rsidR="004D6825" w:rsidRPr="00BE4E26">
        <w:rPr>
          <w:rFonts w:asciiTheme="majorBidi" w:hAnsiTheme="majorBidi" w:cstheme="majorBidi"/>
          <w:sz w:val="28"/>
          <w:szCs w:val="28"/>
        </w:rPr>
        <w:t>.(</w:t>
      </w:r>
      <w:r w:rsidR="00426362" w:rsidRPr="00BE4E26">
        <w:rPr>
          <w:rFonts w:asciiTheme="majorBidi" w:hAnsiTheme="majorBidi" w:cstheme="majorBidi"/>
          <w:sz w:val="28"/>
          <w:szCs w:val="28"/>
        </w:rPr>
        <w:t xml:space="preserve">Kandyliari </w:t>
      </w:r>
      <w:r w:rsidR="00426362" w:rsidRPr="00BE4E26">
        <w:rPr>
          <w:rFonts w:asciiTheme="majorBidi" w:hAnsiTheme="majorBidi" w:cstheme="majorBidi"/>
          <w:i/>
          <w:iCs/>
          <w:sz w:val="28"/>
          <w:szCs w:val="28"/>
        </w:rPr>
        <w:t>et al</w:t>
      </w:r>
      <w:r w:rsidR="00426362" w:rsidRPr="00BE4E26">
        <w:rPr>
          <w:rFonts w:asciiTheme="majorBidi" w:hAnsiTheme="majorBidi" w:cstheme="majorBidi"/>
          <w:sz w:val="28"/>
          <w:szCs w:val="28"/>
        </w:rPr>
        <w:t>., 2023)</w:t>
      </w:r>
    </w:p>
    <w:p w14:paraId="3D5E65A0" w14:textId="77777777" w:rsidR="00A43A62" w:rsidRPr="00BE4E26" w:rsidRDefault="00A43A62"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rPr>
        <w:t xml:space="preserve">   وقد حظيت في </w:t>
      </w:r>
      <w:r w:rsidR="00323622" w:rsidRPr="00BE4E26">
        <w:rPr>
          <w:rFonts w:asciiTheme="majorBidi" w:hAnsiTheme="majorBidi" w:cstheme="majorBidi"/>
          <w:sz w:val="28"/>
          <w:szCs w:val="28"/>
          <w:rtl/>
        </w:rPr>
        <w:t>الآونة</w:t>
      </w:r>
      <w:r w:rsidRPr="00BE4E26">
        <w:rPr>
          <w:rFonts w:asciiTheme="majorBidi" w:hAnsiTheme="majorBidi" w:cstheme="majorBidi"/>
          <w:sz w:val="28"/>
          <w:szCs w:val="28"/>
          <w:rtl/>
        </w:rPr>
        <w:t xml:space="preserve"> الاخيرة الاعشاب والنباتات الطبية باهتمام كبير لعلاج الامراض منها الزنجبيل </w:t>
      </w:r>
      <w:r w:rsidRPr="00BE4E26">
        <w:rPr>
          <w:rFonts w:asciiTheme="majorBidi" w:hAnsiTheme="majorBidi" w:cstheme="majorBidi"/>
          <w:i/>
          <w:iCs/>
          <w:sz w:val="28"/>
          <w:szCs w:val="28"/>
        </w:rPr>
        <w:t>Zingiber officinale</w:t>
      </w:r>
      <w:r w:rsidRPr="00BE4E26">
        <w:rPr>
          <w:rFonts w:asciiTheme="majorBidi" w:hAnsiTheme="majorBidi" w:cstheme="majorBidi"/>
          <w:sz w:val="28"/>
          <w:szCs w:val="28"/>
          <w:rtl/>
          <w:lang w:bidi="ar-IQ"/>
        </w:rPr>
        <w:t xml:space="preserve"> والثوم </w:t>
      </w:r>
      <w:r w:rsidRPr="00BE4E26">
        <w:rPr>
          <w:rFonts w:asciiTheme="majorBidi" w:hAnsiTheme="majorBidi" w:cstheme="majorBidi"/>
          <w:sz w:val="28"/>
          <w:szCs w:val="28"/>
        </w:rPr>
        <w:t>Allium sativum</w:t>
      </w:r>
      <w:r w:rsidRPr="00BE4E26">
        <w:rPr>
          <w:rFonts w:asciiTheme="majorBidi" w:hAnsiTheme="majorBidi" w:cstheme="majorBidi"/>
          <w:sz w:val="28"/>
          <w:szCs w:val="28"/>
          <w:rtl/>
          <w:lang w:bidi="ar-IQ"/>
        </w:rPr>
        <w:t xml:space="preserve">  والبرباريس</w:t>
      </w:r>
      <w:r w:rsidRPr="00BE4E26">
        <w:rPr>
          <w:rFonts w:asciiTheme="majorBidi" w:hAnsiTheme="majorBidi" w:cstheme="majorBidi"/>
          <w:i/>
          <w:iCs/>
          <w:sz w:val="28"/>
          <w:szCs w:val="28"/>
        </w:rPr>
        <w:t>Berberis</w:t>
      </w:r>
      <w:r w:rsidRPr="00BE4E26">
        <w:rPr>
          <w:rFonts w:asciiTheme="majorBidi" w:hAnsiTheme="majorBidi" w:cstheme="majorBidi"/>
          <w:sz w:val="28"/>
          <w:szCs w:val="28"/>
        </w:rPr>
        <w:t xml:space="preserve"> </w:t>
      </w:r>
      <w:r w:rsidRPr="00BE4E26">
        <w:rPr>
          <w:rFonts w:asciiTheme="majorBidi" w:hAnsiTheme="majorBidi" w:cstheme="majorBidi"/>
          <w:i/>
          <w:iCs/>
          <w:sz w:val="28"/>
          <w:szCs w:val="28"/>
        </w:rPr>
        <w:t xml:space="preserve">brandisian </w:t>
      </w:r>
      <w:r w:rsidRPr="00BE4E26">
        <w:rPr>
          <w:rFonts w:asciiTheme="majorBidi" w:hAnsiTheme="majorBidi" w:cstheme="majorBidi"/>
          <w:sz w:val="28"/>
          <w:szCs w:val="28"/>
          <w:rtl/>
          <w:lang w:bidi="ar-IQ"/>
        </w:rPr>
        <w:t xml:space="preserve">  </w:t>
      </w:r>
      <w:r w:rsidR="002A7B14" w:rsidRPr="00BE4E26">
        <w:rPr>
          <w:rFonts w:asciiTheme="majorBidi" w:hAnsiTheme="majorBidi" w:cstheme="majorBidi"/>
          <w:sz w:val="28"/>
          <w:szCs w:val="28"/>
          <w:rtl/>
          <w:lang w:bidi="ar-IQ"/>
        </w:rPr>
        <w:t>والزعتر والنعناع  والريحان والقرفة وغيرها</w:t>
      </w:r>
      <w:r w:rsidRPr="00BE4E26">
        <w:rPr>
          <w:rFonts w:asciiTheme="majorBidi" w:hAnsiTheme="majorBidi" w:cstheme="majorBidi"/>
          <w:sz w:val="28"/>
          <w:szCs w:val="28"/>
          <w:lang w:bidi="ar-IQ"/>
        </w:rPr>
        <w:t>)</w:t>
      </w:r>
      <w:r w:rsidRPr="00BE4E26">
        <w:rPr>
          <w:rFonts w:asciiTheme="majorBidi" w:hAnsiTheme="majorBidi" w:cstheme="majorBidi"/>
          <w:sz w:val="28"/>
          <w:szCs w:val="28"/>
          <w:rtl/>
          <w:lang w:bidi="ar-IQ"/>
        </w:rPr>
        <w:t xml:space="preserve"> </w:t>
      </w:r>
      <w:r w:rsidRPr="00BE4E26">
        <w:rPr>
          <w:rFonts w:asciiTheme="majorBidi" w:hAnsiTheme="majorBidi" w:cstheme="majorBidi"/>
          <w:sz w:val="28"/>
          <w:szCs w:val="28"/>
        </w:rPr>
        <w:t xml:space="preserve"> </w:t>
      </w:r>
      <w:r w:rsidR="00EE6547" w:rsidRPr="00BE4E26">
        <w:rPr>
          <w:rFonts w:asciiTheme="majorBidi" w:hAnsiTheme="majorBidi" w:cstheme="majorBidi"/>
          <w:sz w:val="28"/>
          <w:szCs w:val="28"/>
        </w:rPr>
        <w:t>(</w:t>
      </w:r>
      <w:r w:rsidRPr="00BE4E26">
        <w:rPr>
          <w:rFonts w:asciiTheme="majorBidi" w:hAnsiTheme="majorBidi" w:cstheme="majorBidi"/>
          <w:sz w:val="28"/>
          <w:szCs w:val="28"/>
        </w:rPr>
        <w:t>Aumeeruddy and Mahomoodally, 2021</w:t>
      </w:r>
      <w:r w:rsidRPr="00BE4E26">
        <w:rPr>
          <w:rFonts w:asciiTheme="majorBidi" w:hAnsiTheme="majorBidi" w:cstheme="majorBidi"/>
          <w:sz w:val="28"/>
          <w:szCs w:val="28"/>
          <w:rtl/>
          <w:lang w:bidi="ar-IQ"/>
        </w:rPr>
        <w:t>.</w:t>
      </w:r>
    </w:p>
    <w:p w14:paraId="696D8A22" w14:textId="77777777" w:rsidR="007D3DC2" w:rsidRPr="00BE4E26" w:rsidRDefault="007D3DC2"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تزايد معدل انتشار داء السكري من النوع الثاني عالميًا. ولذلك،  تم تطوير أنواع من الزبادي الوظيفي المصنوع من حليب أنواع مختلفة، باستخدام مكونات وظيفية، لاستكشاف قدرتها على تثبيط إنزيم ألفا-أميليز، وهو أمر ذو صلة بإدارة داء السكري من النوع الثاني</w:t>
      </w:r>
      <w:r w:rsidR="00323622" w:rsidRPr="00BE4E26">
        <w:rPr>
          <w:rFonts w:asciiTheme="majorBidi" w:hAnsiTheme="majorBidi" w:cstheme="majorBidi"/>
          <w:sz w:val="28"/>
          <w:szCs w:val="28"/>
          <w:rtl/>
          <w:lang w:bidi="ar-IQ"/>
        </w:rPr>
        <w:t xml:space="preserve"> </w:t>
      </w:r>
      <w:r w:rsidRPr="00BE4E26">
        <w:rPr>
          <w:rFonts w:asciiTheme="majorBidi" w:hAnsiTheme="majorBidi" w:cstheme="majorBidi"/>
          <w:sz w:val="28"/>
          <w:szCs w:val="28"/>
          <w:rtl/>
          <w:lang w:bidi="ar-IQ"/>
        </w:rPr>
        <w:t xml:space="preserve">حيث تم تحضير  </w:t>
      </w:r>
      <w:r w:rsidR="00323622" w:rsidRPr="00BE4E26">
        <w:rPr>
          <w:rFonts w:asciiTheme="majorBidi" w:hAnsiTheme="majorBidi" w:cstheme="majorBidi"/>
          <w:sz w:val="28"/>
          <w:szCs w:val="28"/>
          <w:rtl/>
          <w:lang w:bidi="ar-IQ"/>
        </w:rPr>
        <w:t>اللبن الرائب</w:t>
      </w:r>
      <w:r w:rsidRPr="00BE4E26">
        <w:rPr>
          <w:rFonts w:asciiTheme="majorBidi" w:hAnsiTheme="majorBidi" w:cstheme="majorBidi"/>
          <w:sz w:val="28"/>
          <w:szCs w:val="28"/>
          <w:rtl/>
          <w:lang w:bidi="ar-IQ"/>
        </w:rPr>
        <w:t xml:space="preserve"> من حليب أربعة أنواع</w:t>
      </w:r>
      <w:r w:rsidR="00323622" w:rsidRPr="00BE4E26">
        <w:rPr>
          <w:rFonts w:asciiTheme="majorBidi" w:hAnsiTheme="majorBidi" w:cstheme="majorBidi"/>
          <w:sz w:val="28"/>
          <w:szCs w:val="28"/>
          <w:rtl/>
          <w:lang w:bidi="ar-IQ"/>
        </w:rPr>
        <w:t xml:space="preserve"> </w:t>
      </w:r>
      <w:r w:rsidRPr="00BE4E26">
        <w:rPr>
          <w:rFonts w:asciiTheme="majorBidi" w:hAnsiTheme="majorBidi" w:cstheme="majorBidi"/>
          <w:sz w:val="28"/>
          <w:szCs w:val="28"/>
          <w:rtl/>
          <w:lang w:bidi="ar-IQ"/>
        </w:rPr>
        <w:t>: البقر، والماعز، والجاموس، والإبل، وذلك بإضافة 5 مل من مستخلص ستيفيا ريبوديانا و10 مل من مستخلص القرفة الحقيقية</w:t>
      </w:r>
      <w:r w:rsidR="009357C1" w:rsidRPr="00BE4E26">
        <w:rPr>
          <w:rFonts w:asciiTheme="majorBidi" w:hAnsiTheme="majorBidi" w:cstheme="majorBidi"/>
          <w:sz w:val="28"/>
          <w:szCs w:val="28"/>
          <w:rtl/>
          <w:lang w:bidi="ar-IQ"/>
        </w:rPr>
        <w:t xml:space="preserve"> من قبل</w:t>
      </w:r>
      <w:r w:rsidRPr="00BE4E26">
        <w:rPr>
          <w:rFonts w:asciiTheme="majorBidi" w:hAnsiTheme="majorBidi" w:cstheme="majorBidi"/>
          <w:sz w:val="28"/>
          <w:szCs w:val="28"/>
          <w:rtl/>
          <w:lang w:bidi="ar-IQ"/>
        </w:rPr>
        <w:t xml:space="preserve"> </w:t>
      </w:r>
      <w:r w:rsidR="009357C1" w:rsidRPr="00BE4E26">
        <w:rPr>
          <w:rFonts w:asciiTheme="majorBidi" w:hAnsiTheme="majorBidi" w:cstheme="majorBidi"/>
          <w:sz w:val="28"/>
          <w:szCs w:val="28"/>
          <w:lang w:bidi="ar-IQ"/>
        </w:rPr>
        <w:t xml:space="preserve">Hameed </w:t>
      </w:r>
      <w:r w:rsidR="009357C1" w:rsidRPr="00BE4E26">
        <w:rPr>
          <w:rFonts w:asciiTheme="majorBidi" w:hAnsiTheme="majorBidi" w:cstheme="majorBidi"/>
          <w:i/>
          <w:iCs/>
          <w:sz w:val="28"/>
          <w:szCs w:val="28"/>
          <w:lang w:bidi="ar-IQ"/>
        </w:rPr>
        <w:t>et al.</w:t>
      </w:r>
      <w:r w:rsidR="009357C1" w:rsidRPr="00BE4E26">
        <w:rPr>
          <w:rFonts w:asciiTheme="majorBidi" w:hAnsiTheme="majorBidi" w:cstheme="majorBidi"/>
          <w:sz w:val="28"/>
          <w:szCs w:val="28"/>
          <w:lang w:bidi="ar-IQ"/>
        </w:rPr>
        <w:t>, (2024)</w:t>
      </w:r>
      <w:r w:rsidRPr="00BE4E26">
        <w:rPr>
          <w:rFonts w:asciiTheme="majorBidi" w:hAnsiTheme="majorBidi" w:cstheme="majorBidi"/>
          <w:sz w:val="28"/>
          <w:szCs w:val="28"/>
          <w:rtl/>
          <w:lang w:bidi="ar-IQ"/>
        </w:rPr>
        <w:t xml:space="preserve"> </w:t>
      </w:r>
      <w:r w:rsidR="009357C1" w:rsidRPr="00BE4E26">
        <w:rPr>
          <w:rFonts w:asciiTheme="majorBidi" w:hAnsiTheme="majorBidi" w:cstheme="majorBidi"/>
          <w:sz w:val="28"/>
          <w:szCs w:val="28"/>
          <w:rtl/>
          <w:lang w:bidi="ar-IQ"/>
        </w:rPr>
        <w:t>ل</w:t>
      </w:r>
      <w:r w:rsidRPr="00BE4E26">
        <w:rPr>
          <w:rFonts w:asciiTheme="majorBidi" w:hAnsiTheme="majorBidi" w:cstheme="majorBidi"/>
          <w:sz w:val="28"/>
          <w:szCs w:val="28"/>
          <w:rtl/>
          <w:lang w:bidi="ar-IQ"/>
        </w:rPr>
        <w:t xml:space="preserve">تقييم الخصائص الفيزيائية والكيميائية ومعدل تثبيط إنزيم ألفا-أميليز في أنواع الزبادي </w:t>
      </w:r>
      <w:r w:rsidRPr="00BE4E26">
        <w:rPr>
          <w:rFonts w:asciiTheme="majorBidi" w:hAnsiTheme="majorBidi" w:cstheme="majorBidi"/>
          <w:sz w:val="28"/>
          <w:szCs w:val="28"/>
          <w:rtl/>
          <w:lang w:bidi="ar-IQ"/>
        </w:rPr>
        <w:lastRenderedPageBreak/>
        <w:t xml:space="preserve">الوظيفية المُحضّرة أظهر زبادي حليب الإبل بالقرفة والستيفيا أعلى نسبة تثبيط لإنزيم ألفا-أميليز (61.15٪) </w:t>
      </w:r>
      <w:r w:rsidR="009357C1" w:rsidRPr="00BE4E26">
        <w:rPr>
          <w:rFonts w:asciiTheme="majorBidi" w:hAnsiTheme="majorBidi" w:cstheme="majorBidi"/>
          <w:sz w:val="28"/>
          <w:szCs w:val="28"/>
          <w:rtl/>
          <w:lang w:bidi="ar-IQ"/>
        </w:rPr>
        <w:t>.</w:t>
      </w:r>
    </w:p>
    <w:p w14:paraId="2A59207B" w14:textId="77777777" w:rsidR="00A43A62" w:rsidRPr="00BE4E26" w:rsidRDefault="00A43A62"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   كما تستعمل النباتات الطبية لاستخلاص القلويدات منها البربرين والفلافويدات الغنية بالبونيفينول مثل حامض الكافيك والريوتين والكلوروجينيك والعديد من العناصر الغذائية والمركبات الفعالة  </w:t>
      </w:r>
      <w:r w:rsidRPr="00BE4E26">
        <w:rPr>
          <w:rFonts w:asciiTheme="majorBidi" w:hAnsiTheme="majorBidi" w:cstheme="majorBidi"/>
          <w:sz w:val="28"/>
          <w:szCs w:val="28"/>
          <w:lang w:bidi="ar-IQ"/>
        </w:rPr>
        <w:t xml:space="preserve">(Mehdi </w:t>
      </w:r>
      <w:r w:rsidRPr="00BE4E26">
        <w:rPr>
          <w:rFonts w:asciiTheme="majorBidi" w:hAnsiTheme="majorBidi" w:cstheme="majorBidi"/>
          <w:i/>
          <w:iCs/>
          <w:sz w:val="28"/>
          <w:szCs w:val="28"/>
          <w:lang w:bidi="ar-IQ"/>
        </w:rPr>
        <w:t>et al</w:t>
      </w:r>
      <w:r w:rsidRPr="00BE4E26">
        <w:rPr>
          <w:rFonts w:asciiTheme="majorBidi" w:hAnsiTheme="majorBidi" w:cstheme="majorBidi"/>
          <w:sz w:val="28"/>
          <w:szCs w:val="28"/>
          <w:lang w:bidi="ar-IQ"/>
        </w:rPr>
        <w:t>., 2023)</w:t>
      </w:r>
      <w:r w:rsidRPr="00BE4E26">
        <w:rPr>
          <w:rFonts w:asciiTheme="majorBidi" w:hAnsiTheme="majorBidi" w:cstheme="majorBidi"/>
          <w:sz w:val="28"/>
          <w:szCs w:val="28"/>
          <w:rtl/>
          <w:lang w:bidi="ar-IQ"/>
        </w:rPr>
        <w:t>.</w:t>
      </w:r>
    </w:p>
    <w:p w14:paraId="383FD844" w14:textId="77777777" w:rsidR="004F1426" w:rsidRPr="00BE4E26" w:rsidRDefault="004F1426" w:rsidP="00BE4E26">
      <w:pPr>
        <w:spacing w:line="360" w:lineRule="auto"/>
        <w:jc w:val="both"/>
        <w:rPr>
          <w:rFonts w:asciiTheme="majorBidi" w:hAnsiTheme="majorBidi" w:cstheme="majorBidi"/>
          <w:sz w:val="28"/>
          <w:szCs w:val="28"/>
          <w:lang w:bidi="ar-IQ"/>
        </w:rPr>
      </w:pPr>
    </w:p>
    <w:p w14:paraId="04586A6B" w14:textId="77777777" w:rsidR="004F1426" w:rsidRPr="00BE4E26" w:rsidRDefault="009F13F9"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noProof/>
          <w:sz w:val="28"/>
          <w:szCs w:val="28"/>
        </w:rPr>
        <w:drawing>
          <wp:inline distT="0" distB="0" distL="0" distR="0" wp14:anchorId="58A6494D" wp14:editId="7E56F46C">
            <wp:extent cx="2441575" cy="1578610"/>
            <wp:effectExtent l="0" t="0" r="0" b="2540"/>
            <wp:docPr id="5" name="Picture 1" descr="1-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s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1575" cy="1578610"/>
                    </a:xfrm>
                    <a:prstGeom prst="rect">
                      <a:avLst/>
                    </a:prstGeom>
                    <a:noFill/>
                    <a:ln>
                      <a:noFill/>
                    </a:ln>
                  </pic:spPr>
                </pic:pic>
              </a:graphicData>
            </a:graphic>
          </wp:inline>
        </w:drawing>
      </w:r>
    </w:p>
    <w:p w14:paraId="4EF749CF" w14:textId="77777777" w:rsidR="00831367" w:rsidRPr="00BE4E26" w:rsidRDefault="0065594A" w:rsidP="00BE4E26">
      <w:pPr>
        <w:pStyle w:val="NormalWeb"/>
        <w:bidi/>
        <w:spacing w:before="0" w:beforeAutospacing="0" w:after="0" w:afterAutospacing="0" w:line="360" w:lineRule="auto"/>
        <w:jc w:val="both"/>
        <w:textAlignment w:val="baseline"/>
        <w:rPr>
          <w:rFonts w:asciiTheme="majorBidi" w:hAnsiTheme="majorBidi" w:cstheme="majorBidi"/>
          <w:color w:val="404040"/>
          <w:sz w:val="28"/>
          <w:szCs w:val="28"/>
        </w:rPr>
      </w:pPr>
      <w:r w:rsidRPr="00BE4E26">
        <w:rPr>
          <w:rStyle w:val="Strong"/>
          <w:rFonts w:asciiTheme="majorBidi" w:hAnsiTheme="majorBidi" w:cstheme="majorBidi"/>
          <w:b w:val="0"/>
          <w:bCs w:val="0"/>
          <w:color w:val="404040"/>
          <w:sz w:val="28"/>
          <w:szCs w:val="28"/>
          <w:bdr w:val="none" w:sz="0" w:space="0" w:color="auto" w:frame="1"/>
          <w:rtl/>
        </w:rPr>
        <w:t>ان</w:t>
      </w:r>
      <w:r w:rsidR="00831367" w:rsidRPr="00BE4E26">
        <w:rPr>
          <w:rStyle w:val="Strong"/>
          <w:rFonts w:asciiTheme="majorBidi" w:hAnsiTheme="majorBidi" w:cstheme="majorBidi"/>
          <w:b w:val="0"/>
          <w:bCs w:val="0"/>
          <w:color w:val="404040"/>
          <w:sz w:val="28"/>
          <w:szCs w:val="28"/>
          <w:bdr w:val="none" w:sz="0" w:space="0" w:color="auto" w:frame="1"/>
          <w:rtl/>
        </w:rPr>
        <w:t xml:space="preserve"> اهمية اضافة الاعشاب النباتية والعطرية لمنتجات الالبان</w:t>
      </w:r>
      <w:r w:rsidR="007A1625" w:rsidRPr="00BE4E26">
        <w:rPr>
          <w:rStyle w:val="Strong"/>
          <w:rFonts w:asciiTheme="majorBidi" w:hAnsiTheme="majorBidi" w:cstheme="majorBidi"/>
          <w:b w:val="0"/>
          <w:bCs w:val="0"/>
          <w:color w:val="404040"/>
          <w:sz w:val="28"/>
          <w:szCs w:val="28"/>
          <w:bdr w:val="none" w:sz="0" w:space="0" w:color="auto" w:frame="1"/>
          <w:rtl/>
        </w:rPr>
        <w:t xml:space="preserve"> استجابة لعدة عوامل، أبرزها</w:t>
      </w:r>
      <w:r w:rsidR="00323622" w:rsidRPr="00BE4E26">
        <w:rPr>
          <w:rStyle w:val="Strong"/>
          <w:rFonts w:asciiTheme="majorBidi" w:hAnsiTheme="majorBidi" w:cstheme="majorBidi"/>
          <w:b w:val="0"/>
          <w:bCs w:val="0"/>
          <w:color w:val="404040"/>
          <w:sz w:val="28"/>
          <w:szCs w:val="28"/>
          <w:bdr w:val="none" w:sz="0" w:space="0" w:color="auto" w:frame="1"/>
          <w:rtl/>
        </w:rPr>
        <w:t xml:space="preserve"> </w:t>
      </w:r>
      <w:r w:rsidR="007A1625" w:rsidRPr="00BE4E26">
        <w:rPr>
          <w:rStyle w:val="Strong"/>
          <w:rFonts w:asciiTheme="majorBidi" w:hAnsiTheme="majorBidi" w:cstheme="majorBidi"/>
          <w:b w:val="0"/>
          <w:bCs w:val="0"/>
          <w:color w:val="404040"/>
          <w:sz w:val="28"/>
          <w:szCs w:val="28"/>
          <w:bdr w:val="none" w:sz="0" w:space="0" w:color="auto" w:frame="1"/>
          <w:rtl/>
        </w:rPr>
        <w:t>:</w:t>
      </w:r>
    </w:p>
    <w:p w14:paraId="7FD77A37" w14:textId="77777777" w:rsidR="007A1625" w:rsidRPr="00BE4E26" w:rsidRDefault="007A1625" w:rsidP="00BE4E26">
      <w:pPr>
        <w:pStyle w:val="NormalWeb"/>
        <w:bidi/>
        <w:spacing w:before="0" w:beforeAutospacing="0" w:after="0" w:afterAutospacing="0" w:line="360" w:lineRule="auto"/>
        <w:jc w:val="both"/>
        <w:textAlignment w:val="baseline"/>
        <w:rPr>
          <w:rFonts w:asciiTheme="majorBidi" w:hAnsiTheme="majorBidi" w:cstheme="majorBidi"/>
          <w:sz w:val="28"/>
          <w:szCs w:val="28"/>
          <w:rtl/>
        </w:rPr>
      </w:pPr>
      <w:r w:rsidRPr="00BE4E26">
        <w:rPr>
          <w:rStyle w:val="Strong"/>
          <w:rFonts w:asciiTheme="majorBidi" w:hAnsiTheme="majorBidi" w:cstheme="majorBidi"/>
          <w:b w:val="0"/>
          <w:bCs w:val="0"/>
          <w:sz w:val="28"/>
          <w:szCs w:val="28"/>
          <w:bdr w:val="none" w:sz="0" w:space="0" w:color="auto" w:frame="1"/>
          <w:rtl/>
        </w:rPr>
        <w:t>1- التغير في أنماط استهلاك الغذاء.</w:t>
      </w:r>
    </w:p>
    <w:p w14:paraId="08787F07" w14:textId="77777777" w:rsidR="007A1625" w:rsidRPr="00BE4E26" w:rsidRDefault="007A1625" w:rsidP="00BE4E26">
      <w:pPr>
        <w:pStyle w:val="NormalWeb"/>
        <w:bidi/>
        <w:spacing w:before="0" w:beforeAutospacing="0" w:after="0" w:afterAutospacing="0" w:line="360" w:lineRule="auto"/>
        <w:jc w:val="both"/>
        <w:textAlignment w:val="baseline"/>
        <w:rPr>
          <w:rFonts w:asciiTheme="majorBidi" w:hAnsiTheme="majorBidi" w:cstheme="majorBidi"/>
          <w:color w:val="404040"/>
          <w:sz w:val="28"/>
          <w:szCs w:val="28"/>
          <w:rtl/>
        </w:rPr>
      </w:pPr>
      <w:r w:rsidRPr="00BE4E26">
        <w:rPr>
          <w:rStyle w:val="Strong"/>
          <w:rFonts w:asciiTheme="majorBidi" w:hAnsiTheme="majorBidi" w:cstheme="majorBidi"/>
          <w:b w:val="0"/>
          <w:bCs w:val="0"/>
          <w:color w:val="404040"/>
          <w:sz w:val="28"/>
          <w:szCs w:val="28"/>
          <w:bdr w:val="none" w:sz="0" w:space="0" w:color="auto" w:frame="1"/>
          <w:rtl/>
        </w:rPr>
        <w:t>2- الوعي المتزايد بالصحة العامة والوقاية من الأمراض</w:t>
      </w:r>
      <w:r w:rsidR="00A43A62" w:rsidRPr="00BE4E26">
        <w:rPr>
          <w:rStyle w:val="Strong"/>
          <w:rFonts w:asciiTheme="majorBidi" w:hAnsiTheme="majorBidi" w:cstheme="majorBidi"/>
          <w:b w:val="0"/>
          <w:bCs w:val="0"/>
          <w:color w:val="404040"/>
          <w:sz w:val="28"/>
          <w:szCs w:val="28"/>
          <w:bdr w:val="none" w:sz="0" w:space="0" w:color="auto" w:frame="1"/>
          <w:rtl/>
        </w:rPr>
        <w:t xml:space="preserve"> </w:t>
      </w:r>
      <w:r w:rsidR="00A43A62" w:rsidRPr="00BE4E26">
        <w:rPr>
          <w:rFonts w:asciiTheme="majorBidi" w:hAnsiTheme="majorBidi" w:cstheme="majorBidi"/>
          <w:sz w:val="28"/>
          <w:szCs w:val="28"/>
          <w:rtl/>
          <w:lang w:bidi="ar-IQ"/>
        </w:rPr>
        <w:t>والاغراض الطبية والعلاجية.</w:t>
      </w:r>
    </w:p>
    <w:p w14:paraId="11ADEA84" w14:textId="77777777" w:rsidR="007A1625" w:rsidRPr="00BE4E26" w:rsidRDefault="007A1625" w:rsidP="00BE4E26">
      <w:pPr>
        <w:pStyle w:val="NormalWeb"/>
        <w:bidi/>
        <w:spacing w:before="0" w:beforeAutospacing="0" w:after="0" w:afterAutospacing="0" w:line="360" w:lineRule="auto"/>
        <w:jc w:val="both"/>
        <w:textAlignment w:val="baseline"/>
        <w:rPr>
          <w:rFonts w:asciiTheme="majorBidi" w:hAnsiTheme="majorBidi" w:cstheme="majorBidi"/>
          <w:color w:val="404040"/>
          <w:sz w:val="28"/>
          <w:szCs w:val="28"/>
          <w:rtl/>
        </w:rPr>
      </w:pPr>
      <w:r w:rsidRPr="00BE4E26">
        <w:rPr>
          <w:rStyle w:val="Strong"/>
          <w:rFonts w:asciiTheme="majorBidi" w:hAnsiTheme="majorBidi" w:cstheme="majorBidi"/>
          <w:b w:val="0"/>
          <w:bCs w:val="0"/>
          <w:color w:val="404040"/>
          <w:sz w:val="28"/>
          <w:szCs w:val="28"/>
          <w:bdr w:val="none" w:sz="0" w:space="0" w:color="auto" w:frame="1"/>
          <w:rtl/>
        </w:rPr>
        <w:t>3- الطلب على منتجات طبيعية ذات خصائص علاجية.</w:t>
      </w:r>
    </w:p>
    <w:p w14:paraId="580A7B8E" w14:textId="77777777" w:rsidR="00A43A62" w:rsidRPr="00BE4E26" w:rsidRDefault="00A43A62" w:rsidP="00BE4E26">
      <w:pPr>
        <w:pStyle w:val="NormalWeb"/>
        <w:bidi/>
        <w:spacing w:before="0" w:beforeAutospacing="0" w:after="0" w:afterAutospacing="0" w:line="360" w:lineRule="auto"/>
        <w:jc w:val="both"/>
        <w:textAlignment w:val="baseline"/>
        <w:rPr>
          <w:rFonts w:asciiTheme="majorBidi" w:hAnsiTheme="majorBidi" w:cstheme="majorBidi"/>
          <w:color w:val="404040"/>
          <w:sz w:val="28"/>
          <w:szCs w:val="28"/>
          <w:rtl/>
        </w:rPr>
      </w:pPr>
      <w:r w:rsidRPr="00BE4E26">
        <w:rPr>
          <w:rFonts w:asciiTheme="majorBidi" w:hAnsiTheme="majorBidi" w:cstheme="majorBidi"/>
          <w:color w:val="404040"/>
          <w:sz w:val="28"/>
          <w:szCs w:val="28"/>
          <w:rtl/>
        </w:rPr>
        <w:t>4- ملونات طبيعية للمنتوج</w:t>
      </w:r>
    </w:p>
    <w:p w14:paraId="2532D9DE" w14:textId="77777777" w:rsidR="00A43A62" w:rsidRPr="00BE4E26" w:rsidRDefault="00A43A62" w:rsidP="00BE4E26">
      <w:pPr>
        <w:pStyle w:val="NormalWeb"/>
        <w:bidi/>
        <w:spacing w:before="0" w:beforeAutospacing="0" w:after="0" w:afterAutospacing="0" w:line="360" w:lineRule="auto"/>
        <w:jc w:val="both"/>
        <w:textAlignment w:val="baseline"/>
        <w:rPr>
          <w:rFonts w:asciiTheme="majorBidi" w:hAnsiTheme="majorBidi" w:cstheme="majorBidi"/>
          <w:color w:val="404040"/>
          <w:sz w:val="28"/>
          <w:szCs w:val="28"/>
          <w:rtl/>
          <w:lang w:bidi="ar-IQ"/>
        </w:rPr>
      </w:pPr>
      <w:r w:rsidRPr="00BE4E26">
        <w:rPr>
          <w:rFonts w:asciiTheme="majorBidi" w:hAnsiTheme="majorBidi" w:cstheme="majorBidi"/>
          <w:color w:val="404040"/>
          <w:sz w:val="28"/>
          <w:szCs w:val="28"/>
          <w:rtl/>
        </w:rPr>
        <w:t>5-</w:t>
      </w:r>
      <w:r w:rsidR="00EC309C" w:rsidRPr="00BE4E26">
        <w:rPr>
          <w:rFonts w:asciiTheme="majorBidi" w:hAnsiTheme="majorBidi" w:cstheme="majorBidi"/>
          <w:sz w:val="28"/>
          <w:szCs w:val="28"/>
          <w:rtl/>
          <w:lang w:bidi="ar-IQ"/>
        </w:rPr>
        <w:t>مضادات  للبكتريا والفطريات</w:t>
      </w:r>
    </w:p>
    <w:p w14:paraId="2ADCE6FA" w14:textId="77777777" w:rsidR="00A43A62" w:rsidRPr="00BE4E26" w:rsidRDefault="00EC309C" w:rsidP="00BE4E26">
      <w:pPr>
        <w:spacing w:line="360" w:lineRule="auto"/>
        <w:contextualSpacing/>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6-</w:t>
      </w:r>
      <w:r w:rsidR="0065594A" w:rsidRPr="00BE4E26">
        <w:rPr>
          <w:rFonts w:asciiTheme="majorBidi" w:hAnsiTheme="majorBidi" w:cstheme="majorBidi"/>
          <w:sz w:val="28"/>
          <w:szCs w:val="28"/>
          <w:rtl/>
          <w:lang w:bidi="ar-IQ"/>
        </w:rPr>
        <w:t xml:space="preserve"> يعمل على تخفيض مستوى </w:t>
      </w:r>
      <w:r w:rsidR="00323622" w:rsidRPr="00BE4E26">
        <w:rPr>
          <w:rFonts w:asciiTheme="majorBidi" w:hAnsiTheme="majorBidi" w:cstheme="majorBidi"/>
          <w:sz w:val="28"/>
          <w:szCs w:val="28"/>
          <w:rtl/>
          <w:lang w:bidi="ar-IQ"/>
        </w:rPr>
        <w:t>الكوليسترول</w:t>
      </w:r>
      <w:r w:rsidR="0065594A" w:rsidRPr="00BE4E26">
        <w:rPr>
          <w:rFonts w:asciiTheme="majorBidi" w:hAnsiTheme="majorBidi" w:cstheme="majorBidi"/>
          <w:sz w:val="28"/>
          <w:szCs w:val="28"/>
          <w:rtl/>
          <w:lang w:bidi="ar-IQ"/>
        </w:rPr>
        <w:t xml:space="preserve"> وضغط الدم</w:t>
      </w:r>
    </w:p>
    <w:p w14:paraId="7795C9AD" w14:textId="77777777" w:rsidR="001D7EFB" w:rsidRPr="00BE4E26" w:rsidRDefault="001D7EFB" w:rsidP="00BE4E26">
      <w:pPr>
        <w:spacing w:line="360" w:lineRule="auto"/>
        <w:contextualSpacing/>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7- تحسين الصفات الحسية مثل المذاق والقوام والرائحة</w:t>
      </w:r>
    </w:p>
    <w:p w14:paraId="4866EF47" w14:textId="77777777" w:rsidR="001D7EFB" w:rsidRPr="00BE4E26" w:rsidRDefault="001D7EFB" w:rsidP="00BE4E26">
      <w:pPr>
        <w:spacing w:line="360" w:lineRule="auto"/>
        <w:contextualSpacing/>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8-زيادة فترة الصلاحية دون فقدان فوائد البروبايوتيك</w:t>
      </w:r>
    </w:p>
    <w:p w14:paraId="2FF65355" w14:textId="77777777" w:rsidR="003772EC" w:rsidRPr="00BE4E26" w:rsidRDefault="003772EC" w:rsidP="00BE4E26">
      <w:pPr>
        <w:spacing w:line="360" w:lineRule="auto"/>
        <w:contextualSpacing/>
        <w:jc w:val="both"/>
        <w:rPr>
          <w:rFonts w:asciiTheme="majorBidi" w:hAnsiTheme="majorBidi" w:cstheme="majorBidi"/>
          <w:sz w:val="28"/>
          <w:szCs w:val="28"/>
          <w:rtl/>
          <w:lang w:bidi="ar-IQ"/>
        </w:rPr>
      </w:pPr>
      <w:r w:rsidRPr="00BE4E26">
        <w:rPr>
          <w:rFonts w:asciiTheme="majorBidi" w:hAnsiTheme="majorBidi" w:cstheme="majorBidi"/>
          <w:sz w:val="28"/>
          <w:szCs w:val="28"/>
          <w:lang w:bidi="ar-IQ"/>
        </w:rPr>
        <w:t xml:space="preserve">. (Poonia </w:t>
      </w:r>
      <w:r w:rsidRPr="00BE4E26">
        <w:rPr>
          <w:rFonts w:asciiTheme="majorBidi" w:hAnsiTheme="majorBidi" w:cstheme="majorBidi"/>
          <w:i/>
          <w:iCs/>
          <w:sz w:val="28"/>
          <w:szCs w:val="28"/>
          <w:lang w:bidi="ar-IQ"/>
        </w:rPr>
        <w:t>et al</w:t>
      </w:r>
      <w:r w:rsidRPr="00BE4E26">
        <w:rPr>
          <w:rFonts w:asciiTheme="majorBidi" w:hAnsiTheme="majorBidi" w:cstheme="majorBidi"/>
          <w:sz w:val="28"/>
          <w:szCs w:val="28"/>
          <w:lang w:bidi="ar-IQ"/>
        </w:rPr>
        <w:t>., 2025)</w:t>
      </w:r>
    </w:p>
    <w:p w14:paraId="17E7A3DF" w14:textId="77777777" w:rsidR="002A7B14" w:rsidRPr="00BE4E26" w:rsidRDefault="002A7B14" w:rsidP="00BE4E26">
      <w:pPr>
        <w:spacing w:line="360" w:lineRule="auto"/>
        <w:contextualSpacing/>
        <w:jc w:val="both"/>
        <w:rPr>
          <w:rFonts w:asciiTheme="majorBidi" w:hAnsiTheme="majorBidi" w:cstheme="majorBidi"/>
          <w:sz w:val="28"/>
          <w:szCs w:val="28"/>
          <w:rtl/>
          <w:lang w:bidi="ar-IQ"/>
        </w:rPr>
      </w:pPr>
    </w:p>
    <w:p w14:paraId="2C865A22" w14:textId="77777777" w:rsidR="002A7B14" w:rsidRPr="00BE4E26" w:rsidRDefault="002A7B14" w:rsidP="00BE4E26">
      <w:pPr>
        <w:spacing w:line="360" w:lineRule="auto"/>
        <w:contextualSpacing/>
        <w:jc w:val="both"/>
        <w:rPr>
          <w:rFonts w:asciiTheme="majorBidi" w:hAnsiTheme="majorBidi" w:cstheme="majorBidi"/>
          <w:b/>
          <w:bCs/>
          <w:sz w:val="28"/>
          <w:szCs w:val="28"/>
          <w:rtl/>
          <w:lang w:bidi="ar-IQ"/>
        </w:rPr>
      </w:pPr>
      <w:r w:rsidRPr="00BE4E26">
        <w:rPr>
          <w:rFonts w:asciiTheme="majorBidi" w:hAnsiTheme="majorBidi" w:cstheme="majorBidi"/>
          <w:b/>
          <w:bCs/>
          <w:sz w:val="28"/>
          <w:szCs w:val="28"/>
          <w:rtl/>
          <w:lang w:bidi="ar-IQ"/>
        </w:rPr>
        <w:t>استخدام الاعشاب النباتية في انواع مختلفة من منتجات الالبان</w:t>
      </w:r>
    </w:p>
    <w:p w14:paraId="393CA611" w14:textId="77777777" w:rsidR="002A7B14" w:rsidRPr="00BE4E26" w:rsidRDefault="00323622" w:rsidP="00BE4E26">
      <w:pPr>
        <w:pStyle w:val="ListParagraph"/>
        <w:numPr>
          <w:ilvl w:val="0"/>
          <w:numId w:val="7"/>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اللبن الرائب</w:t>
      </w:r>
      <w:r w:rsidR="002A7B14" w:rsidRPr="00BE4E26">
        <w:rPr>
          <w:rFonts w:asciiTheme="majorBidi" w:hAnsiTheme="majorBidi" w:cstheme="majorBidi"/>
          <w:sz w:val="28"/>
          <w:szCs w:val="28"/>
          <w:rtl/>
          <w:lang w:bidi="ar-IQ"/>
        </w:rPr>
        <w:t xml:space="preserve"> المدعم </w:t>
      </w:r>
      <w:r w:rsidRPr="00BE4E26">
        <w:rPr>
          <w:rFonts w:asciiTheme="majorBidi" w:hAnsiTheme="majorBidi" w:cstheme="majorBidi"/>
          <w:sz w:val="28"/>
          <w:szCs w:val="28"/>
          <w:rtl/>
          <w:lang w:bidi="ar-IQ"/>
        </w:rPr>
        <w:t>بالأعشاب</w:t>
      </w:r>
    </w:p>
    <w:p w14:paraId="66BB9A3D" w14:textId="77777777" w:rsidR="002A7B14" w:rsidRPr="00BE4E26" w:rsidRDefault="002A7B14" w:rsidP="00BE4E26">
      <w:pPr>
        <w:pStyle w:val="ListParagraph"/>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 xml:space="preserve">يعد الزبادي من اكثر منتجات الالبان استخداما </w:t>
      </w:r>
      <w:r w:rsidR="00D32F34" w:rsidRPr="00BE4E26">
        <w:rPr>
          <w:rFonts w:asciiTheme="majorBidi" w:hAnsiTheme="majorBidi" w:cstheme="majorBidi" w:hint="cs"/>
          <w:sz w:val="28"/>
          <w:szCs w:val="28"/>
          <w:rtl/>
          <w:lang w:bidi="ar-IQ"/>
        </w:rPr>
        <w:t>لإضافة</w:t>
      </w:r>
      <w:r w:rsidRPr="00BE4E26">
        <w:rPr>
          <w:rFonts w:asciiTheme="majorBidi" w:hAnsiTheme="majorBidi" w:cstheme="majorBidi"/>
          <w:sz w:val="28"/>
          <w:szCs w:val="28"/>
          <w:rtl/>
          <w:lang w:bidi="ar-IQ"/>
        </w:rPr>
        <w:t xml:space="preserve"> الاعشاب بسبب احتوائه على البكتريا النافعة</w:t>
      </w:r>
      <w:r w:rsidR="004F1426" w:rsidRPr="00BE4E26">
        <w:rPr>
          <w:rFonts w:asciiTheme="majorBidi" w:hAnsiTheme="majorBidi" w:cstheme="majorBidi"/>
          <w:sz w:val="28"/>
          <w:szCs w:val="28"/>
          <w:rtl/>
          <w:lang w:bidi="ar-IQ"/>
        </w:rPr>
        <w:t xml:space="preserve">   </w:t>
      </w:r>
      <w:r w:rsidRPr="00BE4E26">
        <w:rPr>
          <w:rFonts w:asciiTheme="majorBidi" w:hAnsiTheme="majorBidi" w:cstheme="majorBidi"/>
          <w:sz w:val="28"/>
          <w:szCs w:val="28"/>
          <w:rtl/>
          <w:lang w:bidi="ar-IQ"/>
        </w:rPr>
        <w:t>.</w:t>
      </w:r>
    </w:p>
    <w:p w14:paraId="4618FB9D" w14:textId="77777777" w:rsidR="002A7B14" w:rsidRPr="00BE4E26" w:rsidRDefault="002A7B14" w:rsidP="00BE4E26">
      <w:pPr>
        <w:pStyle w:val="ListParagraph"/>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lastRenderedPageBreak/>
        <w:t xml:space="preserve">اظهرت دراسات حول استخدام الاعشاب مثل القرفة والحلبة والالوفيرا ان هذا المنتج يساعد في </w:t>
      </w:r>
      <w:r w:rsidR="00432FBF" w:rsidRPr="00BE4E26">
        <w:rPr>
          <w:rFonts w:asciiTheme="majorBidi" w:hAnsiTheme="majorBidi" w:cstheme="majorBidi"/>
          <w:sz w:val="28"/>
          <w:szCs w:val="28"/>
          <w:rtl/>
          <w:lang w:bidi="ar-IQ"/>
        </w:rPr>
        <w:t>:</w:t>
      </w:r>
    </w:p>
    <w:p w14:paraId="47798DA0" w14:textId="77777777" w:rsidR="002A7B14" w:rsidRPr="00BE4E26" w:rsidRDefault="002A7B14" w:rsidP="00BE4E26">
      <w:pPr>
        <w:pStyle w:val="ListParagraph"/>
        <w:numPr>
          <w:ilvl w:val="0"/>
          <w:numId w:val="6"/>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خفض مستوى سكر الدم</w:t>
      </w:r>
    </w:p>
    <w:p w14:paraId="1D3B19EE" w14:textId="77777777" w:rsidR="002A7B14" w:rsidRPr="00BE4E26" w:rsidRDefault="002A7B14" w:rsidP="00BE4E26">
      <w:pPr>
        <w:pStyle w:val="ListParagraph"/>
        <w:numPr>
          <w:ilvl w:val="0"/>
          <w:numId w:val="6"/>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تحسين مستويات الدهون</w:t>
      </w:r>
    </w:p>
    <w:p w14:paraId="7F5E7B07" w14:textId="77777777" w:rsidR="002A7B14" w:rsidRPr="00BE4E26" w:rsidRDefault="002A7B14" w:rsidP="00BE4E26">
      <w:pPr>
        <w:pStyle w:val="ListParagraph"/>
        <w:numPr>
          <w:ilvl w:val="0"/>
          <w:numId w:val="6"/>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 xml:space="preserve">زيادة افراز الانسولين </w:t>
      </w:r>
      <w:r w:rsidR="00E7739B" w:rsidRPr="00BE4E26">
        <w:rPr>
          <w:rFonts w:asciiTheme="majorBidi" w:hAnsiTheme="majorBidi" w:cstheme="majorBidi"/>
          <w:sz w:val="28"/>
          <w:szCs w:val="28"/>
          <w:rtl/>
          <w:lang w:bidi="ar-IQ"/>
        </w:rPr>
        <w:t>في نماذج حيوانية مصابة بالسكري</w:t>
      </w:r>
    </w:p>
    <w:p w14:paraId="66A2A4E4" w14:textId="77777777" w:rsidR="00E7739B" w:rsidRPr="00BE4E26" w:rsidRDefault="00E7739B" w:rsidP="00BE4E26">
      <w:pPr>
        <w:pStyle w:val="ListParagraph"/>
        <w:numPr>
          <w:ilvl w:val="0"/>
          <w:numId w:val="6"/>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الزبادي المدعم يمتلك نشاطا مضادا للبكتريا ويحفز نمو البكتريا النافعة</w:t>
      </w:r>
      <w:r w:rsidR="005608CE" w:rsidRPr="00BE4E26">
        <w:rPr>
          <w:rFonts w:asciiTheme="majorBidi" w:hAnsiTheme="majorBidi" w:cstheme="majorBidi"/>
          <w:sz w:val="28"/>
          <w:szCs w:val="28"/>
          <w:rtl/>
          <w:lang w:bidi="ar-IQ"/>
        </w:rPr>
        <w:t>.</w:t>
      </w:r>
    </w:p>
    <w:p w14:paraId="089CA7A8" w14:textId="77777777" w:rsidR="005608CE" w:rsidRPr="00BE4E26" w:rsidRDefault="005608CE" w:rsidP="00BE4E26">
      <w:pPr>
        <w:pStyle w:val="ListParagraph"/>
        <w:numPr>
          <w:ilvl w:val="0"/>
          <w:numId w:val="7"/>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 xml:space="preserve">الجبن المدعم </w:t>
      </w:r>
      <w:r w:rsidR="00323622" w:rsidRPr="00BE4E26">
        <w:rPr>
          <w:rFonts w:asciiTheme="majorBidi" w:hAnsiTheme="majorBidi" w:cstheme="majorBidi"/>
          <w:sz w:val="28"/>
          <w:szCs w:val="28"/>
          <w:rtl/>
          <w:lang w:bidi="ar-IQ"/>
        </w:rPr>
        <w:t>بالأعشاب</w:t>
      </w:r>
      <w:r w:rsidRPr="00BE4E26">
        <w:rPr>
          <w:rFonts w:asciiTheme="majorBidi" w:hAnsiTheme="majorBidi" w:cstheme="majorBidi"/>
          <w:sz w:val="28"/>
          <w:szCs w:val="28"/>
          <w:rtl/>
          <w:lang w:bidi="ar-IQ"/>
        </w:rPr>
        <w:t xml:space="preserve"> الطبية</w:t>
      </w:r>
    </w:p>
    <w:p w14:paraId="7CD88FED" w14:textId="77777777" w:rsidR="005608CE" w:rsidRPr="00BE4E26" w:rsidRDefault="005608CE"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اجريت عدة دراسات لتطوير انواع جبن وظيفية مدعمة </w:t>
      </w:r>
      <w:r w:rsidR="00323622" w:rsidRPr="00BE4E26">
        <w:rPr>
          <w:rFonts w:asciiTheme="majorBidi" w:hAnsiTheme="majorBidi" w:cstheme="majorBidi"/>
          <w:sz w:val="28"/>
          <w:szCs w:val="28"/>
          <w:rtl/>
          <w:lang w:bidi="ar-IQ"/>
        </w:rPr>
        <w:t>بالأعشاب</w:t>
      </w:r>
      <w:r w:rsidRPr="00BE4E26">
        <w:rPr>
          <w:rFonts w:asciiTheme="majorBidi" w:hAnsiTheme="majorBidi" w:cstheme="majorBidi"/>
          <w:sz w:val="28"/>
          <w:szCs w:val="28"/>
          <w:rtl/>
          <w:lang w:bidi="ar-IQ"/>
        </w:rPr>
        <w:t xml:space="preserve">، فقد اظهرت الدراسات ان تدعيم الجبن بالرفة والزنجبيل ادت الى زيادة محتواه من المركبات الفينولية وارتفاع النشاط المضاد </w:t>
      </w:r>
      <w:r w:rsidR="00323622" w:rsidRPr="00BE4E26">
        <w:rPr>
          <w:rFonts w:asciiTheme="majorBidi" w:hAnsiTheme="majorBidi" w:cstheme="majorBidi"/>
          <w:sz w:val="28"/>
          <w:szCs w:val="28"/>
          <w:rtl/>
          <w:lang w:bidi="ar-IQ"/>
        </w:rPr>
        <w:t>للأكسدة</w:t>
      </w:r>
      <w:r w:rsidRPr="00BE4E26">
        <w:rPr>
          <w:rFonts w:asciiTheme="majorBidi" w:hAnsiTheme="majorBidi" w:cstheme="majorBidi"/>
          <w:sz w:val="28"/>
          <w:szCs w:val="28"/>
          <w:rtl/>
          <w:lang w:bidi="ar-IQ"/>
        </w:rPr>
        <w:t xml:space="preserve"> مع تحسين الخصائص الفيزيائية والكيميائية للجبن</w:t>
      </w:r>
      <w:r w:rsidR="00E67120" w:rsidRPr="00BE4E26">
        <w:rPr>
          <w:rFonts w:asciiTheme="majorBidi" w:hAnsiTheme="majorBidi" w:cstheme="majorBidi"/>
          <w:sz w:val="28"/>
          <w:szCs w:val="28"/>
          <w:rtl/>
          <w:lang w:bidi="ar-IQ"/>
        </w:rPr>
        <w:t xml:space="preserve"> </w:t>
      </w:r>
      <w:r w:rsidR="00E67120" w:rsidRPr="00BE4E26">
        <w:rPr>
          <w:rFonts w:asciiTheme="majorBidi" w:hAnsiTheme="majorBidi" w:cstheme="majorBidi"/>
          <w:sz w:val="28"/>
          <w:szCs w:val="28"/>
          <w:lang w:bidi="ar-IQ"/>
        </w:rPr>
        <w:t>(Kandyiari et al., 2023)</w:t>
      </w:r>
      <w:r w:rsidRPr="00BE4E26">
        <w:rPr>
          <w:rFonts w:asciiTheme="majorBidi" w:hAnsiTheme="majorBidi" w:cstheme="majorBidi"/>
          <w:sz w:val="28"/>
          <w:szCs w:val="28"/>
          <w:rtl/>
          <w:lang w:bidi="ar-IQ"/>
        </w:rPr>
        <w:t>.</w:t>
      </w:r>
    </w:p>
    <w:p w14:paraId="1B166445" w14:textId="77777777" w:rsidR="00432FBF" w:rsidRPr="00BE4E26" w:rsidRDefault="00432FBF" w:rsidP="00BE4E26">
      <w:pPr>
        <w:bidi w:val="0"/>
        <w:spacing w:before="100" w:beforeAutospacing="1" w:after="100" w:afterAutospacing="1" w:line="360" w:lineRule="auto"/>
        <w:jc w:val="both"/>
        <w:rPr>
          <w:rFonts w:asciiTheme="majorBidi" w:eastAsia="Times New Roman" w:hAnsiTheme="majorBidi" w:cstheme="majorBidi"/>
          <w:sz w:val="28"/>
          <w:szCs w:val="28"/>
        </w:rPr>
      </w:pPr>
      <w:r w:rsidRPr="00BE4E26">
        <w:rPr>
          <w:rFonts w:asciiTheme="majorBidi" w:eastAsia="Times New Roman" w:hAnsiTheme="majorBidi" w:cstheme="majorBidi"/>
          <w:noProof/>
          <w:sz w:val="28"/>
          <w:szCs w:val="28"/>
        </w:rPr>
        <w:drawing>
          <wp:inline distT="0" distB="0" distL="0" distR="0" wp14:anchorId="68EBD130" wp14:editId="39C50551">
            <wp:extent cx="3376569" cy="1304488"/>
            <wp:effectExtent l="0" t="0" r="0" b="0"/>
            <wp:docPr id="7" name="صورة 7" descr="C:\Users\Orbit\AppData\Local\Temp\{D5B89920-46CE-494E-B723-EFE976FECC6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rbit\AppData\Local\Temp\{D5B89920-46CE-494E-B723-EFE976FECC6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76458" cy="1304445"/>
                    </a:xfrm>
                    <a:prstGeom prst="rect">
                      <a:avLst/>
                    </a:prstGeom>
                    <a:noFill/>
                    <a:ln>
                      <a:noFill/>
                    </a:ln>
                  </pic:spPr>
                </pic:pic>
              </a:graphicData>
            </a:graphic>
          </wp:inline>
        </w:drawing>
      </w:r>
    </w:p>
    <w:p w14:paraId="45117791" w14:textId="77777777" w:rsidR="00432FBF" w:rsidRPr="00BE4E26" w:rsidRDefault="00432FBF" w:rsidP="00BE4E26">
      <w:pPr>
        <w:bidi w:val="0"/>
        <w:spacing w:before="100" w:beforeAutospacing="1" w:after="100" w:afterAutospacing="1" w:line="360" w:lineRule="auto"/>
        <w:jc w:val="both"/>
        <w:rPr>
          <w:rFonts w:asciiTheme="majorBidi" w:eastAsia="Times New Roman" w:hAnsiTheme="majorBidi" w:cstheme="majorBidi"/>
          <w:sz w:val="28"/>
          <w:szCs w:val="28"/>
        </w:rPr>
      </w:pPr>
    </w:p>
    <w:p w14:paraId="4A24E0F9" w14:textId="77777777" w:rsidR="00432FBF" w:rsidRPr="00BE4E26" w:rsidRDefault="00432FBF" w:rsidP="00BE4E26">
      <w:pPr>
        <w:pStyle w:val="ListParagraph"/>
        <w:numPr>
          <w:ilvl w:val="0"/>
          <w:numId w:val="7"/>
        </w:num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الحليب والمشروبات اللبنية المدعمة </w:t>
      </w:r>
      <w:r w:rsidR="00323622" w:rsidRPr="00BE4E26">
        <w:rPr>
          <w:rFonts w:asciiTheme="majorBidi" w:hAnsiTheme="majorBidi" w:cstheme="majorBidi"/>
          <w:sz w:val="28"/>
          <w:szCs w:val="28"/>
          <w:rtl/>
          <w:lang w:bidi="ar-IQ"/>
        </w:rPr>
        <w:t>بالأعشاب</w:t>
      </w:r>
    </w:p>
    <w:p w14:paraId="03D78E7F" w14:textId="77777777" w:rsidR="00432FBF" w:rsidRPr="00BE4E26" w:rsidRDefault="00432FBF"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تم استخدام بعض الاعشاب في المشروبات اللبنية او الحليب المخمر مثا الالوفيرا والريحان واوراق التوت وذلك لزيادة محتوى المركبات الحيوية وتحسين القيمة الصحية للمنتج.</w:t>
      </w:r>
    </w:p>
    <w:p w14:paraId="7F825009" w14:textId="77777777" w:rsidR="00F7201A" w:rsidRPr="00BE4E26" w:rsidRDefault="00F7201A"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التحديات التكنولوجية في استخدام الاعشاب</w:t>
      </w:r>
    </w:p>
    <w:p w14:paraId="4545686C" w14:textId="77777777" w:rsidR="00F7201A" w:rsidRPr="00BE4E26" w:rsidRDefault="00F7201A"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على الرغم من فوائد الاعشاب الطبية الا ان استخدامها في منتجات الالبان يواجه بعض الت</w:t>
      </w:r>
      <w:r w:rsidR="00323622" w:rsidRPr="00BE4E26">
        <w:rPr>
          <w:rFonts w:asciiTheme="majorBidi" w:hAnsiTheme="majorBidi" w:cstheme="majorBidi"/>
          <w:sz w:val="28"/>
          <w:szCs w:val="28"/>
          <w:rtl/>
          <w:lang w:bidi="ar-IQ"/>
        </w:rPr>
        <w:t>ح</w:t>
      </w:r>
      <w:r w:rsidRPr="00BE4E26">
        <w:rPr>
          <w:rFonts w:asciiTheme="majorBidi" w:hAnsiTheme="majorBidi" w:cstheme="majorBidi"/>
          <w:sz w:val="28"/>
          <w:szCs w:val="28"/>
          <w:rtl/>
          <w:lang w:bidi="ar-IQ"/>
        </w:rPr>
        <w:t>ديات مثل:</w:t>
      </w:r>
    </w:p>
    <w:p w14:paraId="12C3DA84" w14:textId="77777777" w:rsidR="00F7201A" w:rsidRPr="00BE4E26" w:rsidRDefault="00F7201A" w:rsidP="00BE4E26">
      <w:pPr>
        <w:pStyle w:val="ListParagraph"/>
        <w:numPr>
          <w:ilvl w:val="0"/>
          <w:numId w:val="6"/>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تغير الطعم والرائحة</w:t>
      </w:r>
    </w:p>
    <w:p w14:paraId="7EA2C747" w14:textId="77777777" w:rsidR="00F7201A" w:rsidRPr="00BE4E26" w:rsidRDefault="00F7201A" w:rsidP="00BE4E26">
      <w:pPr>
        <w:pStyle w:val="ListParagraph"/>
        <w:numPr>
          <w:ilvl w:val="0"/>
          <w:numId w:val="6"/>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تفاعل المركبات النباتية مع بروتينات الحليب</w:t>
      </w:r>
    </w:p>
    <w:p w14:paraId="45C3DA04" w14:textId="77777777" w:rsidR="00F7201A" w:rsidRPr="00BE4E26" w:rsidRDefault="00323622" w:rsidP="00BE4E26">
      <w:pPr>
        <w:pStyle w:val="ListParagraph"/>
        <w:numPr>
          <w:ilvl w:val="0"/>
          <w:numId w:val="6"/>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تأثيرها</w:t>
      </w:r>
      <w:r w:rsidR="00F7201A" w:rsidRPr="00BE4E26">
        <w:rPr>
          <w:rFonts w:asciiTheme="majorBidi" w:hAnsiTheme="majorBidi" w:cstheme="majorBidi"/>
          <w:sz w:val="28"/>
          <w:szCs w:val="28"/>
          <w:rtl/>
          <w:lang w:bidi="ar-IQ"/>
        </w:rPr>
        <w:t xml:space="preserve"> في نمو البكتريا </w:t>
      </w:r>
      <w:r w:rsidRPr="00BE4E26">
        <w:rPr>
          <w:rFonts w:asciiTheme="majorBidi" w:hAnsiTheme="majorBidi" w:cstheme="majorBidi"/>
          <w:sz w:val="28"/>
          <w:szCs w:val="28"/>
          <w:rtl/>
          <w:lang w:bidi="ar-IQ"/>
        </w:rPr>
        <w:t>البادئ</w:t>
      </w:r>
      <w:r w:rsidR="00F7201A" w:rsidRPr="00BE4E26">
        <w:rPr>
          <w:rFonts w:asciiTheme="majorBidi" w:hAnsiTheme="majorBidi" w:cstheme="majorBidi"/>
          <w:sz w:val="28"/>
          <w:szCs w:val="28"/>
          <w:rtl/>
          <w:lang w:bidi="ar-IQ"/>
        </w:rPr>
        <w:t xml:space="preserve"> في التخمير</w:t>
      </w:r>
    </w:p>
    <w:p w14:paraId="058FA299" w14:textId="77777777" w:rsidR="00323622" w:rsidRPr="00BE4E26" w:rsidRDefault="00F7201A"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lastRenderedPageBreak/>
        <w:t>ولهذا تعمل الدراسات الحديثة على تطوير تقنيات مثل:</w:t>
      </w:r>
    </w:p>
    <w:p w14:paraId="725D8492" w14:textId="77777777" w:rsidR="00F7201A" w:rsidRPr="00BE4E26" w:rsidRDefault="00F7201A" w:rsidP="00BE4E26">
      <w:p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التغليف الدقيق للمستخلصات النباتية</w:t>
      </w:r>
    </w:p>
    <w:p w14:paraId="08B3CFB3" w14:textId="77777777" w:rsidR="009E5AE5" w:rsidRPr="00BE4E26" w:rsidRDefault="009E5AE5" w:rsidP="00BE4E26">
      <w:pPr>
        <w:pStyle w:val="ListParagraph"/>
        <w:numPr>
          <w:ilvl w:val="0"/>
          <w:numId w:val="6"/>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التحكم في تركيز الاعشاب</w:t>
      </w:r>
    </w:p>
    <w:p w14:paraId="7533C6D6" w14:textId="77777777" w:rsidR="009E5AE5" w:rsidRPr="00BE4E26" w:rsidRDefault="009E5AE5" w:rsidP="00BE4E26">
      <w:pPr>
        <w:pStyle w:val="ListParagraph"/>
        <w:numPr>
          <w:ilvl w:val="0"/>
          <w:numId w:val="6"/>
        </w:num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اختيار التوقيت المناسب </w:t>
      </w:r>
      <w:r w:rsidR="00323622" w:rsidRPr="00BE4E26">
        <w:rPr>
          <w:rFonts w:asciiTheme="majorBidi" w:hAnsiTheme="majorBidi" w:cstheme="majorBidi"/>
          <w:sz w:val="28"/>
          <w:szCs w:val="28"/>
          <w:rtl/>
          <w:lang w:bidi="ar-IQ"/>
        </w:rPr>
        <w:t>لإضافتها</w:t>
      </w:r>
      <w:r w:rsidRPr="00BE4E26">
        <w:rPr>
          <w:rFonts w:asciiTheme="majorBidi" w:hAnsiTheme="majorBidi" w:cstheme="majorBidi"/>
          <w:sz w:val="28"/>
          <w:szCs w:val="28"/>
          <w:rtl/>
          <w:lang w:bidi="ar-IQ"/>
        </w:rPr>
        <w:t xml:space="preserve"> اثناء التصنيع</w:t>
      </w:r>
    </w:p>
    <w:p w14:paraId="5E600483" w14:textId="77777777" w:rsidR="00A43A62" w:rsidRPr="00BE4E26" w:rsidRDefault="00A43A62" w:rsidP="00BE4E26">
      <w:pPr>
        <w:pStyle w:val="NormalWeb"/>
        <w:bidi/>
        <w:spacing w:before="0" w:beforeAutospacing="0" w:after="0" w:afterAutospacing="0" w:line="360" w:lineRule="auto"/>
        <w:jc w:val="both"/>
        <w:textAlignment w:val="baseline"/>
        <w:rPr>
          <w:rFonts w:asciiTheme="majorBidi" w:hAnsiTheme="majorBidi" w:cstheme="majorBidi"/>
          <w:color w:val="404040"/>
          <w:sz w:val="28"/>
          <w:szCs w:val="28"/>
          <w:rtl/>
        </w:rPr>
      </w:pPr>
    </w:p>
    <w:p w14:paraId="249A10B3" w14:textId="77777777" w:rsidR="007A1625" w:rsidRPr="00BE4E26" w:rsidRDefault="007A1625" w:rsidP="00BE4E26">
      <w:pPr>
        <w:pStyle w:val="NormalWeb"/>
        <w:bidi/>
        <w:spacing w:before="0" w:beforeAutospacing="0" w:after="0" w:afterAutospacing="0" w:line="360" w:lineRule="auto"/>
        <w:jc w:val="both"/>
        <w:textAlignment w:val="baseline"/>
        <w:rPr>
          <w:rFonts w:asciiTheme="majorBidi" w:hAnsiTheme="majorBidi" w:cstheme="majorBidi"/>
          <w:sz w:val="28"/>
          <w:szCs w:val="28"/>
          <w:rtl/>
        </w:rPr>
      </w:pPr>
      <w:r w:rsidRPr="00BE4E26">
        <w:rPr>
          <w:rStyle w:val="Strong"/>
          <w:rFonts w:asciiTheme="majorBidi" w:hAnsiTheme="majorBidi" w:cstheme="majorBidi"/>
          <w:b w:val="0"/>
          <w:bCs w:val="0"/>
          <w:sz w:val="28"/>
          <w:szCs w:val="28"/>
          <w:bdr w:val="none" w:sz="0" w:space="0" w:color="auto" w:frame="1"/>
          <w:rtl/>
        </w:rPr>
        <w:t> </w:t>
      </w:r>
      <w:r w:rsidRPr="00BE4E26">
        <w:rPr>
          <w:rStyle w:val="Strong"/>
          <w:rFonts w:asciiTheme="majorBidi" w:hAnsiTheme="majorBidi" w:cstheme="majorBidi"/>
          <w:sz w:val="28"/>
          <w:szCs w:val="28"/>
          <w:bdr w:val="none" w:sz="0" w:space="0" w:color="auto" w:frame="1"/>
          <w:rtl/>
        </w:rPr>
        <w:t>أنواع المشروبات الوظيفية اللبنية</w:t>
      </w:r>
    </w:p>
    <w:p w14:paraId="457F6736" w14:textId="77777777" w:rsidR="00831367" w:rsidRPr="00BE4E26" w:rsidRDefault="00831367" w:rsidP="00BE4E26">
      <w:pPr>
        <w:pStyle w:val="NormalWeb"/>
        <w:bidi/>
        <w:spacing w:before="0" w:beforeAutospacing="0" w:after="0" w:afterAutospacing="0" w:line="360" w:lineRule="auto"/>
        <w:jc w:val="both"/>
        <w:textAlignment w:val="baseline"/>
        <w:rPr>
          <w:rFonts w:asciiTheme="majorBidi" w:hAnsiTheme="majorBidi" w:cstheme="majorBidi"/>
          <w:sz w:val="28"/>
          <w:szCs w:val="28"/>
        </w:rPr>
      </w:pPr>
    </w:p>
    <w:p w14:paraId="43A767B2" w14:textId="77777777" w:rsidR="007A1625" w:rsidRPr="00BE4E26" w:rsidRDefault="007A1625" w:rsidP="00BE4E26">
      <w:pPr>
        <w:pStyle w:val="NormalWeb"/>
        <w:bidi/>
        <w:spacing w:before="0" w:beforeAutospacing="0" w:after="0" w:afterAutospacing="0" w:line="360" w:lineRule="auto"/>
        <w:jc w:val="both"/>
        <w:textAlignment w:val="baseline"/>
        <w:rPr>
          <w:rFonts w:asciiTheme="majorBidi" w:hAnsiTheme="majorBidi" w:cstheme="majorBidi"/>
          <w:sz w:val="28"/>
          <w:szCs w:val="28"/>
          <w:rtl/>
        </w:rPr>
      </w:pPr>
      <w:r w:rsidRPr="00BE4E26">
        <w:rPr>
          <w:rStyle w:val="Strong"/>
          <w:rFonts w:asciiTheme="majorBidi" w:hAnsiTheme="majorBidi" w:cstheme="majorBidi"/>
          <w:b w:val="0"/>
          <w:bCs w:val="0"/>
          <w:sz w:val="28"/>
          <w:szCs w:val="28"/>
          <w:bdr w:val="none" w:sz="0" w:space="0" w:color="auto" w:frame="1"/>
          <w:rtl/>
        </w:rPr>
        <w:t>1- مشروبات البروبيوتيك المخمرة: تحتوي على كائنات حية دقيقة نافعة وهي تُستهلك  يوميًا لدعم صحة الجهاز الهضمي. </w:t>
      </w:r>
    </w:p>
    <w:p w14:paraId="0841F2C8" w14:textId="77777777" w:rsidR="007A1625" w:rsidRPr="00BE4E26" w:rsidRDefault="007A1625" w:rsidP="00BE4E26">
      <w:pPr>
        <w:pStyle w:val="NormalWeb"/>
        <w:bidi/>
        <w:spacing w:before="0" w:beforeAutospacing="0" w:after="0" w:afterAutospacing="0" w:line="360" w:lineRule="auto"/>
        <w:jc w:val="both"/>
        <w:textAlignment w:val="baseline"/>
        <w:rPr>
          <w:rFonts w:asciiTheme="majorBidi" w:hAnsiTheme="majorBidi" w:cstheme="majorBidi"/>
          <w:sz w:val="28"/>
          <w:szCs w:val="28"/>
          <w:rtl/>
        </w:rPr>
      </w:pPr>
      <w:r w:rsidRPr="00BE4E26">
        <w:rPr>
          <w:rStyle w:val="Strong"/>
          <w:rFonts w:asciiTheme="majorBidi" w:hAnsiTheme="majorBidi" w:cstheme="majorBidi"/>
          <w:b w:val="0"/>
          <w:bCs w:val="0"/>
          <w:sz w:val="28"/>
          <w:szCs w:val="28"/>
          <w:bdr w:val="none" w:sz="0" w:space="0" w:color="auto" w:frame="1"/>
          <w:rtl/>
        </w:rPr>
        <w:t>2- مشروبات اللبن المعززة بالبروتين: وهي مفيدة للرياضيين وكبار السن وتحتوي على بروتين مصل اللبن عالي الجودة.</w:t>
      </w:r>
    </w:p>
    <w:p w14:paraId="650B9156" w14:textId="77777777" w:rsidR="00DB58FF" w:rsidRPr="00BE4E26" w:rsidRDefault="007A1625" w:rsidP="00BE4E26">
      <w:pPr>
        <w:pStyle w:val="NormalWeb"/>
        <w:bidi/>
        <w:spacing w:before="0" w:beforeAutospacing="0" w:after="0" w:afterAutospacing="0" w:line="360" w:lineRule="auto"/>
        <w:jc w:val="both"/>
        <w:textAlignment w:val="baseline"/>
        <w:rPr>
          <w:rFonts w:asciiTheme="majorBidi" w:hAnsiTheme="majorBidi" w:cstheme="majorBidi"/>
          <w:color w:val="222222"/>
          <w:sz w:val="28"/>
          <w:szCs w:val="28"/>
          <w:shd w:val="clear" w:color="auto" w:fill="FFFFFF"/>
          <w:rtl/>
        </w:rPr>
      </w:pPr>
      <w:r w:rsidRPr="00BE4E26">
        <w:rPr>
          <w:rStyle w:val="Strong"/>
          <w:rFonts w:asciiTheme="majorBidi" w:hAnsiTheme="majorBidi" w:cstheme="majorBidi"/>
          <w:b w:val="0"/>
          <w:bCs w:val="0"/>
          <w:sz w:val="28"/>
          <w:szCs w:val="28"/>
          <w:bdr w:val="none" w:sz="0" w:space="0" w:color="auto" w:frame="1"/>
          <w:rtl/>
        </w:rPr>
        <w:t>3- مشروبات مصل اللبن النباتية: يُخلط مصل اللبن مع مستخلصات نباتية وظيفية (زنجبيل، كركم، شاي أخضر) وهي تجمع بين فوائد الحليب والخصائص العلاجية للنباتات وتعتبر  مشروبات غنية بالببتيدات النشطة (</w:t>
      </w:r>
      <w:r w:rsidRPr="00BE4E26">
        <w:rPr>
          <w:rStyle w:val="Strong"/>
          <w:rFonts w:asciiTheme="majorBidi" w:hAnsiTheme="majorBidi" w:cstheme="majorBidi"/>
          <w:b w:val="0"/>
          <w:bCs w:val="0"/>
          <w:sz w:val="28"/>
          <w:szCs w:val="28"/>
          <w:bdr w:val="none" w:sz="0" w:space="0" w:color="auto" w:frame="1"/>
        </w:rPr>
        <w:t>Bioactive Peptides</w:t>
      </w:r>
      <w:r w:rsidRPr="00BE4E26">
        <w:rPr>
          <w:rStyle w:val="Strong"/>
          <w:rFonts w:asciiTheme="majorBidi" w:hAnsiTheme="majorBidi" w:cstheme="majorBidi"/>
          <w:b w:val="0"/>
          <w:bCs w:val="0"/>
          <w:sz w:val="28"/>
          <w:szCs w:val="28"/>
          <w:bdr w:val="none" w:sz="0" w:space="0" w:color="auto" w:frame="1"/>
          <w:rtl/>
        </w:rPr>
        <w:t>) كما أنها ناتجة عن تحلل البروتينات خلال التخمر أو الإنزيمات وقد ثبت علميًا دورها في خفض ضغط الدم ومضادات الأكسدة</w:t>
      </w:r>
      <w:r w:rsidR="00FA4E26" w:rsidRPr="00BE4E26">
        <w:rPr>
          <w:rStyle w:val="Strong"/>
          <w:rFonts w:asciiTheme="majorBidi" w:hAnsiTheme="majorBidi" w:cstheme="majorBidi"/>
          <w:b w:val="0"/>
          <w:bCs w:val="0"/>
          <w:sz w:val="28"/>
          <w:szCs w:val="28"/>
          <w:bdr w:val="none" w:sz="0" w:space="0" w:color="auto" w:frame="1"/>
        </w:rPr>
        <w:t xml:space="preserve">( </w:t>
      </w:r>
      <w:r w:rsidR="00FA4E26" w:rsidRPr="00BE4E26">
        <w:rPr>
          <w:rFonts w:asciiTheme="majorBidi" w:hAnsiTheme="majorBidi" w:cstheme="majorBidi"/>
          <w:sz w:val="28"/>
          <w:szCs w:val="28"/>
          <w:shd w:val="clear" w:color="auto" w:fill="FFFFFF"/>
        </w:rPr>
        <w:t xml:space="preserve">Pawlos </w:t>
      </w:r>
      <w:r w:rsidR="00FA4E26" w:rsidRPr="00BE4E26">
        <w:rPr>
          <w:rFonts w:asciiTheme="majorBidi" w:hAnsiTheme="majorBidi" w:cstheme="majorBidi"/>
          <w:color w:val="222222"/>
          <w:sz w:val="28"/>
          <w:szCs w:val="28"/>
          <w:shd w:val="clear" w:color="auto" w:fill="FFFFFF"/>
        </w:rPr>
        <w:t xml:space="preserve">et al., 2024)  </w:t>
      </w:r>
      <w:r w:rsidR="00FA4E26" w:rsidRPr="00BE4E26">
        <w:rPr>
          <w:rFonts w:asciiTheme="majorBidi" w:hAnsiTheme="majorBidi" w:cstheme="majorBidi"/>
          <w:color w:val="222222"/>
          <w:sz w:val="28"/>
          <w:szCs w:val="28"/>
          <w:shd w:val="clear" w:color="auto" w:fill="FFFFFF"/>
          <w:rtl/>
        </w:rPr>
        <w:t xml:space="preserve"> .</w:t>
      </w:r>
    </w:p>
    <w:p w14:paraId="07D3704E" w14:textId="77777777" w:rsidR="001C3102" w:rsidRPr="00BE4E26" w:rsidRDefault="001C3102" w:rsidP="00BE4E26">
      <w:pPr>
        <w:pStyle w:val="NormalWeb"/>
        <w:bidi/>
        <w:spacing w:before="0" w:beforeAutospacing="0" w:after="0" w:afterAutospacing="0" w:line="360" w:lineRule="auto"/>
        <w:jc w:val="both"/>
        <w:textAlignment w:val="baseline"/>
        <w:rPr>
          <w:rFonts w:asciiTheme="majorBidi" w:hAnsiTheme="majorBidi" w:cstheme="majorBidi"/>
          <w:sz w:val="28"/>
          <w:szCs w:val="28"/>
          <w:lang w:bidi="ar-IQ"/>
        </w:rPr>
      </w:pPr>
    </w:p>
    <w:p w14:paraId="55880E91" w14:textId="77777777" w:rsidR="00CE6F3D" w:rsidRPr="00BE4E26" w:rsidRDefault="00CE6F3D" w:rsidP="00BE4E26">
      <w:pPr>
        <w:spacing w:line="360" w:lineRule="auto"/>
        <w:jc w:val="both"/>
        <w:rPr>
          <w:rFonts w:asciiTheme="majorBidi" w:hAnsiTheme="majorBidi" w:cstheme="majorBidi"/>
          <w:b/>
          <w:bCs/>
          <w:sz w:val="28"/>
          <w:szCs w:val="28"/>
          <w:rtl/>
          <w:lang w:bidi="ar-IQ"/>
        </w:rPr>
      </w:pPr>
      <w:r w:rsidRPr="00BE4E26">
        <w:rPr>
          <w:rFonts w:asciiTheme="majorBidi" w:hAnsiTheme="majorBidi" w:cstheme="majorBidi"/>
          <w:b/>
          <w:bCs/>
          <w:sz w:val="28"/>
          <w:szCs w:val="28"/>
          <w:rtl/>
          <w:lang w:bidi="ar-IQ"/>
        </w:rPr>
        <w:t>تطوير منتجات الألبان الوظيفية</w:t>
      </w:r>
    </w:p>
    <w:p w14:paraId="5FA3AD49" w14:textId="77777777" w:rsidR="00CE6F3D" w:rsidRPr="00BE4E26" w:rsidRDefault="00CE6F3D"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يُعدّ الابتكار مطلبًا أساسيًا في عالم الأعمال اليوم، ويُمثّل تطوير منتج غذائي وظيفي جديد </w:t>
      </w:r>
      <w:r w:rsidR="00411792" w:rsidRPr="00BE4E26">
        <w:rPr>
          <w:rFonts w:asciiTheme="majorBidi" w:hAnsiTheme="majorBidi" w:cstheme="majorBidi"/>
          <w:sz w:val="28"/>
          <w:szCs w:val="28"/>
          <w:rtl/>
          <w:lang w:bidi="ar-IQ"/>
        </w:rPr>
        <w:t>من الامور المهمة جدا  و</w:t>
      </w:r>
      <w:r w:rsidRPr="00BE4E26">
        <w:rPr>
          <w:rFonts w:asciiTheme="majorBidi" w:hAnsiTheme="majorBidi" w:cstheme="majorBidi"/>
          <w:sz w:val="28"/>
          <w:szCs w:val="28"/>
          <w:rtl/>
          <w:lang w:bidi="ar-IQ"/>
        </w:rPr>
        <w:t>ينبغي أن تُشجّع اللوائح شركات الأغذية على مواكبة تطوير المنتجات الغذائية الوظيفية.</w:t>
      </w:r>
      <w:r w:rsidR="000E303E" w:rsidRPr="00BE4E26">
        <w:rPr>
          <w:rFonts w:asciiTheme="majorBidi" w:hAnsiTheme="majorBidi" w:cstheme="majorBidi"/>
          <w:sz w:val="28"/>
          <w:szCs w:val="28"/>
          <w:lang w:bidi="ar-IQ"/>
        </w:rPr>
        <w:t xml:space="preserve"> </w:t>
      </w:r>
      <w:r w:rsidRPr="00BE4E26">
        <w:rPr>
          <w:rFonts w:asciiTheme="majorBidi" w:hAnsiTheme="majorBidi" w:cstheme="majorBidi"/>
          <w:sz w:val="28"/>
          <w:szCs w:val="28"/>
          <w:rtl/>
          <w:lang w:bidi="ar-IQ"/>
        </w:rPr>
        <w:t xml:space="preserve">يتطلب تطوير منتجات الألبان المُدعّمة بالبروبيوتيك </w:t>
      </w:r>
      <w:r w:rsidR="00411792" w:rsidRPr="00BE4E26">
        <w:rPr>
          <w:rFonts w:asciiTheme="majorBidi" w:hAnsiTheme="majorBidi" w:cstheme="majorBidi"/>
          <w:sz w:val="28"/>
          <w:szCs w:val="28"/>
          <w:rtl/>
          <w:lang w:bidi="ar-IQ"/>
        </w:rPr>
        <w:t xml:space="preserve">والاعشاب النباتية الطبية </w:t>
      </w:r>
      <w:r w:rsidRPr="00BE4E26">
        <w:rPr>
          <w:rFonts w:asciiTheme="majorBidi" w:hAnsiTheme="majorBidi" w:cstheme="majorBidi"/>
          <w:sz w:val="28"/>
          <w:szCs w:val="28"/>
          <w:rtl/>
          <w:lang w:bidi="ar-IQ"/>
        </w:rPr>
        <w:t xml:space="preserve">معرفةً دقيقةً </w:t>
      </w:r>
      <w:r w:rsidR="00411792" w:rsidRPr="00BE4E26">
        <w:rPr>
          <w:rFonts w:asciiTheme="majorBidi" w:hAnsiTheme="majorBidi" w:cstheme="majorBidi"/>
          <w:sz w:val="28"/>
          <w:szCs w:val="28"/>
          <w:rtl/>
          <w:lang w:bidi="ar-IQ"/>
        </w:rPr>
        <w:t>بالمنتجات والعملاء على حدٍّ سواء، يعد</w:t>
      </w:r>
      <w:r w:rsidRPr="00BE4E26">
        <w:rPr>
          <w:rFonts w:asciiTheme="majorBidi" w:hAnsiTheme="majorBidi" w:cstheme="majorBidi"/>
          <w:sz w:val="28"/>
          <w:szCs w:val="28"/>
          <w:rtl/>
          <w:lang w:bidi="ar-IQ"/>
        </w:rPr>
        <w:t xml:space="preserve"> تطوير منتجات غذائية وظيفية جديدة أمرًا بالغ الصعوبة، إذ يجب أن يُلبي توقّعات المستهلكين لمنتجات لذيذة وصحية</w:t>
      </w:r>
      <w:r w:rsidR="00411792" w:rsidRPr="00BE4E26">
        <w:rPr>
          <w:rFonts w:asciiTheme="majorBidi" w:hAnsiTheme="majorBidi" w:cstheme="majorBidi"/>
          <w:sz w:val="28"/>
          <w:szCs w:val="28"/>
          <w:rtl/>
          <w:lang w:bidi="ar-IQ"/>
        </w:rPr>
        <w:t xml:space="preserve"> </w:t>
      </w:r>
      <w:r w:rsidR="00B701F7" w:rsidRPr="00BE4E26">
        <w:rPr>
          <w:rFonts w:asciiTheme="majorBidi" w:hAnsiTheme="majorBidi" w:cstheme="majorBidi"/>
          <w:sz w:val="28"/>
          <w:szCs w:val="28"/>
          <w:lang w:bidi="ar-IQ"/>
        </w:rPr>
        <w:t>(</w:t>
      </w:r>
      <w:r w:rsidR="00411792" w:rsidRPr="00BE4E26">
        <w:rPr>
          <w:rFonts w:asciiTheme="majorBidi" w:hAnsiTheme="majorBidi" w:cstheme="majorBidi"/>
          <w:sz w:val="28"/>
          <w:szCs w:val="28"/>
        </w:rPr>
        <w:t xml:space="preserve">Granato </w:t>
      </w:r>
      <w:r w:rsidR="00411792" w:rsidRPr="00BE4E26">
        <w:rPr>
          <w:rFonts w:asciiTheme="majorBidi" w:hAnsiTheme="majorBidi" w:cstheme="majorBidi"/>
          <w:i/>
          <w:iCs/>
          <w:sz w:val="28"/>
          <w:szCs w:val="28"/>
        </w:rPr>
        <w:t>et al</w:t>
      </w:r>
      <w:r w:rsidR="00411792" w:rsidRPr="00BE4E26">
        <w:rPr>
          <w:rFonts w:asciiTheme="majorBidi" w:hAnsiTheme="majorBidi" w:cstheme="majorBidi"/>
          <w:sz w:val="28"/>
          <w:szCs w:val="28"/>
        </w:rPr>
        <w:t>., 2010)</w:t>
      </w:r>
      <w:r w:rsidR="00B701F7" w:rsidRPr="00BE4E26">
        <w:rPr>
          <w:rFonts w:asciiTheme="majorBidi" w:hAnsiTheme="majorBidi" w:cstheme="majorBidi"/>
          <w:sz w:val="28"/>
          <w:szCs w:val="28"/>
          <w:rtl/>
        </w:rPr>
        <w:t>.</w:t>
      </w:r>
    </w:p>
    <w:p w14:paraId="253BB6D8" w14:textId="77777777" w:rsidR="000E303E" w:rsidRDefault="00411792" w:rsidP="00BE4E26">
      <w:pPr>
        <w:spacing w:line="360" w:lineRule="auto"/>
        <w:jc w:val="both"/>
        <w:rPr>
          <w:rFonts w:asciiTheme="majorBidi" w:hAnsiTheme="majorBidi" w:cstheme="majorBidi"/>
          <w:color w:val="222222"/>
          <w:sz w:val="28"/>
          <w:szCs w:val="28"/>
          <w:shd w:val="clear" w:color="auto" w:fill="FFFFFF"/>
          <w:rtl/>
        </w:rPr>
      </w:pPr>
      <w:r w:rsidRPr="00BE4E26">
        <w:rPr>
          <w:rFonts w:asciiTheme="majorBidi" w:hAnsiTheme="majorBidi" w:cstheme="majorBidi"/>
          <w:sz w:val="28"/>
          <w:szCs w:val="28"/>
          <w:rtl/>
          <w:lang w:bidi="ar-IQ"/>
        </w:rPr>
        <w:t xml:space="preserve">ان </w:t>
      </w:r>
      <w:r w:rsidR="00EA6085" w:rsidRPr="00BE4E26">
        <w:rPr>
          <w:rFonts w:asciiTheme="majorBidi" w:hAnsiTheme="majorBidi" w:cstheme="majorBidi"/>
          <w:sz w:val="28"/>
          <w:szCs w:val="28"/>
          <w:rtl/>
          <w:lang w:bidi="ar-IQ"/>
        </w:rPr>
        <w:t>أهم النقاط التي يجب مراعاتها عند تطوير منتج غذ</w:t>
      </w:r>
      <w:r w:rsidRPr="00BE4E26">
        <w:rPr>
          <w:rFonts w:asciiTheme="majorBidi" w:hAnsiTheme="majorBidi" w:cstheme="majorBidi"/>
          <w:sz w:val="28"/>
          <w:szCs w:val="28"/>
          <w:rtl/>
          <w:lang w:bidi="ar-IQ"/>
        </w:rPr>
        <w:t>ائي وظيفي ناجح هو</w:t>
      </w:r>
      <w:r w:rsidR="00323622" w:rsidRPr="00BE4E26">
        <w:rPr>
          <w:rFonts w:asciiTheme="majorBidi" w:hAnsiTheme="majorBidi" w:cstheme="majorBidi"/>
          <w:sz w:val="28"/>
          <w:szCs w:val="28"/>
          <w:rtl/>
          <w:lang w:bidi="ar-IQ"/>
        </w:rPr>
        <w:t xml:space="preserve"> </w:t>
      </w:r>
      <w:r w:rsidR="00EA6085" w:rsidRPr="00BE4E26">
        <w:rPr>
          <w:rFonts w:asciiTheme="majorBidi" w:hAnsiTheme="majorBidi" w:cstheme="majorBidi"/>
          <w:sz w:val="28"/>
          <w:szCs w:val="28"/>
          <w:rtl/>
          <w:lang w:bidi="ar-IQ"/>
        </w:rPr>
        <w:t>متطلبات المستهلكين، والظروف التقنية، والإطار التشريعي والتنظيمي</w:t>
      </w:r>
      <w:r w:rsidR="00323622" w:rsidRPr="00BE4E26">
        <w:rPr>
          <w:rFonts w:asciiTheme="majorBidi" w:hAnsiTheme="majorBidi" w:cstheme="majorBidi"/>
          <w:sz w:val="28"/>
          <w:szCs w:val="28"/>
          <w:rtl/>
          <w:lang w:bidi="ar-IQ"/>
        </w:rPr>
        <w:t xml:space="preserve"> </w:t>
      </w:r>
      <w:r w:rsidR="00EA6085" w:rsidRPr="00BE4E26">
        <w:rPr>
          <w:rFonts w:asciiTheme="majorBidi" w:hAnsiTheme="majorBidi" w:cstheme="majorBidi"/>
          <w:sz w:val="28"/>
          <w:szCs w:val="28"/>
          <w:rtl/>
          <w:lang w:bidi="ar-IQ"/>
        </w:rPr>
        <w:t>.مع ذلك، فإن معرفة المستهلكين بالآثار الصحية لمكونات معينة قد تؤثر على</w:t>
      </w:r>
      <w:r w:rsidRPr="00BE4E26">
        <w:rPr>
          <w:rFonts w:asciiTheme="majorBidi" w:hAnsiTheme="majorBidi" w:cstheme="majorBidi"/>
          <w:sz w:val="28"/>
          <w:szCs w:val="28"/>
          <w:rtl/>
          <w:lang w:bidi="ar-IQ"/>
        </w:rPr>
        <w:t xml:space="preserve"> </w:t>
      </w:r>
      <w:r w:rsidR="00EA6085" w:rsidRPr="00BE4E26">
        <w:rPr>
          <w:rFonts w:asciiTheme="majorBidi" w:hAnsiTheme="majorBidi" w:cstheme="majorBidi"/>
          <w:sz w:val="28"/>
          <w:szCs w:val="28"/>
          <w:rtl/>
          <w:lang w:bidi="ar-IQ"/>
        </w:rPr>
        <w:t xml:space="preserve">قبولهم لأنواع معينة من الأغذية الوظيفية. لذلك، فإن المكونات </w:t>
      </w:r>
      <w:r w:rsidR="00EA6085" w:rsidRPr="00BE4E26">
        <w:rPr>
          <w:rFonts w:asciiTheme="majorBidi" w:hAnsiTheme="majorBidi" w:cstheme="majorBidi"/>
          <w:sz w:val="28"/>
          <w:szCs w:val="28"/>
          <w:rtl/>
          <w:lang w:bidi="ar-IQ"/>
        </w:rPr>
        <w:lastRenderedPageBreak/>
        <w:t>الوظيفية التي تبقى في أذهان المستهلكين لفترة طويلة، مث</w:t>
      </w:r>
      <w:r w:rsidRPr="00BE4E26">
        <w:rPr>
          <w:rFonts w:asciiTheme="majorBidi" w:hAnsiTheme="majorBidi" w:cstheme="majorBidi"/>
          <w:sz w:val="28"/>
          <w:szCs w:val="28"/>
          <w:rtl/>
          <w:lang w:bidi="ar-IQ"/>
        </w:rPr>
        <w:t xml:space="preserve">ل المعادن والألياف والفيتامينات </w:t>
      </w:r>
      <w:r w:rsidR="00EA6085" w:rsidRPr="00BE4E26">
        <w:rPr>
          <w:rFonts w:asciiTheme="majorBidi" w:hAnsiTheme="majorBidi" w:cstheme="majorBidi"/>
          <w:sz w:val="28"/>
          <w:szCs w:val="28"/>
          <w:rtl/>
          <w:lang w:bidi="ar-IQ"/>
        </w:rPr>
        <w:t>تحقق معدلات قبول أعلى بكثير من المنتجات الجديدة، مثل الأطعمة المدعمة بالبروبيوتيك والبريبيوتيك والفلافونو</w:t>
      </w:r>
      <w:r w:rsidRPr="00BE4E26">
        <w:rPr>
          <w:rFonts w:asciiTheme="majorBidi" w:hAnsiTheme="majorBidi" w:cstheme="majorBidi"/>
          <w:sz w:val="28"/>
          <w:szCs w:val="28"/>
          <w:rtl/>
          <w:lang w:bidi="ar-IQ"/>
        </w:rPr>
        <w:t>يدات والكاروتينات وح</w:t>
      </w:r>
      <w:r w:rsidR="00323622" w:rsidRPr="00BE4E26">
        <w:rPr>
          <w:rFonts w:asciiTheme="majorBidi" w:hAnsiTheme="majorBidi" w:cstheme="majorBidi"/>
          <w:sz w:val="28"/>
          <w:szCs w:val="28"/>
          <w:rtl/>
          <w:lang w:bidi="ar-IQ"/>
        </w:rPr>
        <w:t>ا</w:t>
      </w:r>
      <w:r w:rsidRPr="00BE4E26">
        <w:rPr>
          <w:rFonts w:asciiTheme="majorBidi" w:hAnsiTheme="majorBidi" w:cstheme="majorBidi"/>
          <w:sz w:val="28"/>
          <w:szCs w:val="28"/>
          <w:rtl/>
          <w:lang w:bidi="ar-IQ"/>
        </w:rPr>
        <w:t>مض اللينوليك المقترن</w:t>
      </w:r>
      <w:r w:rsidR="00EA6085" w:rsidRPr="00BE4E26">
        <w:rPr>
          <w:rFonts w:asciiTheme="majorBidi" w:hAnsiTheme="majorBidi" w:cstheme="majorBidi"/>
          <w:sz w:val="28"/>
          <w:szCs w:val="28"/>
          <w:rtl/>
          <w:lang w:bidi="ar-IQ"/>
        </w:rPr>
        <w:t xml:space="preserve"> (</w:t>
      </w:r>
      <w:r w:rsidR="00EA6085" w:rsidRPr="00BE4E26">
        <w:rPr>
          <w:rFonts w:asciiTheme="majorBidi" w:hAnsiTheme="majorBidi" w:cstheme="majorBidi"/>
          <w:sz w:val="28"/>
          <w:szCs w:val="28"/>
          <w:lang w:bidi="ar-IQ"/>
        </w:rPr>
        <w:t>CLA</w:t>
      </w:r>
      <w:r w:rsidR="00EA6085" w:rsidRPr="00BE4E26">
        <w:rPr>
          <w:rFonts w:asciiTheme="majorBidi" w:hAnsiTheme="majorBidi" w:cstheme="majorBidi"/>
          <w:sz w:val="28"/>
          <w:szCs w:val="28"/>
          <w:rtl/>
          <w:lang w:bidi="ar-IQ"/>
        </w:rPr>
        <w:t>)</w:t>
      </w:r>
      <w:r w:rsidR="000E303E" w:rsidRPr="00BE4E26">
        <w:rPr>
          <w:rFonts w:asciiTheme="majorBidi" w:hAnsiTheme="majorBidi" w:cstheme="majorBidi"/>
          <w:sz w:val="28"/>
          <w:szCs w:val="28"/>
          <w:lang w:bidi="ar-IQ"/>
        </w:rPr>
        <w:t>. (</w:t>
      </w:r>
      <w:r w:rsidR="000E303E" w:rsidRPr="00BE4E26">
        <w:rPr>
          <w:rFonts w:asciiTheme="majorBidi" w:hAnsiTheme="majorBidi" w:cstheme="majorBidi"/>
          <w:color w:val="222222"/>
          <w:sz w:val="28"/>
          <w:szCs w:val="28"/>
          <w:shd w:val="clear" w:color="auto" w:fill="FFFFFF"/>
        </w:rPr>
        <w:t>Topolska</w:t>
      </w:r>
      <w:r w:rsidR="00632887" w:rsidRPr="00BE4E26">
        <w:rPr>
          <w:rFonts w:asciiTheme="majorBidi" w:hAnsiTheme="majorBidi" w:cstheme="majorBidi"/>
          <w:color w:val="222222"/>
          <w:sz w:val="28"/>
          <w:szCs w:val="28"/>
          <w:shd w:val="clear" w:color="auto" w:fill="FFFFFF"/>
        </w:rPr>
        <w:t>, 2021</w:t>
      </w:r>
      <w:r w:rsidR="000E303E" w:rsidRPr="00BE4E26">
        <w:rPr>
          <w:rFonts w:asciiTheme="majorBidi" w:hAnsiTheme="majorBidi" w:cstheme="majorBidi"/>
          <w:color w:val="222222"/>
          <w:sz w:val="28"/>
          <w:szCs w:val="28"/>
          <w:shd w:val="clear" w:color="auto" w:fill="FFFFFF"/>
        </w:rPr>
        <w:t xml:space="preserve">) </w:t>
      </w:r>
    </w:p>
    <w:p w14:paraId="7EE23077" w14:textId="77777777" w:rsidR="00BE4E26" w:rsidRPr="00BE4E26" w:rsidRDefault="00BE4E26" w:rsidP="00BE4E26">
      <w:pPr>
        <w:spacing w:line="360" w:lineRule="auto"/>
        <w:jc w:val="both"/>
        <w:rPr>
          <w:rFonts w:asciiTheme="majorBidi" w:hAnsiTheme="majorBidi" w:cstheme="majorBidi"/>
          <w:color w:val="222222"/>
          <w:sz w:val="28"/>
          <w:szCs w:val="28"/>
          <w:shd w:val="clear" w:color="auto" w:fill="FFFFFF"/>
        </w:rPr>
      </w:pPr>
    </w:p>
    <w:p w14:paraId="466A47AE" w14:textId="77777777" w:rsidR="00EA6085" w:rsidRPr="00BE4E26" w:rsidRDefault="00EA6085" w:rsidP="00BE4E26">
      <w:pPr>
        <w:spacing w:line="360" w:lineRule="auto"/>
        <w:jc w:val="both"/>
        <w:rPr>
          <w:rFonts w:asciiTheme="majorBidi" w:hAnsiTheme="majorBidi" w:cstheme="majorBidi"/>
          <w:b/>
          <w:bCs/>
          <w:sz w:val="28"/>
          <w:szCs w:val="28"/>
          <w:rtl/>
          <w:lang w:bidi="ar-IQ"/>
        </w:rPr>
      </w:pPr>
      <w:r w:rsidRPr="00BE4E26">
        <w:rPr>
          <w:rFonts w:asciiTheme="majorBidi" w:hAnsiTheme="majorBidi" w:cstheme="majorBidi"/>
          <w:b/>
          <w:bCs/>
          <w:sz w:val="28"/>
          <w:szCs w:val="28"/>
          <w:rtl/>
          <w:lang w:bidi="ar-IQ"/>
        </w:rPr>
        <w:t xml:space="preserve"> طرق إنتاج منتج غذائي وظيفي:</w:t>
      </w:r>
    </w:p>
    <w:p w14:paraId="764CC130" w14:textId="77777777" w:rsidR="00C43125" w:rsidRPr="00BE4E26" w:rsidRDefault="00EA6085" w:rsidP="00BE4E26">
      <w:pPr>
        <w:pStyle w:val="ListParagraph"/>
        <w:numPr>
          <w:ilvl w:val="0"/>
          <w:numId w:val="4"/>
        </w:num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إزالة البروتينات المسببة للحساسية، مثل اللاكتوز والفينيل ألانين، من المنتج الغذائي الطبيعي</w:t>
      </w:r>
      <w:r w:rsidR="00C43125" w:rsidRPr="00BE4E26">
        <w:rPr>
          <w:rFonts w:asciiTheme="majorBidi" w:hAnsiTheme="majorBidi" w:cstheme="majorBidi"/>
          <w:sz w:val="28"/>
          <w:szCs w:val="28"/>
          <w:rtl/>
          <w:lang w:bidi="ar-IQ"/>
        </w:rPr>
        <w:t xml:space="preserve"> وتدعيمه بالعناصر الغذائية الدقيقة.</w:t>
      </w:r>
    </w:p>
    <w:p w14:paraId="799C4C9D" w14:textId="77777777" w:rsidR="00EA6085" w:rsidRPr="00BE4E26" w:rsidRDefault="00EA6085" w:rsidP="00BE4E26">
      <w:pPr>
        <w:pStyle w:val="ListParagraph"/>
        <w:numPr>
          <w:ilvl w:val="0"/>
          <w:numId w:val="4"/>
        </w:num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إضافة مضادات الأكسدة أو البروبيوتيك أو البريبيوتيك. عن طريق استبدال أحد المكونات</w:t>
      </w:r>
      <w:r w:rsidR="005B4C5E" w:rsidRPr="00BE4E26">
        <w:rPr>
          <w:rFonts w:asciiTheme="majorBidi" w:hAnsiTheme="majorBidi" w:cstheme="majorBidi"/>
          <w:sz w:val="28"/>
          <w:szCs w:val="28"/>
          <w:rtl/>
          <w:lang w:bidi="ar-IQ"/>
        </w:rPr>
        <w:t>.</w:t>
      </w:r>
    </w:p>
    <w:p w14:paraId="7C341EBD" w14:textId="77777777" w:rsidR="00EA6085" w:rsidRPr="00BE4E26" w:rsidRDefault="00EA6085" w:rsidP="00BE4E26">
      <w:pPr>
        <w:pStyle w:val="ListParagraph"/>
        <w:numPr>
          <w:ilvl w:val="0"/>
          <w:numId w:val="4"/>
        </w:num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زيادة التوافر البيولوجي أو استقرار مكون معروف بإنتاج تأثير وظيفي</w:t>
      </w:r>
    </w:p>
    <w:p w14:paraId="768C34AA" w14:textId="77777777" w:rsidR="00EA6085" w:rsidRPr="00BE4E26" w:rsidRDefault="00EA6085" w:rsidP="00BE4E26">
      <w:pPr>
        <w:pStyle w:val="ListParagraph"/>
        <w:numPr>
          <w:ilvl w:val="0"/>
          <w:numId w:val="4"/>
        </w:num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 تقليل احتمالية الإصابة بالأمراض في الغذاء </w:t>
      </w:r>
      <w:r w:rsidR="00632887" w:rsidRPr="00BE4E26">
        <w:rPr>
          <w:rFonts w:asciiTheme="majorBidi" w:hAnsiTheme="majorBidi" w:cstheme="majorBidi"/>
          <w:color w:val="222222"/>
          <w:sz w:val="28"/>
          <w:szCs w:val="28"/>
          <w:shd w:val="clear" w:color="auto" w:fill="FFFFFF"/>
        </w:rPr>
        <w:t xml:space="preserve">Arshad, 2025) </w:t>
      </w:r>
      <w:r w:rsidR="00632887" w:rsidRPr="00BE4E26">
        <w:rPr>
          <w:rFonts w:asciiTheme="majorBidi" w:hAnsiTheme="majorBidi" w:cstheme="majorBidi"/>
          <w:color w:val="222222"/>
          <w:sz w:val="28"/>
          <w:szCs w:val="28"/>
          <w:shd w:val="clear" w:color="auto" w:fill="FFFFFF"/>
          <w:rtl/>
          <w:lang w:bidi="ar-IQ"/>
        </w:rPr>
        <w:t>).</w:t>
      </w:r>
    </w:p>
    <w:p w14:paraId="7BCD4F45" w14:textId="77777777" w:rsidR="007D33C5" w:rsidRPr="00BE4E26" w:rsidRDefault="00C43125" w:rsidP="00BE4E26">
      <w:pPr>
        <w:spacing w:line="360" w:lineRule="auto"/>
        <w:jc w:val="both"/>
        <w:rPr>
          <w:rFonts w:asciiTheme="majorBidi" w:hAnsiTheme="majorBidi" w:cstheme="majorBidi"/>
          <w:sz w:val="28"/>
          <w:szCs w:val="28"/>
          <w:rtl/>
          <w:lang w:bidi="ar-IQ"/>
        </w:rPr>
      </w:pPr>
      <w:r w:rsidRPr="00BE4E26">
        <w:rPr>
          <w:rFonts w:asciiTheme="majorBidi" w:hAnsiTheme="majorBidi" w:cstheme="majorBidi"/>
          <w:sz w:val="28"/>
          <w:szCs w:val="28"/>
          <w:rtl/>
          <w:lang w:bidi="ar-IQ"/>
        </w:rPr>
        <w:t xml:space="preserve">   ي</w:t>
      </w:r>
      <w:r w:rsidR="002C0709" w:rsidRPr="00BE4E26">
        <w:rPr>
          <w:rFonts w:asciiTheme="majorBidi" w:hAnsiTheme="majorBidi" w:cstheme="majorBidi"/>
          <w:sz w:val="28"/>
          <w:szCs w:val="28"/>
          <w:rtl/>
          <w:lang w:bidi="ar-IQ"/>
        </w:rPr>
        <w:t>تطلب مجال الأغذية البروبيوتيكية الوظيفية تعاونًا بين خبراء تكنولوجيا الأ</w:t>
      </w:r>
      <w:r w:rsidRPr="00BE4E26">
        <w:rPr>
          <w:rFonts w:asciiTheme="majorBidi" w:hAnsiTheme="majorBidi" w:cstheme="majorBidi"/>
          <w:sz w:val="28"/>
          <w:szCs w:val="28"/>
          <w:rtl/>
          <w:lang w:bidi="ar-IQ"/>
        </w:rPr>
        <w:t xml:space="preserve">غذية، </w:t>
      </w:r>
      <w:r w:rsidR="00323622" w:rsidRPr="00BE4E26">
        <w:rPr>
          <w:rFonts w:asciiTheme="majorBidi" w:hAnsiTheme="majorBidi" w:cstheme="majorBidi"/>
          <w:sz w:val="28"/>
          <w:szCs w:val="28"/>
          <w:rtl/>
          <w:lang w:bidi="ar-IQ"/>
        </w:rPr>
        <w:t>وأخصائيي</w:t>
      </w:r>
      <w:r w:rsidRPr="00BE4E26">
        <w:rPr>
          <w:rFonts w:asciiTheme="majorBidi" w:hAnsiTheme="majorBidi" w:cstheme="majorBidi"/>
          <w:sz w:val="28"/>
          <w:szCs w:val="28"/>
          <w:rtl/>
          <w:lang w:bidi="ar-IQ"/>
        </w:rPr>
        <w:t xml:space="preserve"> التغذية </w:t>
      </w:r>
      <w:r w:rsidR="002C0709" w:rsidRPr="00BE4E26">
        <w:rPr>
          <w:rFonts w:asciiTheme="majorBidi" w:hAnsiTheme="majorBidi" w:cstheme="majorBidi"/>
          <w:sz w:val="28"/>
          <w:szCs w:val="28"/>
          <w:rtl/>
          <w:lang w:bidi="ar-IQ"/>
        </w:rPr>
        <w:t xml:space="preserve">، وكيميائيي الأغذية، بهدف الحصول على منتجات مبتكرة. وبهذه الطريقة، قد تتمكن هذه الأغذية من تعديل المؤشرات الفسيولوجية المتعلقة بالحالة الصحية أو الوقاية من الأمراض لدى الإنسان. لذا، فإن تصميم وتطوير الأغذية البروبيوتيكية الوظيفية هو عمل علمي </w:t>
      </w:r>
      <w:r w:rsidRPr="00BE4E26">
        <w:rPr>
          <w:rFonts w:asciiTheme="majorBidi" w:hAnsiTheme="majorBidi" w:cstheme="majorBidi"/>
          <w:sz w:val="28"/>
          <w:szCs w:val="28"/>
        </w:rPr>
        <w:t xml:space="preserve">Mehdi </w:t>
      </w:r>
      <w:r w:rsidRPr="00BE4E26">
        <w:rPr>
          <w:rFonts w:asciiTheme="majorBidi" w:hAnsiTheme="majorBidi" w:cstheme="majorBidi"/>
          <w:i/>
          <w:iCs/>
          <w:sz w:val="28"/>
          <w:szCs w:val="28"/>
        </w:rPr>
        <w:t>et</w:t>
      </w:r>
      <w:r w:rsidRPr="00BE4E26">
        <w:rPr>
          <w:rFonts w:asciiTheme="majorBidi" w:hAnsiTheme="majorBidi" w:cstheme="majorBidi"/>
          <w:sz w:val="28"/>
          <w:szCs w:val="28"/>
        </w:rPr>
        <w:t xml:space="preserve">.,) </w:t>
      </w:r>
      <w:r w:rsidRPr="00BE4E26">
        <w:rPr>
          <w:rFonts w:asciiTheme="majorBidi" w:hAnsiTheme="majorBidi" w:cstheme="majorBidi"/>
          <w:i/>
          <w:iCs/>
          <w:sz w:val="28"/>
          <w:szCs w:val="28"/>
        </w:rPr>
        <w:t>al.</w:t>
      </w:r>
      <w:r w:rsidRPr="00BE4E26">
        <w:rPr>
          <w:rFonts w:asciiTheme="majorBidi" w:hAnsiTheme="majorBidi" w:cstheme="majorBidi"/>
          <w:sz w:val="28"/>
          <w:szCs w:val="28"/>
        </w:rPr>
        <w:t xml:space="preserve">, 2023 </w:t>
      </w:r>
      <w:r w:rsidRPr="00BE4E26">
        <w:rPr>
          <w:rFonts w:asciiTheme="majorBidi" w:hAnsiTheme="majorBidi" w:cstheme="majorBidi"/>
          <w:sz w:val="28"/>
          <w:szCs w:val="28"/>
          <w:rtl/>
          <w:lang w:bidi="ar-IQ"/>
        </w:rPr>
        <w:t>)</w:t>
      </w:r>
      <w:r w:rsidR="00152027" w:rsidRPr="00BE4E26">
        <w:rPr>
          <w:rFonts w:asciiTheme="majorBidi" w:hAnsiTheme="majorBidi" w:cstheme="majorBidi"/>
          <w:sz w:val="28"/>
          <w:szCs w:val="28"/>
          <w:rtl/>
          <w:lang w:bidi="ar-IQ"/>
        </w:rPr>
        <w:t>.</w:t>
      </w:r>
    </w:p>
    <w:p w14:paraId="0E671177" w14:textId="77777777" w:rsidR="007D3DC2" w:rsidRPr="00BE4E26" w:rsidRDefault="005B4C5E" w:rsidP="00BE4E26">
      <w:p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م</w:t>
      </w:r>
      <w:r w:rsidR="006123C8" w:rsidRPr="00BE4E26">
        <w:rPr>
          <w:rFonts w:asciiTheme="majorBidi" w:hAnsiTheme="majorBidi" w:cstheme="majorBidi"/>
          <w:sz w:val="28"/>
          <w:szCs w:val="28"/>
          <w:rtl/>
          <w:lang w:bidi="ar-IQ"/>
        </w:rPr>
        <w:t xml:space="preserve">مكن أن تؤدي الخصائص الحسية للأطعمة الوظيفية المحتوية على البريبايوتكس، مقارنةً بالمنتجات التقليدية، إلى مستويات قبول مختلفة. يوفر الأوليغوفروكتوز بعض الخصائص الحسية المناسبة، مثل ملمس أكثر نعومة في الفم، وتقليل الطعم المتبقي، وحلاوة خفيفة. هذه الخصائص مسؤولة عن الحصول على درجات عالية في المذاق، والقوام الكريمي، </w:t>
      </w:r>
      <w:r w:rsidR="001A5CA7" w:rsidRPr="00BE4E26">
        <w:rPr>
          <w:rFonts w:asciiTheme="majorBidi" w:hAnsiTheme="majorBidi" w:cstheme="majorBidi"/>
          <w:sz w:val="28"/>
          <w:szCs w:val="28"/>
          <w:rtl/>
          <w:lang w:bidi="ar-IQ"/>
        </w:rPr>
        <w:t xml:space="preserve">والقبول العام للأطعمة الوظيفية، اذ </w:t>
      </w:r>
      <w:r w:rsidR="006123C8" w:rsidRPr="00BE4E26">
        <w:rPr>
          <w:rFonts w:asciiTheme="majorBidi" w:hAnsiTheme="majorBidi" w:cstheme="majorBidi"/>
          <w:sz w:val="28"/>
          <w:szCs w:val="28"/>
          <w:rtl/>
          <w:lang w:bidi="ar-IQ"/>
        </w:rPr>
        <w:t>يُعدّ المذاق أول مؤشر مهم في اختيار الطعام الوظيفي، بينما تأتي الاعتبارات الصحية في المرتبة الثانية. إذا أعطت المكونات المضافة نكهات غير مستساغة للمنتج، فلن يهتم المستهلكون بتناول هذا الطعام الوظيفي المحتوي على البروبيوتيك، حتى لو كان ذلك يؤدي إلى فوائد صحية. هذا يعني أن المذاق مرتبط بالخصائص الحسية الجوهرية للمنتج، مثل القبول العام. بشكل عام</w:t>
      </w:r>
      <w:r w:rsidR="001A5CA7" w:rsidRPr="00BE4E26">
        <w:rPr>
          <w:rFonts w:asciiTheme="majorBidi" w:hAnsiTheme="majorBidi" w:cstheme="majorBidi"/>
          <w:sz w:val="28"/>
          <w:szCs w:val="28"/>
        </w:rPr>
        <w:t>( Homayouni, 2008).</w:t>
      </w:r>
      <w:r w:rsidR="001A5CA7" w:rsidRPr="00BE4E26">
        <w:rPr>
          <w:rFonts w:asciiTheme="majorBidi" w:hAnsiTheme="majorBidi" w:cstheme="majorBidi"/>
          <w:sz w:val="28"/>
          <w:szCs w:val="28"/>
          <w:rtl/>
          <w:lang w:bidi="ar-IQ"/>
        </w:rPr>
        <w:t xml:space="preserve"> . </w:t>
      </w:r>
    </w:p>
    <w:p w14:paraId="2315BE66" w14:textId="77777777" w:rsidR="00FA659C" w:rsidRPr="00BE4E26" w:rsidRDefault="001128CB" w:rsidP="00BE4E26">
      <w:pPr>
        <w:spacing w:line="360" w:lineRule="auto"/>
        <w:jc w:val="center"/>
        <w:rPr>
          <w:rFonts w:asciiTheme="majorBidi" w:hAnsiTheme="majorBidi" w:cstheme="majorBidi"/>
          <w:b/>
          <w:bCs/>
          <w:sz w:val="28"/>
          <w:szCs w:val="28"/>
          <w:rtl/>
          <w:lang w:bidi="ar-IQ"/>
        </w:rPr>
      </w:pPr>
      <w:r w:rsidRPr="00BE4E26">
        <w:rPr>
          <w:rFonts w:asciiTheme="majorBidi" w:hAnsiTheme="majorBidi" w:cstheme="majorBidi"/>
          <w:b/>
          <w:bCs/>
          <w:sz w:val="28"/>
          <w:szCs w:val="28"/>
          <w:rtl/>
          <w:lang w:bidi="ar-IQ"/>
        </w:rPr>
        <w:t>التوصيات</w:t>
      </w:r>
    </w:p>
    <w:p w14:paraId="1436236D" w14:textId="77777777" w:rsidR="001128CB" w:rsidRPr="00BE4E26" w:rsidRDefault="001128CB" w:rsidP="00BE4E26">
      <w:pPr>
        <w:pStyle w:val="ListParagraph"/>
        <w:numPr>
          <w:ilvl w:val="0"/>
          <w:numId w:val="1"/>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lastRenderedPageBreak/>
        <w:t xml:space="preserve">تطوير منتجات البان مدعم بسلالات بروبايوتيك مختارة واضافة مستخلصات نباتية طبيعية امنة غذائيا </w:t>
      </w:r>
      <w:r w:rsidR="00323622" w:rsidRPr="00BE4E26">
        <w:rPr>
          <w:rFonts w:asciiTheme="majorBidi" w:hAnsiTheme="majorBidi" w:cstheme="majorBidi"/>
          <w:sz w:val="28"/>
          <w:szCs w:val="28"/>
          <w:rtl/>
          <w:lang w:bidi="ar-IQ"/>
        </w:rPr>
        <w:t>لإنتاج</w:t>
      </w:r>
      <w:r w:rsidRPr="00BE4E26">
        <w:rPr>
          <w:rFonts w:asciiTheme="majorBidi" w:hAnsiTheme="majorBidi" w:cstheme="majorBidi"/>
          <w:sz w:val="28"/>
          <w:szCs w:val="28"/>
          <w:rtl/>
          <w:lang w:bidi="ar-IQ"/>
        </w:rPr>
        <w:t xml:space="preserve"> منتج صحي عالي الق</w:t>
      </w:r>
      <w:r w:rsidR="007A3292" w:rsidRPr="00BE4E26">
        <w:rPr>
          <w:rFonts w:asciiTheme="majorBidi" w:hAnsiTheme="majorBidi" w:cstheme="majorBidi"/>
          <w:sz w:val="28"/>
          <w:szCs w:val="28"/>
          <w:rtl/>
          <w:lang w:bidi="ar-IQ"/>
        </w:rPr>
        <w:t>ي</w:t>
      </w:r>
      <w:r w:rsidRPr="00BE4E26">
        <w:rPr>
          <w:rFonts w:asciiTheme="majorBidi" w:hAnsiTheme="majorBidi" w:cstheme="majorBidi"/>
          <w:sz w:val="28"/>
          <w:szCs w:val="28"/>
          <w:rtl/>
          <w:lang w:bidi="ar-IQ"/>
        </w:rPr>
        <w:t>مة الغذائية يمكن تبنيه صناعيا محليا.</w:t>
      </w:r>
    </w:p>
    <w:p w14:paraId="7BF9D44D" w14:textId="77777777" w:rsidR="001C3102" w:rsidRPr="00BE4E26" w:rsidRDefault="001C3102" w:rsidP="00BE4E26">
      <w:pPr>
        <w:pStyle w:val="ListParagraph"/>
        <w:numPr>
          <w:ilvl w:val="0"/>
          <w:numId w:val="1"/>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تدعيم منتجات الالبان سواء المصنعة من حليب الابقار بالمستخلصات النباتية او الجاموس تعمل على توفير</w:t>
      </w:r>
      <w:r w:rsidR="00323622" w:rsidRPr="00BE4E26">
        <w:rPr>
          <w:rFonts w:asciiTheme="majorBidi" w:hAnsiTheme="majorBidi" w:cstheme="majorBidi"/>
          <w:sz w:val="28"/>
          <w:szCs w:val="28"/>
          <w:rtl/>
          <w:lang w:bidi="ar-IQ"/>
        </w:rPr>
        <w:t xml:space="preserve"> </w:t>
      </w:r>
      <w:r w:rsidRPr="00BE4E26">
        <w:rPr>
          <w:rFonts w:asciiTheme="majorBidi" w:hAnsiTheme="majorBidi" w:cstheme="majorBidi"/>
          <w:sz w:val="28"/>
          <w:szCs w:val="28"/>
          <w:rtl/>
          <w:lang w:bidi="ar-IQ"/>
        </w:rPr>
        <w:t>فرص جديدة لتلبية الطلب المتزايد على المنتجات الوظيفية الاستهلاكية في قطاع الالبان من خلال تطوير منتجات صحية ومبتكرة ومرغوبة حسيا .</w:t>
      </w:r>
    </w:p>
    <w:p w14:paraId="3A5287A8" w14:textId="77777777" w:rsidR="001128CB" w:rsidRPr="00BE4E26" w:rsidRDefault="001128CB" w:rsidP="00BE4E26">
      <w:pPr>
        <w:pStyle w:val="ListParagraph"/>
        <w:numPr>
          <w:ilvl w:val="0"/>
          <w:numId w:val="1"/>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 xml:space="preserve"> دعم توجهات مديرية الزراعة في تعزيز الصناعات الغذائية الوظيفية.</w:t>
      </w:r>
    </w:p>
    <w:p w14:paraId="0B2B1146" w14:textId="77777777" w:rsidR="001128CB" w:rsidRPr="00BE4E26" w:rsidRDefault="001128CB" w:rsidP="00BE4E26">
      <w:pPr>
        <w:pStyle w:val="ListParagraph"/>
        <w:numPr>
          <w:ilvl w:val="0"/>
          <w:numId w:val="1"/>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فتح افاق جديدة لصناعة الالبان الصناعية على المستوى المحلي</w:t>
      </w:r>
    </w:p>
    <w:p w14:paraId="0E426AB9" w14:textId="77777777" w:rsidR="001128CB" w:rsidRPr="00BE4E26" w:rsidRDefault="001128CB" w:rsidP="00BE4E26">
      <w:pPr>
        <w:pStyle w:val="ListParagraph"/>
        <w:numPr>
          <w:ilvl w:val="0"/>
          <w:numId w:val="1"/>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توفير غذاء وظيفي داعم للمناعة والهضم</w:t>
      </w:r>
    </w:p>
    <w:p w14:paraId="2504E8D7" w14:textId="77777777" w:rsidR="001128CB" w:rsidRPr="00BE4E26" w:rsidRDefault="001128CB" w:rsidP="00BE4E26">
      <w:pPr>
        <w:pStyle w:val="ListParagraph"/>
        <w:numPr>
          <w:ilvl w:val="0"/>
          <w:numId w:val="1"/>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تحسين القيمة الغذائية لمنتجات الالبان</w:t>
      </w:r>
    </w:p>
    <w:p w14:paraId="48654B55" w14:textId="77777777" w:rsidR="001128CB" w:rsidRPr="00BE4E26" w:rsidRDefault="001128CB" w:rsidP="00BE4E26">
      <w:pPr>
        <w:pStyle w:val="ListParagraph"/>
        <w:numPr>
          <w:ilvl w:val="0"/>
          <w:numId w:val="1"/>
        </w:numPr>
        <w:spacing w:line="360" w:lineRule="auto"/>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الاستفادة من النباتات الطبية والعطرية المحلية</w:t>
      </w:r>
    </w:p>
    <w:p w14:paraId="7107E3CD" w14:textId="77777777" w:rsidR="00E811B7" w:rsidRPr="00BE4E26" w:rsidRDefault="00E811B7" w:rsidP="00BE4E26">
      <w:pPr>
        <w:spacing w:line="360" w:lineRule="auto"/>
        <w:jc w:val="both"/>
        <w:rPr>
          <w:rFonts w:asciiTheme="majorBidi" w:hAnsiTheme="majorBidi" w:cstheme="majorBidi"/>
          <w:sz w:val="28"/>
          <w:szCs w:val="28"/>
          <w:rtl/>
          <w:lang w:bidi="ar-IQ"/>
        </w:rPr>
      </w:pPr>
    </w:p>
    <w:p w14:paraId="56BB2D34" w14:textId="77777777" w:rsidR="00E811B7" w:rsidRPr="00BE4E26" w:rsidRDefault="00E811B7" w:rsidP="00BE4E26">
      <w:pPr>
        <w:spacing w:line="360" w:lineRule="auto"/>
        <w:jc w:val="center"/>
        <w:rPr>
          <w:rFonts w:asciiTheme="majorBidi" w:hAnsiTheme="majorBidi" w:cstheme="majorBidi"/>
          <w:b/>
          <w:bCs/>
          <w:sz w:val="28"/>
          <w:szCs w:val="28"/>
          <w:rtl/>
          <w:lang w:bidi="ar-IQ"/>
        </w:rPr>
      </w:pPr>
      <w:r w:rsidRPr="00BE4E26">
        <w:rPr>
          <w:rFonts w:asciiTheme="majorBidi" w:hAnsiTheme="majorBidi" w:cstheme="majorBidi"/>
          <w:b/>
          <w:bCs/>
          <w:sz w:val="28"/>
          <w:szCs w:val="28"/>
          <w:rtl/>
          <w:lang w:bidi="ar-IQ"/>
        </w:rPr>
        <w:t>المصادر</w:t>
      </w:r>
    </w:p>
    <w:p w14:paraId="65C1F5EF" w14:textId="77777777" w:rsidR="00940462" w:rsidRPr="00BE4E26" w:rsidRDefault="00940462" w:rsidP="00BE4E26">
      <w:pPr>
        <w:pStyle w:val="ListParagraph"/>
        <w:spacing w:line="360" w:lineRule="auto"/>
        <w:ind w:left="450"/>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 xml:space="preserve">الموسى ، رغد و اسراء عذافة و زينب علي ونجلاء الجاروري وسارة هاشم موسى (2025) دراسة </w:t>
      </w:r>
      <w:r w:rsidR="00323622" w:rsidRPr="00BE4E26">
        <w:rPr>
          <w:rFonts w:asciiTheme="majorBidi" w:hAnsiTheme="majorBidi" w:cstheme="majorBidi"/>
          <w:sz w:val="28"/>
          <w:szCs w:val="28"/>
          <w:rtl/>
          <w:lang w:bidi="ar-IQ"/>
        </w:rPr>
        <w:t>تأثير</w:t>
      </w:r>
      <w:r w:rsidRPr="00BE4E26">
        <w:rPr>
          <w:rFonts w:asciiTheme="majorBidi" w:hAnsiTheme="majorBidi" w:cstheme="majorBidi"/>
          <w:sz w:val="28"/>
          <w:szCs w:val="28"/>
          <w:rtl/>
          <w:lang w:bidi="ar-IQ"/>
        </w:rPr>
        <w:t xml:space="preserve"> التدعيم بمستخلص البرياريس والكركديه على الخصائص الفيزيوكيميائية والحيوية والحسية للبن الرائب المطعم والمصنع من حليب الابقار والجاموس العراقي. المجلة السورية للبحوث الزراعية المجلد 12 (1): 374-386.</w:t>
      </w:r>
    </w:p>
    <w:p w14:paraId="5D04CE0E" w14:textId="77777777" w:rsidR="00FA4E26" w:rsidRPr="00BE4E26" w:rsidRDefault="00FA4E26" w:rsidP="00BE4E26">
      <w:pPr>
        <w:pStyle w:val="ListParagraph"/>
        <w:spacing w:line="360" w:lineRule="auto"/>
        <w:ind w:left="450"/>
        <w:jc w:val="both"/>
        <w:rPr>
          <w:rFonts w:asciiTheme="majorBidi" w:hAnsiTheme="majorBidi" w:cstheme="majorBidi"/>
          <w:sz w:val="28"/>
          <w:szCs w:val="28"/>
          <w:lang w:bidi="ar-IQ"/>
        </w:rPr>
      </w:pPr>
    </w:p>
    <w:p w14:paraId="1C61CF12" w14:textId="77777777" w:rsidR="001A5CA7" w:rsidRPr="00BE4E26" w:rsidRDefault="00751EE7" w:rsidP="00BE4E26">
      <w:pPr>
        <w:pStyle w:val="ListParagraph"/>
        <w:spacing w:line="360" w:lineRule="auto"/>
        <w:ind w:left="450"/>
        <w:jc w:val="both"/>
        <w:rPr>
          <w:rFonts w:asciiTheme="majorBidi" w:hAnsiTheme="majorBidi" w:cstheme="majorBidi"/>
          <w:sz w:val="28"/>
          <w:szCs w:val="28"/>
          <w:lang w:bidi="ar-IQ"/>
        </w:rPr>
      </w:pPr>
      <w:r w:rsidRPr="00BE4E26">
        <w:rPr>
          <w:rFonts w:asciiTheme="majorBidi" w:hAnsiTheme="majorBidi" w:cstheme="majorBidi"/>
          <w:sz w:val="28"/>
          <w:szCs w:val="28"/>
          <w:rtl/>
          <w:lang w:bidi="ar-IQ"/>
        </w:rPr>
        <w:t>زمار ، عمر واحمد النداف و سمير سليق (2014). تاثير اضافة الاغذية الوظيفية (البروبيوتيك) في مدة حفظ اللبن الرائب. مجلة جامعة دمشق للعلوم الزراعية، المجلد 30 العدد 2 : 169-186 .</w:t>
      </w:r>
      <w:r w:rsidR="00E811B7" w:rsidRPr="00BE4E26">
        <w:rPr>
          <w:rFonts w:asciiTheme="majorBidi" w:hAnsiTheme="majorBidi" w:cstheme="majorBidi"/>
          <w:sz w:val="28"/>
          <w:szCs w:val="28"/>
          <w:rtl/>
          <w:lang w:bidi="ar-IQ"/>
        </w:rPr>
        <w:t>اللبان، لؤي محمود (2022). البكتريا النافعة وصحة الانسان. المركز العربي لتاليف وترجمة العلوم الصحية</w:t>
      </w:r>
      <w:r w:rsidR="00243F16" w:rsidRPr="00BE4E26">
        <w:rPr>
          <w:rFonts w:asciiTheme="majorBidi" w:hAnsiTheme="majorBidi" w:cstheme="majorBidi"/>
          <w:sz w:val="28"/>
          <w:szCs w:val="28"/>
          <w:rtl/>
          <w:lang w:bidi="ar-IQ"/>
        </w:rPr>
        <w:t>-</w:t>
      </w:r>
      <w:r w:rsidR="00E811B7" w:rsidRPr="00BE4E26">
        <w:rPr>
          <w:rFonts w:asciiTheme="majorBidi" w:hAnsiTheme="majorBidi" w:cstheme="majorBidi"/>
          <w:sz w:val="28"/>
          <w:szCs w:val="28"/>
          <w:rtl/>
          <w:lang w:bidi="ar-IQ"/>
        </w:rPr>
        <w:t xml:space="preserve"> الكويت.</w:t>
      </w:r>
    </w:p>
    <w:p w14:paraId="6F51B32A" w14:textId="77777777" w:rsidR="00FA4E26" w:rsidRPr="00BE4E26" w:rsidRDefault="00FA4E26" w:rsidP="00BE4E26">
      <w:pPr>
        <w:pStyle w:val="ListParagraph"/>
        <w:spacing w:line="360" w:lineRule="auto"/>
        <w:ind w:left="450"/>
        <w:jc w:val="both"/>
        <w:rPr>
          <w:rFonts w:asciiTheme="majorBidi" w:hAnsiTheme="majorBidi" w:cstheme="majorBidi"/>
          <w:sz w:val="28"/>
          <w:szCs w:val="28"/>
          <w:lang w:bidi="ar-IQ"/>
        </w:rPr>
      </w:pPr>
    </w:p>
    <w:p w14:paraId="2C5332FE" w14:textId="77777777" w:rsidR="007A1625" w:rsidRPr="00BE4E26" w:rsidRDefault="001A5CA7" w:rsidP="00BE4E26">
      <w:pPr>
        <w:pStyle w:val="ListParagraph"/>
        <w:spacing w:line="360" w:lineRule="auto"/>
        <w:ind w:left="386"/>
        <w:jc w:val="both"/>
        <w:rPr>
          <w:rFonts w:asciiTheme="majorBidi" w:hAnsiTheme="majorBidi" w:cstheme="majorBidi"/>
          <w:sz w:val="28"/>
          <w:szCs w:val="28"/>
          <w:lang w:bidi="ar-IQ"/>
        </w:rPr>
      </w:pPr>
      <w:r w:rsidRPr="00BE4E26">
        <w:rPr>
          <w:rStyle w:val="Strong"/>
          <w:rFonts w:asciiTheme="majorBidi" w:hAnsiTheme="majorBidi" w:cstheme="majorBidi"/>
          <w:b w:val="0"/>
          <w:bCs w:val="0"/>
          <w:sz w:val="28"/>
          <w:szCs w:val="28"/>
          <w:bdr w:val="none" w:sz="0" w:space="0" w:color="auto" w:frame="1"/>
          <w:rtl/>
        </w:rPr>
        <w:t xml:space="preserve">محمد ، </w:t>
      </w:r>
      <w:r w:rsidR="007A1625" w:rsidRPr="00BE4E26">
        <w:rPr>
          <w:rStyle w:val="Strong"/>
          <w:rFonts w:asciiTheme="majorBidi" w:hAnsiTheme="majorBidi" w:cstheme="majorBidi"/>
          <w:b w:val="0"/>
          <w:bCs w:val="0"/>
          <w:sz w:val="28"/>
          <w:szCs w:val="28"/>
          <w:bdr w:val="none" w:sz="0" w:space="0" w:color="auto" w:frame="1"/>
          <w:rtl/>
        </w:rPr>
        <w:t xml:space="preserve">محاسن محمود </w:t>
      </w:r>
      <w:r w:rsidRPr="00BE4E26">
        <w:rPr>
          <w:rFonts w:asciiTheme="majorBidi" w:hAnsiTheme="majorBidi" w:cstheme="majorBidi"/>
          <w:sz w:val="28"/>
          <w:szCs w:val="28"/>
          <w:rtl/>
        </w:rPr>
        <w:t xml:space="preserve">(2025). </w:t>
      </w:r>
      <w:r w:rsidR="007A3292" w:rsidRPr="00BE4E26">
        <w:rPr>
          <w:rFonts w:asciiTheme="majorBidi" w:hAnsiTheme="majorBidi" w:cstheme="majorBidi"/>
          <w:sz w:val="28"/>
          <w:szCs w:val="28"/>
          <w:rtl/>
        </w:rPr>
        <w:t>ا</w:t>
      </w:r>
      <w:r w:rsidRPr="00BE4E26">
        <w:rPr>
          <w:rFonts w:asciiTheme="majorBidi" w:eastAsia="Times New Roman" w:hAnsiTheme="majorBidi" w:cstheme="majorBidi"/>
          <w:kern w:val="36"/>
          <w:sz w:val="28"/>
          <w:szCs w:val="28"/>
          <w:rtl/>
        </w:rPr>
        <w:t>لابتكار في منتجات الألبان.</w:t>
      </w:r>
      <w:r w:rsidR="007A3292" w:rsidRPr="00BE4E26">
        <w:rPr>
          <w:rFonts w:asciiTheme="majorBidi" w:eastAsia="Times New Roman" w:hAnsiTheme="majorBidi" w:cstheme="majorBidi"/>
          <w:kern w:val="36"/>
          <w:sz w:val="28"/>
          <w:szCs w:val="28"/>
          <w:rtl/>
        </w:rPr>
        <w:t xml:space="preserve"> </w:t>
      </w:r>
      <w:r w:rsidRPr="00BE4E26">
        <w:rPr>
          <w:rFonts w:asciiTheme="majorBidi" w:eastAsia="Times New Roman" w:hAnsiTheme="majorBidi" w:cstheme="majorBidi"/>
          <w:kern w:val="36"/>
          <w:sz w:val="28"/>
          <w:szCs w:val="28"/>
          <w:rtl/>
        </w:rPr>
        <w:t>من اللبن الزبادي للمشروبات الوظيفية.</w:t>
      </w:r>
      <w:r w:rsidR="007A1625" w:rsidRPr="00BE4E26">
        <w:rPr>
          <w:rStyle w:val="Strong"/>
          <w:rFonts w:asciiTheme="majorBidi" w:hAnsiTheme="majorBidi" w:cstheme="majorBidi"/>
          <w:b w:val="0"/>
          <w:bCs w:val="0"/>
          <w:sz w:val="28"/>
          <w:szCs w:val="28"/>
          <w:bdr w:val="none" w:sz="0" w:space="0" w:color="auto" w:frame="1"/>
          <w:rtl/>
        </w:rPr>
        <w:t xml:space="preserve"> </w:t>
      </w:r>
      <w:r w:rsidR="00243F16" w:rsidRPr="00BE4E26">
        <w:rPr>
          <w:rStyle w:val="Strong"/>
          <w:rFonts w:asciiTheme="majorBidi" w:hAnsiTheme="majorBidi" w:cstheme="majorBidi"/>
          <w:b w:val="0"/>
          <w:bCs w:val="0"/>
          <w:sz w:val="28"/>
          <w:szCs w:val="28"/>
          <w:bdr w:val="none" w:sz="0" w:space="0" w:color="auto" w:frame="1"/>
          <w:rtl/>
        </w:rPr>
        <w:t>بحوث</w:t>
      </w:r>
      <w:r w:rsidR="007A1625" w:rsidRPr="00BE4E26">
        <w:rPr>
          <w:rStyle w:val="Strong"/>
          <w:rFonts w:asciiTheme="majorBidi" w:hAnsiTheme="majorBidi" w:cstheme="majorBidi"/>
          <w:b w:val="0"/>
          <w:bCs w:val="0"/>
          <w:sz w:val="28"/>
          <w:szCs w:val="28"/>
          <w:bdr w:val="none" w:sz="0" w:space="0" w:color="auto" w:frame="1"/>
          <w:rtl/>
        </w:rPr>
        <w:t xml:space="preserve"> تكنولوجيا تصنيع الألبان بمعهد بحوث تكنولوجيا الأغذية – مركز البحوث الزراعية</w:t>
      </w:r>
      <w:r w:rsidRPr="00BE4E26">
        <w:rPr>
          <w:rFonts w:asciiTheme="majorBidi" w:hAnsiTheme="majorBidi" w:cstheme="majorBidi"/>
          <w:sz w:val="28"/>
          <w:szCs w:val="28"/>
          <w:rtl/>
        </w:rPr>
        <w:t xml:space="preserve"> .</w:t>
      </w:r>
    </w:p>
    <w:p w14:paraId="0ED800EF"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 xml:space="preserve">Arshad, Z., Shahid, S., Hasnain, A., Yaseen, E. and Rahimi, M., 2025. Functional foods enriched with bioactive </w:t>
      </w:r>
      <w:r w:rsidRPr="00BE4E26">
        <w:rPr>
          <w:rFonts w:asciiTheme="majorBidi" w:hAnsiTheme="majorBidi" w:cstheme="majorBidi"/>
          <w:sz w:val="28"/>
          <w:szCs w:val="28"/>
        </w:rPr>
        <w:lastRenderedPageBreak/>
        <w:t>compounds: therapeutic potential and technological innovations. Food Science &amp; Nutrition, 13(10), p.e71024.</w:t>
      </w:r>
    </w:p>
    <w:p w14:paraId="0FA88F51"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 xml:space="preserve">Aumeeruddy, M. Z.; and Mahomoodally, M. F. (2021). Ethnomedicinal plants for the management of diabetes worldwide: A systematic review. Curr. Med. Chem. 28 (23):4670–4693 </w:t>
      </w:r>
    </w:p>
    <w:p w14:paraId="508EDCA2"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Behera, D., Fathima, J., Saady, N.M.C., Zendehboudi, S., Albayati, T.M., Al-nayili, A., Chatterjee, P., Ponnusami, V., Peach, B. and Espinoza, J.E.R., 2025. Sustainable agriculture through environmental adaptation engineering for waste management. </w:t>
      </w:r>
      <w:r w:rsidRPr="00BE4E26">
        <w:rPr>
          <w:rFonts w:asciiTheme="majorBidi" w:hAnsiTheme="majorBidi" w:cstheme="majorBidi"/>
          <w:i/>
          <w:iCs/>
          <w:sz w:val="28"/>
          <w:szCs w:val="28"/>
        </w:rPr>
        <w:t>Green Technologies and Sustainability</w:t>
      </w:r>
      <w:r w:rsidRPr="00BE4E26">
        <w:rPr>
          <w:rFonts w:asciiTheme="majorBidi" w:hAnsiTheme="majorBidi" w:cstheme="majorBidi"/>
          <w:sz w:val="28"/>
          <w:szCs w:val="28"/>
        </w:rPr>
        <w:t>, p.100242.</w:t>
      </w:r>
    </w:p>
    <w:p w14:paraId="13B31443"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Granato, D., Branco, G. F., Cruz, A. G., Faria, J. A. F., and Shah, N. P. Probiotic dairy products as functional foods, Comperhensive reviews in Food Science and food safety 9 (2010), pp. 455-470.</w:t>
      </w:r>
    </w:p>
    <w:p w14:paraId="581D06E9"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 xml:space="preserve">Hameed, A.;  Ashraf, F.; Anwar, M.' Amjad, A. and Hussein, M. (2024). </w:t>
      </w:r>
      <w:r w:rsidRPr="00BE4E26">
        <w:rPr>
          <w:rFonts w:asciiTheme="majorBidi" w:hAnsiTheme="majorBidi" w:cstheme="majorBidi"/>
          <w:color w:val="333333"/>
          <w:sz w:val="28"/>
          <w:szCs w:val="28"/>
        </w:rPr>
        <w:t>α-Amylase enzyme inhibition relevant to type II diabetes by using functional yogurt with </w:t>
      </w:r>
      <w:r w:rsidRPr="00BE4E26">
        <w:rPr>
          <w:rFonts w:asciiTheme="majorBidi" w:hAnsiTheme="majorBidi" w:cstheme="majorBidi"/>
          <w:i/>
          <w:iCs/>
          <w:color w:val="333333"/>
          <w:sz w:val="28"/>
          <w:szCs w:val="28"/>
        </w:rPr>
        <w:t>Cinnamomum verum</w:t>
      </w:r>
      <w:r w:rsidRPr="00BE4E26">
        <w:rPr>
          <w:rFonts w:asciiTheme="majorBidi" w:hAnsiTheme="majorBidi" w:cstheme="majorBidi"/>
          <w:color w:val="333333"/>
          <w:sz w:val="28"/>
          <w:szCs w:val="28"/>
        </w:rPr>
        <w:t> and </w:t>
      </w:r>
      <w:r w:rsidRPr="00BE4E26">
        <w:rPr>
          <w:rFonts w:asciiTheme="majorBidi" w:hAnsiTheme="majorBidi" w:cstheme="majorBidi"/>
          <w:i/>
          <w:iCs/>
          <w:color w:val="333333"/>
          <w:sz w:val="28"/>
          <w:szCs w:val="28"/>
        </w:rPr>
        <w:t>Stevia rebaudiana</w:t>
      </w:r>
      <w:r w:rsidRPr="00BE4E26">
        <w:rPr>
          <w:rFonts w:asciiTheme="majorBidi" w:hAnsiTheme="majorBidi" w:cstheme="majorBidi"/>
          <w:sz w:val="28"/>
          <w:szCs w:val="28"/>
        </w:rPr>
        <w:t>. Food and Agriculture Imunology, (35):1.</w:t>
      </w:r>
    </w:p>
    <w:p w14:paraId="6C9EF7CD"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Homayouni, A. (2008a). Therapeutical effects of functional probiotic, prebiotic and symbiotic foods. (1st ed.). Tabriz: Tabriz University of Medical Sciences.</w:t>
      </w:r>
    </w:p>
    <w:p w14:paraId="2995678A"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lastRenderedPageBreak/>
        <w:t>Kamel,D.G.; Hammam, A.R.; Alsaleem. K.A. and Osman, D. (2021).  Addition of inulin to probiotic yogurt: Viability of probiotic bacteria (Bifidobacterium bifidum) and sensory characteristics. Food Sci Nutr. 28;9(3):1743-1749.</w:t>
      </w:r>
    </w:p>
    <w:p w14:paraId="63B1DA8B"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Kandyliari, A., Potsaki, P., Bousdouni, P., Kaloteraki, C., Christofilea, M., Almpounioti, K., Moutsou, A., Fasoulis, C.K., Polychronis, L.V. and Gkalpinos, V.K., (2023). Development of Dairy Products Fortified with Plant Extracts: Antioxidant and Phenolic Content Characterization. Antioxidants, 2023. 12 (2): p. 500 [online].</w:t>
      </w:r>
    </w:p>
    <w:p w14:paraId="3919F64A"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Mehdi, S.; Mehmood, M. H.; Ahmed, M. G.; and Ashfaq, U. A. (2023). Antidiabetic activity of Berberis brandisiana is possibly mediated through modulation of insulin signaling pathway,inflammatory cytokines and adipocytokines in high-fat diet and streptozotocin-administered rats. Frontiers in Pharmacology, 14: 1085013.</w:t>
      </w:r>
    </w:p>
    <w:p w14:paraId="340A4F06"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Pawlos, M., Szajnar, K. and Znamirowska-Piotrowska, A., 2024. Probiotic Milk and Oat Beverages with Increased Protein Content: Survival of Probiotic Bacteria Under Simulated In Vitro Digestion Conditions. Nutrients, 16(21), p.3673.</w:t>
      </w:r>
    </w:p>
    <w:p w14:paraId="0A86605D"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 xml:space="preserve">Poonia, M.P., Kumar, A., Meena, K.K., Gupta, L., Wadhawan, N., Mishra, S. and Goel, S., 2025. Recent Advances in Functional Dairy Products Enriched with Herbal </w:t>
      </w:r>
      <w:r w:rsidRPr="00BE4E26">
        <w:rPr>
          <w:rFonts w:asciiTheme="majorBidi" w:hAnsiTheme="majorBidi" w:cstheme="majorBidi"/>
          <w:sz w:val="28"/>
          <w:szCs w:val="28"/>
        </w:rPr>
        <w:lastRenderedPageBreak/>
        <w:t>Extracts: A Comprehensive Review. European Journal of Nutrition and Food Safety, 17(7), pp.242-257.</w:t>
      </w:r>
    </w:p>
    <w:p w14:paraId="602B98B0"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Rehman, H.; Saipriya, K.; Singh, A. K.; Singh, R.; Meena, G. S.; Khetra, Y.; and Sharma, H.(2024). A metabolomics approach to establish the relationship between the technofunctional properties and metabolome of Indian goat yoghurt. Foods, 13(6): 913.</w:t>
      </w:r>
    </w:p>
    <w:p w14:paraId="038D8E07" w14:textId="77777777" w:rsidR="00EE381A" w:rsidRPr="00BE4E26" w:rsidRDefault="00EE381A" w:rsidP="00BE4E26">
      <w:pPr>
        <w:bidi w:val="0"/>
        <w:spacing w:line="360" w:lineRule="auto"/>
        <w:ind w:left="990" w:hanging="990"/>
        <w:jc w:val="both"/>
        <w:rPr>
          <w:rFonts w:asciiTheme="majorBidi" w:hAnsiTheme="majorBidi" w:cstheme="majorBidi"/>
          <w:sz w:val="28"/>
          <w:szCs w:val="28"/>
        </w:rPr>
      </w:pPr>
      <w:r w:rsidRPr="00BE4E26">
        <w:rPr>
          <w:rFonts w:asciiTheme="majorBidi" w:hAnsiTheme="majorBidi" w:cstheme="majorBidi"/>
          <w:sz w:val="28"/>
          <w:szCs w:val="28"/>
        </w:rPr>
        <w:t>Topolska, K., Florkiewicz, A. and Filipiak-Florkiewicz, A., 2021 Functional food—Consumer motivations and expectations. International journal of environmental research and public health, 18(10), p.5327</w:t>
      </w:r>
      <w:r w:rsidRPr="00BE4E26">
        <w:rPr>
          <w:rFonts w:asciiTheme="majorBidi" w:hAnsiTheme="majorBidi" w:cstheme="majorBidi"/>
          <w:sz w:val="28"/>
          <w:szCs w:val="28"/>
          <w:rtl/>
        </w:rPr>
        <w:t>.</w:t>
      </w:r>
    </w:p>
    <w:p w14:paraId="688E6035"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Topolska, K., Florkiewicz, A. and Filipiak-Florkiewicz, A., 2021. Functional food—Consumer motivations and expectations. International journal of environmental research and public health, 18(10), p.5327.</w:t>
      </w:r>
    </w:p>
    <w:p w14:paraId="390DBDE7"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Vianna, J. V., Cruz, A. G., Zoellner, S. S., Silva, R., and Batista, A. L. D. Probiotic foods: consumer perception and attitudes, International Journal of Food Science and Technology 43 (2008), pp. 1577-1580.</w:t>
      </w:r>
    </w:p>
    <w:p w14:paraId="5F3B08EE"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Wajs, J.; Brodziak, A.; and Król, J. (2023). Shaping the physicochemical, functional, microbiological and sensory properties of yoghurts using plant additives. Foods, 12(6): 1275.</w:t>
      </w:r>
    </w:p>
    <w:p w14:paraId="76D26D45" w14:textId="77777777" w:rsidR="00EE381A" w:rsidRPr="00BE4E26" w:rsidRDefault="00EE381A" w:rsidP="00BE4E26">
      <w:pPr>
        <w:bidi w:val="0"/>
        <w:spacing w:line="360" w:lineRule="auto"/>
        <w:ind w:left="990" w:right="1080" w:hanging="990"/>
        <w:jc w:val="both"/>
        <w:rPr>
          <w:rFonts w:asciiTheme="majorBidi" w:hAnsiTheme="majorBidi" w:cstheme="majorBidi"/>
          <w:sz w:val="28"/>
          <w:szCs w:val="28"/>
        </w:rPr>
      </w:pPr>
      <w:r w:rsidRPr="00BE4E26">
        <w:rPr>
          <w:rFonts w:asciiTheme="majorBidi" w:hAnsiTheme="majorBidi" w:cstheme="majorBidi"/>
          <w:sz w:val="28"/>
          <w:szCs w:val="28"/>
        </w:rPr>
        <w:t>Widyastuti, Y., Febrisiantosa, A. and Tidona, F., 2021. Health-promoting properties of lactobacilli in fermented dairy products. Frontiers in Microbiology, 12, p.673890.</w:t>
      </w:r>
    </w:p>
    <w:sectPr w:rsidR="00EE381A" w:rsidRPr="00BE4E26" w:rsidSect="004474EE">
      <w:footerReference w:type="default" r:id="rId14"/>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ACCFD" w14:textId="77777777" w:rsidR="00BD6B49" w:rsidRDefault="00BD6B49" w:rsidP="00246CE0">
      <w:pPr>
        <w:spacing w:after="0" w:line="240" w:lineRule="auto"/>
      </w:pPr>
      <w:r>
        <w:separator/>
      </w:r>
    </w:p>
  </w:endnote>
  <w:endnote w:type="continuationSeparator" w:id="0">
    <w:p w14:paraId="2A3D274D" w14:textId="77777777" w:rsidR="00BD6B49" w:rsidRDefault="00BD6B49" w:rsidP="00246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50299873"/>
      <w:docPartObj>
        <w:docPartGallery w:val="Page Numbers (Bottom of Page)"/>
        <w:docPartUnique/>
      </w:docPartObj>
    </w:sdtPr>
    <w:sdtEndPr>
      <w:rPr>
        <w:noProof/>
      </w:rPr>
    </w:sdtEndPr>
    <w:sdtContent>
      <w:p w14:paraId="64F27F15" w14:textId="77777777" w:rsidR="00246CE0" w:rsidRDefault="00246CE0">
        <w:pPr>
          <w:pStyle w:val="Footer"/>
          <w:jc w:val="center"/>
        </w:pPr>
        <w:r>
          <w:fldChar w:fldCharType="begin"/>
        </w:r>
        <w:r>
          <w:instrText xml:space="preserve"> PAGE   \* MERGEFORMAT </w:instrText>
        </w:r>
        <w:r>
          <w:fldChar w:fldCharType="separate"/>
        </w:r>
        <w:r w:rsidR="009C18ED">
          <w:rPr>
            <w:noProof/>
            <w:rtl/>
          </w:rPr>
          <w:t>1</w:t>
        </w:r>
        <w:r>
          <w:rPr>
            <w:noProof/>
          </w:rPr>
          <w:fldChar w:fldCharType="end"/>
        </w:r>
      </w:p>
    </w:sdtContent>
  </w:sdt>
  <w:p w14:paraId="46023161" w14:textId="77777777" w:rsidR="00246CE0" w:rsidRDefault="00246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E19F9" w14:textId="77777777" w:rsidR="00BD6B49" w:rsidRDefault="00BD6B49" w:rsidP="00246CE0">
      <w:pPr>
        <w:spacing w:after="0" w:line="240" w:lineRule="auto"/>
      </w:pPr>
      <w:r>
        <w:separator/>
      </w:r>
    </w:p>
  </w:footnote>
  <w:footnote w:type="continuationSeparator" w:id="0">
    <w:p w14:paraId="2A3B0271" w14:textId="77777777" w:rsidR="00BD6B49" w:rsidRDefault="00BD6B49" w:rsidP="00246CE0">
      <w:pPr>
        <w:spacing w:after="0" w:line="240" w:lineRule="auto"/>
      </w:pPr>
      <w:r>
        <w:continuationSeparator/>
      </w:r>
    </w:p>
  </w:footnote>
  <w:footnote w:id="1">
    <w:p w14:paraId="7860004B" w14:textId="77777777" w:rsidR="009118EC" w:rsidRDefault="009118EC">
      <w:pPr>
        <w:pStyle w:val="FootnoteText"/>
        <w:rPr>
          <w:rtl/>
          <w:lang w:bidi="ar-IQ"/>
        </w:rPr>
      </w:pPr>
      <w:r>
        <w:rPr>
          <w:rStyle w:val="FootnoteReference"/>
        </w:rPr>
        <w:footnoteRef/>
      </w:r>
      <w:r>
        <w:rPr>
          <w:rStyle w:val="FootnoteReference"/>
        </w:rPr>
        <w:footnoteRef/>
      </w:r>
      <w:r>
        <w:rPr>
          <w:rStyle w:val="FootnoteReference"/>
        </w:rPr>
        <w:footnoteRef/>
      </w:r>
      <w:r>
        <w:rPr>
          <w:rStyle w:val="FootnoteReference"/>
        </w:rPr>
        <w:footnoteRef/>
      </w:r>
      <w:r>
        <w:rPr>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7155"/>
    <w:multiLevelType w:val="hybridMultilevel"/>
    <w:tmpl w:val="699ACA46"/>
    <w:lvl w:ilvl="0" w:tplc="8128795E">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12454C"/>
    <w:multiLevelType w:val="hybridMultilevel"/>
    <w:tmpl w:val="87A65F86"/>
    <w:lvl w:ilvl="0" w:tplc="60505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96CA8"/>
    <w:multiLevelType w:val="hybridMultilevel"/>
    <w:tmpl w:val="581213FA"/>
    <w:lvl w:ilvl="0" w:tplc="D04EC6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79177A"/>
    <w:multiLevelType w:val="hybridMultilevel"/>
    <w:tmpl w:val="53126D80"/>
    <w:lvl w:ilvl="0" w:tplc="19ECB9A4">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F5157"/>
    <w:multiLevelType w:val="hybridMultilevel"/>
    <w:tmpl w:val="10C0D53A"/>
    <w:lvl w:ilvl="0" w:tplc="C13E1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D66EC6"/>
    <w:multiLevelType w:val="hybridMultilevel"/>
    <w:tmpl w:val="43545FDC"/>
    <w:lvl w:ilvl="0" w:tplc="85044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BB5019"/>
    <w:multiLevelType w:val="hybridMultilevel"/>
    <w:tmpl w:val="589A64F6"/>
    <w:lvl w:ilvl="0" w:tplc="E932D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4145EA"/>
    <w:multiLevelType w:val="hybridMultilevel"/>
    <w:tmpl w:val="7AB041D2"/>
    <w:lvl w:ilvl="0" w:tplc="6D3270E0">
      <w:start w:val="1"/>
      <w:numFmt w:val="decimal"/>
      <w:lvlText w:val="%1-"/>
      <w:lvlJc w:val="left"/>
      <w:pPr>
        <w:ind w:left="450" w:hanging="360"/>
      </w:pPr>
      <w:rPr>
        <w:rFonts w:hint="default"/>
        <w:b w:val="0"/>
        <w:bCs w:val="0"/>
        <w:lang w:bidi="ar-SA"/>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num w:numId="1" w16cid:durableId="1315180453">
    <w:abstractNumId w:val="6"/>
  </w:num>
  <w:num w:numId="2" w16cid:durableId="815880675">
    <w:abstractNumId w:val="1"/>
  </w:num>
  <w:num w:numId="3" w16cid:durableId="877357143">
    <w:abstractNumId w:val="4"/>
  </w:num>
  <w:num w:numId="4" w16cid:durableId="308483197">
    <w:abstractNumId w:val="5"/>
  </w:num>
  <w:num w:numId="5" w16cid:durableId="782068182">
    <w:abstractNumId w:val="7"/>
  </w:num>
  <w:num w:numId="6" w16cid:durableId="522977642">
    <w:abstractNumId w:val="0"/>
  </w:num>
  <w:num w:numId="7" w16cid:durableId="948051388">
    <w:abstractNumId w:val="2"/>
  </w:num>
  <w:num w:numId="8" w16cid:durableId="596863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2E4"/>
    <w:rsid w:val="000138CB"/>
    <w:rsid w:val="00014656"/>
    <w:rsid w:val="00030D12"/>
    <w:rsid w:val="00040D66"/>
    <w:rsid w:val="000762E4"/>
    <w:rsid w:val="000A400D"/>
    <w:rsid w:val="000E303E"/>
    <w:rsid w:val="000F2B51"/>
    <w:rsid w:val="000F7E6A"/>
    <w:rsid w:val="001128CB"/>
    <w:rsid w:val="00130B98"/>
    <w:rsid w:val="00152027"/>
    <w:rsid w:val="0017670F"/>
    <w:rsid w:val="00182E6E"/>
    <w:rsid w:val="00186005"/>
    <w:rsid w:val="001A5BC2"/>
    <w:rsid w:val="001A5CA7"/>
    <w:rsid w:val="001C3102"/>
    <w:rsid w:val="001D10A9"/>
    <w:rsid w:val="001D30B2"/>
    <w:rsid w:val="001D7EFB"/>
    <w:rsid w:val="001E0E7F"/>
    <w:rsid w:val="002070E1"/>
    <w:rsid w:val="002330B8"/>
    <w:rsid w:val="00233B57"/>
    <w:rsid w:val="00243F16"/>
    <w:rsid w:val="00246CE0"/>
    <w:rsid w:val="00276C25"/>
    <w:rsid w:val="0029117B"/>
    <w:rsid w:val="002A1C54"/>
    <w:rsid w:val="002A7B14"/>
    <w:rsid w:val="002C0709"/>
    <w:rsid w:val="002C4584"/>
    <w:rsid w:val="002E3EF1"/>
    <w:rsid w:val="002F503F"/>
    <w:rsid w:val="00323622"/>
    <w:rsid w:val="003238C2"/>
    <w:rsid w:val="003700FD"/>
    <w:rsid w:val="003772EC"/>
    <w:rsid w:val="00383311"/>
    <w:rsid w:val="00411792"/>
    <w:rsid w:val="00426362"/>
    <w:rsid w:val="00432FBF"/>
    <w:rsid w:val="004474EE"/>
    <w:rsid w:val="00457C88"/>
    <w:rsid w:val="00461664"/>
    <w:rsid w:val="0046351F"/>
    <w:rsid w:val="004753DD"/>
    <w:rsid w:val="004A3FCF"/>
    <w:rsid w:val="004B2E48"/>
    <w:rsid w:val="004B7A3E"/>
    <w:rsid w:val="004D6825"/>
    <w:rsid w:val="004F096D"/>
    <w:rsid w:val="004F1426"/>
    <w:rsid w:val="005001C5"/>
    <w:rsid w:val="00501B22"/>
    <w:rsid w:val="0050350D"/>
    <w:rsid w:val="005123F4"/>
    <w:rsid w:val="005306A1"/>
    <w:rsid w:val="005608CE"/>
    <w:rsid w:val="005A4AFD"/>
    <w:rsid w:val="005B4C5E"/>
    <w:rsid w:val="005E12ED"/>
    <w:rsid w:val="00601366"/>
    <w:rsid w:val="006123C8"/>
    <w:rsid w:val="006151A5"/>
    <w:rsid w:val="00632887"/>
    <w:rsid w:val="0065594A"/>
    <w:rsid w:val="00665A99"/>
    <w:rsid w:val="0067071D"/>
    <w:rsid w:val="006F41C5"/>
    <w:rsid w:val="007462DC"/>
    <w:rsid w:val="00751EE7"/>
    <w:rsid w:val="0075701A"/>
    <w:rsid w:val="00765A0D"/>
    <w:rsid w:val="007677A5"/>
    <w:rsid w:val="007A1625"/>
    <w:rsid w:val="007A3292"/>
    <w:rsid w:val="007D33C5"/>
    <w:rsid w:val="007D3DC2"/>
    <w:rsid w:val="008219C2"/>
    <w:rsid w:val="00831367"/>
    <w:rsid w:val="00840ABB"/>
    <w:rsid w:val="008474F7"/>
    <w:rsid w:val="00861193"/>
    <w:rsid w:val="00871A9E"/>
    <w:rsid w:val="00873650"/>
    <w:rsid w:val="00884959"/>
    <w:rsid w:val="008938A3"/>
    <w:rsid w:val="008D3914"/>
    <w:rsid w:val="00900526"/>
    <w:rsid w:val="009118EC"/>
    <w:rsid w:val="009357C1"/>
    <w:rsid w:val="00940462"/>
    <w:rsid w:val="00974ADF"/>
    <w:rsid w:val="009A3E29"/>
    <w:rsid w:val="009C18ED"/>
    <w:rsid w:val="009C6B06"/>
    <w:rsid w:val="009D1B6D"/>
    <w:rsid w:val="009E5AE5"/>
    <w:rsid w:val="009F13F9"/>
    <w:rsid w:val="00A3090F"/>
    <w:rsid w:val="00A4160F"/>
    <w:rsid w:val="00A43A62"/>
    <w:rsid w:val="00AB110A"/>
    <w:rsid w:val="00AC1377"/>
    <w:rsid w:val="00AC3DDF"/>
    <w:rsid w:val="00AC6BFD"/>
    <w:rsid w:val="00AE558D"/>
    <w:rsid w:val="00B232F4"/>
    <w:rsid w:val="00B24CC1"/>
    <w:rsid w:val="00B42941"/>
    <w:rsid w:val="00B701F7"/>
    <w:rsid w:val="00B71F42"/>
    <w:rsid w:val="00BA1118"/>
    <w:rsid w:val="00BC1EFD"/>
    <w:rsid w:val="00BC2CAE"/>
    <w:rsid w:val="00BD6B49"/>
    <w:rsid w:val="00BE4E26"/>
    <w:rsid w:val="00C0584C"/>
    <w:rsid w:val="00C10C21"/>
    <w:rsid w:val="00C43125"/>
    <w:rsid w:val="00C604E1"/>
    <w:rsid w:val="00C614C0"/>
    <w:rsid w:val="00CB01EB"/>
    <w:rsid w:val="00CE6F3D"/>
    <w:rsid w:val="00D32F34"/>
    <w:rsid w:val="00D36C22"/>
    <w:rsid w:val="00D42DAF"/>
    <w:rsid w:val="00D454D7"/>
    <w:rsid w:val="00D504DD"/>
    <w:rsid w:val="00DA7270"/>
    <w:rsid w:val="00DB12F1"/>
    <w:rsid w:val="00DB1A72"/>
    <w:rsid w:val="00DB58FF"/>
    <w:rsid w:val="00E02DD7"/>
    <w:rsid w:val="00E118A2"/>
    <w:rsid w:val="00E21C39"/>
    <w:rsid w:val="00E2421F"/>
    <w:rsid w:val="00E417EF"/>
    <w:rsid w:val="00E67120"/>
    <w:rsid w:val="00E7739B"/>
    <w:rsid w:val="00E811B7"/>
    <w:rsid w:val="00EA6085"/>
    <w:rsid w:val="00EC309C"/>
    <w:rsid w:val="00EC4B32"/>
    <w:rsid w:val="00ED1FC8"/>
    <w:rsid w:val="00ED389C"/>
    <w:rsid w:val="00ED5053"/>
    <w:rsid w:val="00EE27F4"/>
    <w:rsid w:val="00EE381A"/>
    <w:rsid w:val="00EE6547"/>
    <w:rsid w:val="00EF4DD4"/>
    <w:rsid w:val="00F20881"/>
    <w:rsid w:val="00F62C52"/>
    <w:rsid w:val="00F639F7"/>
    <w:rsid w:val="00F7201A"/>
    <w:rsid w:val="00FA16CC"/>
    <w:rsid w:val="00FA4E26"/>
    <w:rsid w:val="00FA659C"/>
    <w:rsid w:val="00FB54B5"/>
    <w:rsid w:val="00FB5BD5"/>
    <w:rsid w:val="00FB5F5B"/>
    <w:rsid w:val="00FC4263"/>
    <w:rsid w:val="00FC482E"/>
    <w:rsid w:val="00FF04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48E0"/>
  <w15:docId w15:val="{D700C69C-5A76-4A22-BB01-590C86CE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8CB"/>
    <w:pPr>
      <w:ind w:left="720"/>
      <w:contextualSpacing/>
    </w:pPr>
  </w:style>
  <w:style w:type="character" w:styleId="Emphasis">
    <w:name w:val="Emphasis"/>
    <w:basedOn w:val="DefaultParagraphFont"/>
    <w:uiPriority w:val="20"/>
    <w:qFormat/>
    <w:rsid w:val="00900526"/>
    <w:rPr>
      <w:i/>
      <w:iCs/>
    </w:rPr>
  </w:style>
  <w:style w:type="paragraph" w:styleId="NormalWeb">
    <w:name w:val="Normal (Web)"/>
    <w:basedOn w:val="Normal"/>
    <w:uiPriority w:val="99"/>
    <w:unhideWhenUsed/>
    <w:rsid w:val="007A162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1625"/>
    <w:rPr>
      <w:b/>
      <w:bCs/>
    </w:rPr>
  </w:style>
  <w:style w:type="character" w:styleId="SubtleEmphasis">
    <w:name w:val="Subtle Emphasis"/>
    <w:basedOn w:val="DefaultParagraphFont"/>
    <w:uiPriority w:val="19"/>
    <w:qFormat/>
    <w:rsid w:val="00831367"/>
    <w:rPr>
      <w:i/>
      <w:iCs/>
      <w:color w:val="808080" w:themeColor="text1" w:themeTint="7F"/>
    </w:rPr>
  </w:style>
  <w:style w:type="paragraph" w:styleId="NoSpacing">
    <w:name w:val="No Spacing"/>
    <w:uiPriority w:val="1"/>
    <w:qFormat/>
    <w:rsid w:val="00EC4B32"/>
    <w:pPr>
      <w:bidi/>
      <w:spacing w:after="0" w:line="240" w:lineRule="auto"/>
    </w:pPr>
  </w:style>
  <w:style w:type="paragraph" w:styleId="Header">
    <w:name w:val="header"/>
    <w:basedOn w:val="Normal"/>
    <w:link w:val="HeaderChar"/>
    <w:uiPriority w:val="99"/>
    <w:unhideWhenUsed/>
    <w:rsid w:val="00246C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CE0"/>
  </w:style>
  <w:style w:type="paragraph" w:styleId="Footer">
    <w:name w:val="footer"/>
    <w:basedOn w:val="Normal"/>
    <w:link w:val="FooterChar"/>
    <w:uiPriority w:val="99"/>
    <w:unhideWhenUsed/>
    <w:rsid w:val="00246C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CE0"/>
  </w:style>
  <w:style w:type="paragraph" w:styleId="BalloonText">
    <w:name w:val="Balloon Text"/>
    <w:basedOn w:val="Normal"/>
    <w:link w:val="BalloonTextChar"/>
    <w:uiPriority w:val="99"/>
    <w:semiHidden/>
    <w:unhideWhenUsed/>
    <w:rsid w:val="00D454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4D7"/>
    <w:rPr>
      <w:rFonts w:ascii="Tahoma" w:hAnsi="Tahoma" w:cs="Tahoma"/>
      <w:sz w:val="16"/>
      <w:szCs w:val="16"/>
    </w:rPr>
  </w:style>
  <w:style w:type="paragraph" w:styleId="FootnoteText">
    <w:name w:val="footnote text"/>
    <w:basedOn w:val="Normal"/>
    <w:link w:val="FootnoteTextChar"/>
    <w:uiPriority w:val="99"/>
    <w:semiHidden/>
    <w:unhideWhenUsed/>
    <w:rsid w:val="009118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18EC"/>
    <w:rPr>
      <w:sz w:val="20"/>
      <w:szCs w:val="20"/>
    </w:rPr>
  </w:style>
  <w:style w:type="character" w:styleId="FootnoteReference">
    <w:name w:val="footnote reference"/>
    <w:basedOn w:val="DefaultParagraphFont"/>
    <w:uiPriority w:val="99"/>
    <w:semiHidden/>
    <w:unhideWhenUsed/>
    <w:rsid w:val="009118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629771">
      <w:bodyDiv w:val="1"/>
      <w:marLeft w:val="0"/>
      <w:marRight w:val="0"/>
      <w:marTop w:val="0"/>
      <w:marBottom w:val="0"/>
      <w:divBdr>
        <w:top w:val="none" w:sz="0" w:space="0" w:color="auto"/>
        <w:left w:val="none" w:sz="0" w:space="0" w:color="auto"/>
        <w:bottom w:val="none" w:sz="0" w:space="0" w:color="auto"/>
        <w:right w:val="none" w:sz="0" w:space="0" w:color="auto"/>
      </w:divBdr>
    </w:div>
    <w:div w:id="436146501">
      <w:bodyDiv w:val="1"/>
      <w:marLeft w:val="0"/>
      <w:marRight w:val="0"/>
      <w:marTop w:val="0"/>
      <w:marBottom w:val="0"/>
      <w:divBdr>
        <w:top w:val="none" w:sz="0" w:space="0" w:color="auto"/>
        <w:left w:val="none" w:sz="0" w:space="0" w:color="auto"/>
        <w:bottom w:val="none" w:sz="0" w:space="0" w:color="auto"/>
        <w:right w:val="none" w:sz="0" w:space="0" w:color="auto"/>
      </w:divBdr>
    </w:div>
    <w:div w:id="473717082">
      <w:bodyDiv w:val="1"/>
      <w:marLeft w:val="0"/>
      <w:marRight w:val="0"/>
      <w:marTop w:val="0"/>
      <w:marBottom w:val="0"/>
      <w:divBdr>
        <w:top w:val="none" w:sz="0" w:space="0" w:color="auto"/>
        <w:left w:val="none" w:sz="0" w:space="0" w:color="auto"/>
        <w:bottom w:val="none" w:sz="0" w:space="0" w:color="auto"/>
        <w:right w:val="none" w:sz="0" w:space="0" w:color="auto"/>
      </w:divBdr>
    </w:div>
    <w:div w:id="695619122">
      <w:bodyDiv w:val="1"/>
      <w:marLeft w:val="0"/>
      <w:marRight w:val="0"/>
      <w:marTop w:val="0"/>
      <w:marBottom w:val="0"/>
      <w:divBdr>
        <w:top w:val="none" w:sz="0" w:space="0" w:color="auto"/>
        <w:left w:val="none" w:sz="0" w:space="0" w:color="auto"/>
        <w:bottom w:val="none" w:sz="0" w:space="0" w:color="auto"/>
        <w:right w:val="none" w:sz="0" w:space="0" w:color="auto"/>
      </w:divBdr>
    </w:div>
    <w:div w:id="726073407">
      <w:bodyDiv w:val="1"/>
      <w:marLeft w:val="0"/>
      <w:marRight w:val="0"/>
      <w:marTop w:val="0"/>
      <w:marBottom w:val="0"/>
      <w:divBdr>
        <w:top w:val="none" w:sz="0" w:space="0" w:color="auto"/>
        <w:left w:val="none" w:sz="0" w:space="0" w:color="auto"/>
        <w:bottom w:val="none" w:sz="0" w:space="0" w:color="auto"/>
        <w:right w:val="none" w:sz="0" w:space="0" w:color="auto"/>
      </w:divBdr>
    </w:div>
    <w:div w:id="755369246">
      <w:bodyDiv w:val="1"/>
      <w:marLeft w:val="0"/>
      <w:marRight w:val="0"/>
      <w:marTop w:val="0"/>
      <w:marBottom w:val="0"/>
      <w:divBdr>
        <w:top w:val="none" w:sz="0" w:space="0" w:color="auto"/>
        <w:left w:val="none" w:sz="0" w:space="0" w:color="auto"/>
        <w:bottom w:val="none" w:sz="0" w:space="0" w:color="auto"/>
        <w:right w:val="none" w:sz="0" w:space="0" w:color="auto"/>
      </w:divBdr>
    </w:div>
    <w:div w:id="1027946483">
      <w:bodyDiv w:val="1"/>
      <w:marLeft w:val="0"/>
      <w:marRight w:val="0"/>
      <w:marTop w:val="0"/>
      <w:marBottom w:val="0"/>
      <w:divBdr>
        <w:top w:val="none" w:sz="0" w:space="0" w:color="auto"/>
        <w:left w:val="none" w:sz="0" w:space="0" w:color="auto"/>
        <w:bottom w:val="none" w:sz="0" w:space="0" w:color="auto"/>
        <w:right w:val="none" w:sz="0" w:space="0" w:color="auto"/>
      </w:divBdr>
    </w:div>
    <w:div w:id="1132479603">
      <w:bodyDiv w:val="1"/>
      <w:marLeft w:val="0"/>
      <w:marRight w:val="0"/>
      <w:marTop w:val="0"/>
      <w:marBottom w:val="0"/>
      <w:divBdr>
        <w:top w:val="none" w:sz="0" w:space="0" w:color="auto"/>
        <w:left w:val="none" w:sz="0" w:space="0" w:color="auto"/>
        <w:bottom w:val="none" w:sz="0" w:space="0" w:color="auto"/>
        <w:right w:val="none" w:sz="0" w:space="0" w:color="auto"/>
      </w:divBdr>
    </w:div>
    <w:div w:id="1376202297">
      <w:bodyDiv w:val="1"/>
      <w:marLeft w:val="0"/>
      <w:marRight w:val="0"/>
      <w:marTop w:val="0"/>
      <w:marBottom w:val="0"/>
      <w:divBdr>
        <w:top w:val="none" w:sz="0" w:space="0" w:color="auto"/>
        <w:left w:val="none" w:sz="0" w:space="0" w:color="auto"/>
        <w:bottom w:val="none" w:sz="0" w:space="0" w:color="auto"/>
        <w:right w:val="none" w:sz="0" w:space="0" w:color="auto"/>
      </w:divBdr>
    </w:div>
    <w:div w:id="1632319445">
      <w:bodyDiv w:val="1"/>
      <w:marLeft w:val="0"/>
      <w:marRight w:val="0"/>
      <w:marTop w:val="0"/>
      <w:marBottom w:val="0"/>
      <w:divBdr>
        <w:top w:val="none" w:sz="0" w:space="0" w:color="auto"/>
        <w:left w:val="none" w:sz="0" w:space="0" w:color="auto"/>
        <w:bottom w:val="none" w:sz="0" w:space="0" w:color="auto"/>
        <w:right w:val="none" w:sz="0" w:space="0" w:color="auto"/>
      </w:divBdr>
    </w:div>
    <w:div w:id="1766800244">
      <w:bodyDiv w:val="1"/>
      <w:marLeft w:val="0"/>
      <w:marRight w:val="0"/>
      <w:marTop w:val="0"/>
      <w:marBottom w:val="0"/>
      <w:divBdr>
        <w:top w:val="none" w:sz="0" w:space="0" w:color="auto"/>
        <w:left w:val="none" w:sz="0" w:space="0" w:color="auto"/>
        <w:bottom w:val="none" w:sz="0" w:space="0" w:color="auto"/>
        <w:right w:val="none" w:sz="0" w:space="0" w:color="auto"/>
      </w:divBdr>
    </w:div>
    <w:div w:id="1776554315">
      <w:bodyDiv w:val="1"/>
      <w:marLeft w:val="0"/>
      <w:marRight w:val="0"/>
      <w:marTop w:val="0"/>
      <w:marBottom w:val="0"/>
      <w:divBdr>
        <w:top w:val="none" w:sz="0" w:space="0" w:color="auto"/>
        <w:left w:val="none" w:sz="0" w:space="0" w:color="auto"/>
        <w:bottom w:val="none" w:sz="0" w:space="0" w:color="auto"/>
        <w:right w:val="none" w:sz="0" w:space="0" w:color="auto"/>
      </w:divBdr>
    </w:div>
    <w:div w:id="1894727324">
      <w:bodyDiv w:val="1"/>
      <w:marLeft w:val="0"/>
      <w:marRight w:val="0"/>
      <w:marTop w:val="0"/>
      <w:marBottom w:val="0"/>
      <w:divBdr>
        <w:top w:val="none" w:sz="0" w:space="0" w:color="auto"/>
        <w:left w:val="none" w:sz="0" w:space="0" w:color="auto"/>
        <w:bottom w:val="none" w:sz="0" w:space="0" w:color="auto"/>
        <w:right w:val="none" w:sz="0" w:space="0" w:color="auto"/>
      </w:divBdr>
    </w:div>
    <w:div w:id="2031223577">
      <w:bodyDiv w:val="1"/>
      <w:marLeft w:val="0"/>
      <w:marRight w:val="0"/>
      <w:marTop w:val="0"/>
      <w:marBottom w:val="0"/>
      <w:divBdr>
        <w:top w:val="none" w:sz="0" w:space="0" w:color="auto"/>
        <w:left w:val="none" w:sz="0" w:space="0" w:color="auto"/>
        <w:bottom w:val="none" w:sz="0" w:space="0" w:color="auto"/>
        <w:right w:val="none" w:sz="0" w:space="0" w:color="auto"/>
      </w:divBdr>
    </w:div>
    <w:div w:id="2086881167">
      <w:bodyDiv w:val="1"/>
      <w:marLeft w:val="0"/>
      <w:marRight w:val="0"/>
      <w:marTop w:val="0"/>
      <w:marBottom w:val="0"/>
      <w:divBdr>
        <w:top w:val="none" w:sz="0" w:space="0" w:color="auto"/>
        <w:left w:val="none" w:sz="0" w:space="0" w:color="auto"/>
        <w:bottom w:val="none" w:sz="0" w:space="0" w:color="auto"/>
        <w:right w:val="none" w:sz="0" w:space="0" w:color="auto"/>
      </w:divBdr>
    </w:div>
    <w:div w:id="212857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5611E-385F-4457-BA7F-F225A93FB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2932</Words>
  <Characters>16718</Characters>
  <Application>Microsoft Office Word</Application>
  <DocSecurity>0</DocSecurity>
  <Lines>139</Lines>
  <Paragraphs>39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By DR.Ahmed Saker 2O11 - 2O12</Company>
  <LinksUpToDate>false</LinksUpToDate>
  <CharactersWithSpaces>19611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Orbit</dc:creator>
  <cp:lastModifiedBy>ALQAYSSI HOUSE</cp:lastModifiedBy>
  <cp:revision>3</cp:revision>
  <cp:lastPrinted>2026-06-14T09:39:00Z</cp:lastPrinted>
  <dcterms:created xsi:type="dcterms:W3CDTF">2026-09-02T22:46:00Z</dcterms:created>
  <dcterms:modified xsi:type="dcterms:W3CDTF">2026-09-02T22:56:00Z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178f5013-d679-467b-bbca-7b1b45637643</vt:lpwstr>
  </property>
</Properties>
</file>