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656" w:rsidRPr="000A4F12" w:rsidRDefault="008A1AEE" w:rsidP="005D2872">
      <w:pPr>
        <w:bidi w:val="0"/>
        <w:spacing w:line="360" w:lineRule="auto"/>
        <w:jc w:val="center"/>
        <w:rPr>
          <w:rFonts w:asciiTheme="majorBidi" w:hAnsiTheme="majorBidi" w:cstheme="majorBidi"/>
          <w:sz w:val="32"/>
          <w:szCs w:val="32"/>
          <w:lang w:bidi="ar-IQ"/>
        </w:rPr>
      </w:pPr>
      <w:r>
        <w:rPr>
          <w:rFonts w:asciiTheme="majorBidi" w:hAnsiTheme="majorBidi" w:cstheme="majorBidi"/>
          <w:sz w:val="28"/>
          <w:szCs w:val="28"/>
          <w:lang w:bidi="ar-IQ"/>
        </w:rPr>
        <w:t xml:space="preserve"> </w:t>
      </w:r>
      <w:r w:rsidR="00B0271C" w:rsidRPr="000A4F12">
        <w:rPr>
          <w:rFonts w:asciiTheme="majorBidi" w:hAnsiTheme="majorBidi" w:cstheme="majorBidi"/>
          <w:sz w:val="32"/>
          <w:szCs w:val="32"/>
          <w:lang w:bidi="ar-IQ"/>
        </w:rPr>
        <w:t xml:space="preserve">Towards the Adoption of Classroom Discourse Analysis for Creating a Model Classroom at </w:t>
      </w:r>
      <w:r w:rsidR="00E36B8C" w:rsidRPr="000A4F12">
        <w:rPr>
          <w:rFonts w:asciiTheme="majorBidi" w:hAnsiTheme="majorBidi" w:cstheme="majorBidi"/>
          <w:sz w:val="32"/>
          <w:szCs w:val="32"/>
          <w:lang w:bidi="ar-IQ"/>
        </w:rPr>
        <w:t xml:space="preserve">the </w:t>
      </w:r>
      <w:r w:rsidR="00B0271C" w:rsidRPr="000A4F12">
        <w:rPr>
          <w:rFonts w:asciiTheme="majorBidi" w:hAnsiTheme="majorBidi" w:cstheme="majorBidi"/>
          <w:sz w:val="32"/>
          <w:szCs w:val="32"/>
          <w:lang w:bidi="ar-IQ"/>
        </w:rPr>
        <w:t>University Level</w:t>
      </w:r>
    </w:p>
    <w:p w:rsidR="00CB663C" w:rsidRPr="00E145DD" w:rsidRDefault="00CB663C" w:rsidP="00CB663C">
      <w:pPr>
        <w:bidi w:val="0"/>
        <w:spacing w:line="360" w:lineRule="auto"/>
        <w:jc w:val="center"/>
        <w:rPr>
          <w:rFonts w:asciiTheme="majorBidi" w:hAnsiTheme="majorBidi" w:cstheme="majorBidi"/>
          <w:sz w:val="4"/>
          <w:szCs w:val="4"/>
          <w:lang w:bidi="ar-IQ"/>
        </w:rPr>
      </w:pPr>
    </w:p>
    <w:p w:rsidR="00B0271C" w:rsidRDefault="00B0271C" w:rsidP="00B0271C">
      <w:pPr>
        <w:bidi w:val="0"/>
        <w:spacing w:line="360" w:lineRule="auto"/>
        <w:jc w:val="center"/>
        <w:rPr>
          <w:rFonts w:asciiTheme="majorBidi" w:hAnsiTheme="majorBidi" w:cstheme="majorBidi"/>
          <w:lang w:bidi="ar-IQ"/>
        </w:rPr>
      </w:pPr>
      <w:r w:rsidRPr="00B0271C">
        <w:rPr>
          <w:rFonts w:asciiTheme="majorBidi" w:hAnsiTheme="majorBidi" w:cstheme="majorBidi"/>
          <w:lang w:bidi="ar-IQ"/>
        </w:rPr>
        <w:t xml:space="preserve">University of </w:t>
      </w:r>
      <w:proofErr w:type="spellStart"/>
      <w:r w:rsidRPr="00B0271C">
        <w:rPr>
          <w:rFonts w:asciiTheme="majorBidi" w:hAnsiTheme="majorBidi" w:cstheme="majorBidi"/>
          <w:lang w:bidi="ar-IQ"/>
        </w:rPr>
        <w:t>Basrah</w:t>
      </w:r>
      <w:proofErr w:type="spellEnd"/>
      <w:r w:rsidRPr="00B0271C">
        <w:rPr>
          <w:rFonts w:asciiTheme="majorBidi" w:hAnsiTheme="majorBidi" w:cstheme="majorBidi"/>
          <w:lang w:bidi="ar-IQ"/>
        </w:rPr>
        <w:t>/ College of Education for Human Sciences/The department of English</w:t>
      </w:r>
    </w:p>
    <w:p w:rsidR="00CB663C" w:rsidRDefault="00C90168" w:rsidP="00B71E67">
      <w:pPr>
        <w:bidi w:val="0"/>
        <w:spacing w:line="360" w:lineRule="auto"/>
        <w:jc w:val="center"/>
        <w:rPr>
          <w:rFonts w:asciiTheme="majorBidi" w:hAnsiTheme="majorBidi" w:cstheme="majorBidi"/>
          <w:lang w:bidi="ar-IQ"/>
        </w:rPr>
      </w:pPr>
      <w:r>
        <w:rPr>
          <w:rFonts w:asciiTheme="majorBidi" w:hAnsiTheme="majorBidi" w:cstheme="majorBidi"/>
          <w:lang w:bidi="ar-IQ"/>
        </w:rPr>
        <w:t xml:space="preserve">Asst. Prof. Dr. Zaidoon </w:t>
      </w:r>
      <w:proofErr w:type="spellStart"/>
      <w:r>
        <w:rPr>
          <w:rFonts w:asciiTheme="majorBidi" w:hAnsiTheme="majorBidi" w:cstheme="majorBidi"/>
          <w:lang w:bidi="ar-IQ"/>
        </w:rPr>
        <w:t>Abdulrazaq</w:t>
      </w:r>
      <w:proofErr w:type="spellEnd"/>
      <w:r>
        <w:rPr>
          <w:rFonts w:asciiTheme="majorBidi" w:hAnsiTheme="majorBidi" w:cstheme="majorBidi"/>
          <w:lang w:bidi="ar-IQ"/>
        </w:rPr>
        <w:t xml:space="preserve"> Abboud</w:t>
      </w:r>
    </w:p>
    <w:p w:rsidR="00B0271C" w:rsidRDefault="00B0271C" w:rsidP="00CB663C">
      <w:pPr>
        <w:bidi w:val="0"/>
        <w:spacing w:line="360" w:lineRule="auto"/>
        <w:jc w:val="center"/>
        <w:rPr>
          <w:rFonts w:asciiTheme="majorBidi" w:hAnsiTheme="majorBidi" w:cstheme="majorBidi"/>
          <w:sz w:val="28"/>
          <w:szCs w:val="28"/>
          <w:lang w:bidi="ar-IQ"/>
        </w:rPr>
      </w:pPr>
      <w:r w:rsidRPr="00B0271C">
        <w:rPr>
          <w:rFonts w:asciiTheme="majorBidi" w:hAnsiTheme="majorBidi" w:cstheme="majorBidi"/>
          <w:lang w:bidi="ar-IQ"/>
        </w:rPr>
        <w:t xml:space="preserve">University of </w:t>
      </w:r>
      <w:proofErr w:type="spellStart"/>
      <w:r w:rsidRPr="00B0271C">
        <w:rPr>
          <w:rFonts w:asciiTheme="majorBidi" w:hAnsiTheme="majorBidi" w:cstheme="majorBidi"/>
          <w:lang w:bidi="ar-IQ"/>
        </w:rPr>
        <w:t>Basrah</w:t>
      </w:r>
      <w:proofErr w:type="spellEnd"/>
      <w:r w:rsidRPr="00B0271C">
        <w:rPr>
          <w:rFonts w:asciiTheme="majorBidi" w:hAnsiTheme="majorBidi" w:cstheme="majorBidi"/>
          <w:lang w:bidi="ar-IQ"/>
        </w:rPr>
        <w:t>/ College of Education for Human Sciences</w:t>
      </w:r>
      <w:r>
        <w:rPr>
          <w:rFonts w:asciiTheme="majorBidi" w:hAnsiTheme="majorBidi" w:cstheme="majorBidi"/>
          <w:lang w:bidi="ar-IQ"/>
        </w:rPr>
        <w:t>/</w:t>
      </w:r>
      <w:proofErr w:type="gramStart"/>
      <w:r w:rsidRPr="00B0271C">
        <w:rPr>
          <w:rFonts w:asciiTheme="majorBidi" w:hAnsiTheme="majorBidi" w:cstheme="majorBidi"/>
          <w:lang w:bidi="ar-IQ"/>
        </w:rPr>
        <w:t>The</w:t>
      </w:r>
      <w:proofErr w:type="gramEnd"/>
      <w:r w:rsidRPr="00B0271C">
        <w:rPr>
          <w:rFonts w:asciiTheme="majorBidi" w:hAnsiTheme="majorBidi" w:cstheme="majorBidi"/>
          <w:lang w:bidi="ar-IQ"/>
        </w:rPr>
        <w:t xml:space="preserve"> </w:t>
      </w:r>
      <w:r w:rsidR="00B71E67">
        <w:rPr>
          <w:rFonts w:asciiTheme="majorBidi" w:hAnsiTheme="majorBidi" w:cstheme="majorBidi"/>
          <w:lang w:bidi="ar-IQ"/>
        </w:rPr>
        <w:t>D</w:t>
      </w:r>
      <w:r w:rsidRPr="00B0271C">
        <w:rPr>
          <w:rFonts w:asciiTheme="majorBidi" w:hAnsiTheme="majorBidi" w:cstheme="majorBidi"/>
          <w:lang w:bidi="ar-IQ"/>
        </w:rPr>
        <w:t>epartment of English</w:t>
      </w:r>
    </w:p>
    <w:p w:rsidR="00C90168" w:rsidRPr="00C90168" w:rsidRDefault="00C90168" w:rsidP="00BB00FD">
      <w:pPr>
        <w:bidi w:val="0"/>
        <w:spacing w:line="360" w:lineRule="auto"/>
        <w:jc w:val="center"/>
        <w:rPr>
          <w:rFonts w:asciiTheme="majorBidi" w:hAnsiTheme="majorBidi" w:cstheme="majorBidi"/>
          <w:lang w:bidi="ar-IQ"/>
        </w:rPr>
      </w:pPr>
      <w:r w:rsidRPr="00C90168">
        <w:rPr>
          <w:rFonts w:asciiTheme="majorBidi" w:hAnsiTheme="majorBidi" w:cstheme="majorBidi"/>
          <w:lang w:bidi="ar-IQ"/>
        </w:rPr>
        <w:t xml:space="preserve">Asst. Prof. Dr. </w:t>
      </w:r>
      <w:proofErr w:type="spellStart"/>
      <w:r w:rsidRPr="00C90168">
        <w:rPr>
          <w:rFonts w:asciiTheme="majorBidi" w:hAnsiTheme="majorBidi" w:cstheme="majorBidi"/>
          <w:lang w:bidi="ar-IQ"/>
        </w:rPr>
        <w:t>Jameel</w:t>
      </w:r>
      <w:proofErr w:type="spellEnd"/>
      <w:r w:rsidRPr="00C90168">
        <w:rPr>
          <w:rFonts w:asciiTheme="majorBidi" w:hAnsiTheme="majorBidi" w:cstheme="majorBidi"/>
          <w:lang w:bidi="ar-IQ"/>
        </w:rPr>
        <w:t xml:space="preserve"> </w:t>
      </w:r>
      <w:proofErr w:type="spellStart"/>
      <w:r w:rsidR="00D62D4F">
        <w:rPr>
          <w:rFonts w:asciiTheme="majorBidi" w:hAnsiTheme="majorBidi" w:cstheme="majorBidi"/>
          <w:lang w:bidi="ar-IQ"/>
        </w:rPr>
        <w:t>Qasim</w:t>
      </w:r>
      <w:proofErr w:type="spellEnd"/>
      <w:r w:rsidRPr="00C90168">
        <w:rPr>
          <w:rFonts w:asciiTheme="majorBidi" w:hAnsiTheme="majorBidi" w:cstheme="majorBidi"/>
          <w:lang w:bidi="ar-IQ"/>
        </w:rPr>
        <w:t xml:space="preserve"> </w:t>
      </w:r>
      <w:r w:rsidR="00BB00FD">
        <w:rPr>
          <w:rFonts w:asciiTheme="majorBidi" w:hAnsiTheme="majorBidi" w:cstheme="majorBidi"/>
          <w:lang w:bidi="ar-IQ"/>
        </w:rPr>
        <w:t>Hameed</w:t>
      </w:r>
    </w:p>
    <w:p w:rsidR="00796530" w:rsidRDefault="00D63FD1" w:rsidP="001B7656">
      <w:pPr>
        <w:bidi w:val="0"/>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Abstract</w:t>
      </w:r>
    </w:p>
    <w:p w:rsidR="00D63FD1" w:rsidRDefault="00D63FD1" w:rsidP="007F55E3">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present </w:t>
      </w:r>
      <w:r w:rsidR="00E36B8C">
        <w:rPr>
          <w:rFonts w:asciiTheme="majorBidi" w:hAnsiTheme="majorBidi" w:cstheme="majorBidi"/>
          <w:sz w:val="28"/>
          <w:szCs w:val="28"/>
          <w:lang w:bidi="ar-IQ"/>
        </w:rPr>
        <w:t xml:space="preserve">research </w:t>
      </w:r>
      <w:r>
        <w:rPr>
          <w:rFonts w:asciiTheme="majorBidi" w:hAnsiTheme="majorBidi" w:cstheme="majorBidi"/>
          <w:sz w:val="28"/>
          <w:szCs w:val="28"/>
          <w:lang w:bidi="ar-IQ"/>
        </w:rPr>
        <w:t xml:space="preserve">study sheds light on the incorporation of </w:t>
      </w:r>
      <w:r w:rsidR="00E36B8C">
        <w:rPr>
          <w:rFonts w:asciiTheme="majorBidi" w:hAnsiTheme="majorBidi" w:cstheme="majorBidi"/>
          <w:sz w:val="28"/>
          <w:szCs w:val="28"/>
          <w:lang w:bidi="ar-IQ"/>
        </w:rPr>
        <w:t xml:space="preserve">classroom </w:t>
      </w:r>
      <w:r>
        <w:rPr>
          <w:rFonts w:asciiTheme="majorBidi" w:hAnsiTheme="majorBidi" w:cstheme="majorBidi"/>
          <w:sz w:val="28"/>
          <w:szCs w:val="28"/>
          <w:lang w:bidi="ar-IQ"/>
        </w:rPr>
        <w:t xml:space="preserve">discourse analysis in </w:t>
      </w:r>
      <w:r w:rsidR="00E36B8C">
        <w:rPr>
          <w:rFonts w:asciiTheme="majorBidi" w:hAnsiTheme="majorBidi" w:cstheme="majorBidi"/>
          <w:sz w:val="28"/>
          <w:szCs w:val="28"/>
          <w:lang w:bidi="ar-IQ"/>
        </w:rPr>
        <w:t xml:space="preserve">the </w:t>
      </w:r>
      <w:r w:rsidR="00ED6267">
        <w:rPr>
          <w:rFonts w:asciiTheme="majorBidi" w:hAnsiTheme="majorBidi" w:cstheme="majorBidi"/>
          <w:sz w:val="28"/>
          <w:szCs w:val="28"/>
          <w:lang w:bidi="ar-IQ"/>
        </w:rPr>
        <w:t>teaching process</w:t>
      </w:r>
      <w:r>
        <w:rPr>
          <w:rFonts w:asciiTheme="majorBidi" w:hAnsiTheme="majorBidi" w:cstheme="majorBidi"/>
          <w:sz w:val="28"/>
          <w:szCs w:val="28"/>
          <w:lang w:bidi="ar-IQ"/>
        </w:rPr>
        <w:t xml:space="preserve"> inside university classrooms. The aim of the study is to </w:t>
      </w:r>
      <w:r w:rsidR="005D2872">
        <w:rPr>
          <w:rFonts w:asciiTheme="majorBidi" w:hAnsiTheme="majorBidi" w:cstheme="majorBidi"/>
          <w:sz w:val="28"/>
          <w:szCs w:val="28"/>
          <w:lang w:bidi="ar-IQ"/>
        </w:rPr>
        <w:t>conceptualize</w:t>
      </w:r>
      <w:r>
        <w:rPr>
          <w:rFonts w:asciiTheme="majorBidi" w:hAnsiTheme="majorBidi" w:cstheme="majorBidi"/>
          <w:sz w:val="28"/>
          <w:szCs w:val="28"/>
          <w:lang w:bidi="ar-IQ"/>
        </w:rPr>
        <w:t xml:space="preserve"> and establish a theoretical </w:t>
      </w:r>
      <w:r w:rsidR="00B0271C">
        <w:rPr>
          <w:rFonts w:asciiTheme="majorBidi" w:hAnsiTheme="majorBidi" w:cstheme="majorBidi"/>
          <w:sz w:val="28"/>
          <w:szCs w:val="28"/>
          <w:lang w:bidi="ar-IQ"/>
        </w:rPr>
        <w:t>model</w:t>
      </w:r>
      <w:r>
        <w:rPr>
          <w:rFonts w:asciiTheme="majorBidi" w:hAnsiTheme="majorBidi" w:cstheme="majorBidi"/>
          <w:sz w:val="28"/>
          <w:szCs w:val="28"/>
          <w:lang w:bidi="ar-IQ"/>
        </w:rPr>
        <w:t xml:space="preserve"> for </w:t>
      </w:r>
      <w:r w:rsidR="00E36B8C">
        <w:rPr>
          <w:rFonts w:asciiTheme="majorBidi" w:hAnsiTheme="majorBidi" w:cstheme="majorBidi"/>
          <w:sz w:val="28"/>
          <w:szCs w:val="28"/>
          <w:lang w:bidi="ar-IQ"/>
        </w:rPr>
        <w:t xml:space="preserve">the </w:t>
      </w:r>
      <w:r>
        <w:rPr>
          <w:rFonts w:asciiTheme="majorBidi" w:hAnsiTheme="majorBidi" w:cstheme="majorBidi"/>
          <w:sz w:val="28"/>
          <w:szCs w:val="28"/>
          <w:lang w:bidi="ar-IQ"/>
        </w:rPr>
        <w:t xml:space="preserve">teachers </w:t>
      </w:r>
      <w:r w:rsidR="00E36B8C">
        <w:rPr>
          <w:rFonts w:asciiTheme="majorBidi" w:hAnsiTheme="majorBidi" w:cstheme="majorBidi"/>
          <w:sz w:val="28"/>
          <w:szCs w:val="28"/>
          <w:lang w:bidi="ar-IQ"/>
        </w:rPr>
        <w:t xml:space="preserve">of English </w:t>
      </w:r>
      <w:r>
        <w:rPr>
          <w:rFonts w:asciiTheme="majorBidi" w:hAnsiTheme="majorBidi" w:cstheme="majorBidi"/>
          <w:sz w:val="28"/>
          <w:szCs w:val="28"/>
          <w:lang w:bidi="ar-IQ"/>
        </w:rPr>
        <w:t>to adopt</w:t>
      </w:r>
      <w:r w:rsidR="005D2872">
        <w:rPr>
          <w:rFonts w:asciiTheme="majorBidi" w:hAnsiTheme="majorBidi" w:cstheme="majorBidi"/>
          <w:sz w:val="28"/>
          <w:szCs w:val="28"/>
          <w:lang w:bidi="ar-IQ"/>
        </w:rPr>
        <w:t xml:space="preserve"> in classroom discourses at </w:t>
      </w:r>
      <w:r w:rsidR="00E36B8C">
        <w:rPr>
          <w:rFonts w:asciiTheme="majorBidi" w:hAnsiTheme="majorBidi" w:cstheme="majorBidi"/>
          <w:sz w:val="28"/>
          <w:szCs w:val="28"/>
          <w:lang w:bidi="ar-IQ"/>
        </w:rPr>
        <w:t xml:space="preserve">the </w:t>
      </w:r>
      <w:r w:rsidR="005D2872">
        <w:rPr>
          <w:rFonts w:asciiTheme="majorBidi" w:hAnsiTheme="majorBidi" w:cstheme="majorBidi"/>
          <w:sz w:val="28"/>
          <w:szCs w:val="28"/>
          <w:lang w:bidi="ar-IQ"/>
        </w:rPr>
        <w:t xml:space="preserve">university level. </w:t>
      </w:r>
      <w:r w:rsidR="00E36B8C">
        <w:rPr>
          <w:rFonts w:asciiTheme="majorBidi" w:hAnsiTheme="majorBidi" w:cstheme="majorBidi"/>
          <w:sz w:val="28"/>
          <w:szCs w:val="28"/>
          <w:lang w:bidi="ar-IQ"/>
        </w:rPr>
        <w:t>The problem of the research is quite evident in that</w:t>
      </w:r>
      <w:r w:rsidR="005D2872">
        <w:rPr>
          <w:rFonts w:asciiTheme="majorBidi" w:hAnsiTheme="majorBidi" w:cstheme="majorBidi"/>
          <w:sz w:val="28"/>
          <w:szCs w:val="28"/>
          <w:lang w:bidi="ar-IQ"/>
        </w:rPr>
        <w:t xml:space="preserve"> there are various teaching methods</w:t>
      </w:r>
      <w:r w:rsidR="00E36B8C">
        <w:rPr>
          <w:rFonts w:asciiTheme="majorBidi" w:hAnsiTheme="majorBidi" w:cstheme="majorBidi"/>
          <w:sz w:val="28"/>
          <w:szCs w:val="28"/>
          <w:lang w:bidi="ar-IQ"/>
        </w:rPr>
        <w:t xml:space="preserve"> which</w:t>
      </w:r>
      <w:r w:rsidR="005D2872">
        <w:rPr>
          <w:rFonts w:asciiTheme="majorBidi" w:hAnsiTheme="majorBidi" w:cstheme="majorBidi"/>
          <w:sz w:val="28"/>
          <w:szCs w:val="28"/>
          <w:lang w:bidi="ar-IQ"/>
        </w:rPr>
        <w:t xml:space="preserve"> university teachers </w:t>
      </w:r>
      <w:r w:rsidR="00E36B8C">
        <w:rPr>
          <w:rFonts w:asciiTheme="majorBidi" w:hAnsiTheme="majorBidi" w:cstheme="majorBidi"/>
          <w:sz w:val="28"/>
          <w:szCs w:val="28"/>
          <w:lang w:bidi="ar-IQ"/>
        </w:rPr>
        <w:t xml:space="preserve">of English </w:t>
      </w:r>
      <w:r w:rsidR="005D2872">
        <w:rPr>
          <w:rFonts w:asciiTheme="majorBidi" w:hAnsiTheme="majorBidi" w:cstheme="majorBidi"/>
          <w:sz w:val="28"/>
          <w:szCs w:val="28"/>
          <w:lang w:bidi="ar-IQ"/>
        </w:rPr>
        <w:t>definitely follow</w:t>
      </w:r>
      <w:r w:rsidR="00E36B8C">
        <w:rPr>
          <w:rFonts w:asciiTheme="majorBidi" w:hAnsiTheme="majorBidi" w:cstheme="majorBidi"/>
          <w:sz w:val="28"/>
          <w:szCs w:val="28"/>
          <w:lang w:bidi="ar-IQ"/>
        </w:rPr>
        <w:t>. Teachers prefer to adopt</w:t>
      </w:r>
      <w:r w:rsidR="005D2872">
        <w:rPr>
          <w:rFonts w:asciiTheme="majorBidi" w:hAnsiTheme="majorBidi" w:cstheme="majorBidi"/>
          <w:sz w:val="28"/>
          <w:szCs w:val="28"/>
          <w:lang w:bidi="ar-IQ"/>
        </w:rPr>
        <w:t xml:space="preserve"> the method they consider suitable for the materials they teach.</w:t>
      </w:r>
      <w:r w:rsidR="00E36B8C">
        <w:rPr>
          <w:rFonts w:asciiTheme="majorBidi" w:hAnsiTheme="majorBidi" w:cstheme="majorBidi"/>
          <w:sz w:val="28"/>
          <w:szCs w:val="28"/>
          <w:lang w:bidi="ar-IQ"/>
        </w:rPr>
        <w:t xml:space="preserve"> It is hypothesized that if </w:t>
      </w:r>
      <w:r w:rsidR="007F55E3">
        <w:rPr>
          <w:rFonts w:asciiTheme="majorBidi" w:hAnsiTheme="majorBidi" w:cstheme="majorBidi"/>
          <w:sz w:val="28"/>
          <w:szCs w:val="28"/>
          <w:lang w:bidi="ar-IQ"/>
        </w:rPr>
        <w:t xml:space="preserve">the </w:t>
      </w:r>
      <w:r w:rsidR="00E36B8C">
        <w:rPr>
          <w:rFonts w:asciiTheme="majorBidi" w:hAnsiTheme="majorBidi" w:cstheme="majorBidi"/>
          <w:sz w:val="28"/>
          <w:szCs w:val="28"/>
          <w:lang w:bidi="ar-IQ"/>
        </w:rPr>
        <w:t>teachers of English try to stick to a compromised language teaching method, the language teaching/learning situation will be better improved and developed. To validate the hypothesis</w:t>
      </w:r>
      <w:r w:rsidR="00300B07">
        <w:rPr>
          <w:rFonts w:asciiTheme="majorBidi" w:hAnsiTheme="majorBidi" w:cstheme="majorBidi"/>
          <w:sz w:val="28"/>
          <w:szCs w:val="28"/>
          <w:lang w:bidi="ar-IQ"/>
        </w:rPr>
        <w:t>,</w:t>
      </w:r>
      <w:r w:rsidR="00E36B8C">
        <w:rPr>
          <w:rFonts w:asciiTheme="majorBidi" w:hAnsiTheme="majorBidi" w:cstheme="majorBidi"/>
          <w:sz w:val="28"/>
          <w:szCs w:val="28"/>
          <w:lang w:bidi="ar-IQ"/>
        </w:rPr>
        <w:t xml:space="preserve"> </w:t>
      </w:r>
      <w:r w:rsidR="00300B07">
        <w:rPr>
          <w:rFonts w:asciiTheme="majorBidi" w:hAnsiTheme="majorBidi" w:cstheme="majorBidi"/>
          <w:sz w:val="28"/>
          <w:szCs w:val="28"/>
          <w:lang w:bidi="ar-IQ"/>
        </w:rPr>
        <w:t xml:space="preserve">a </w:t>
      </w:r>
      <w:r w:rsidR="005D2872">
        <w:rPr>
          <w:rFonts w:asciiTheme="majorBidi" w:hAnsiTheme="majorBidi" w:cstheme="majorBidi"/>
          <w:sz w:val="28"/>
          <w:szCs w:val="28"/>
          <w:lang w:bidi="ar-IQ"/>
        </w:rPr>
        <w:t xml:space="preserve">questionnaire is adopted and presented to </w:t>
      </w:r>
      <w:r w:rsidR="001C07AC">
        <w:rPr>
          <w:rFonts w:asciiTheme="majorBidi" w:hAnsiTheme="majorBidi" w:cstheme="majorBidi"/>
          <w:sz w:val="28"/>
          <w:szCs w:val="28"/>
          <w:lang w:bidi="ar-IQ"/>
        </w:rPr>
        <w:t>19</w:t>
      </w:r>
      <w:r w:rsidR="005D2872">
        <w:rPr>
          <w:rFonts w:asciiTheme="majorBidi" w:hAnsiTheme="majorBidi" w:cstheme="majorBidi"/>
          <w:sz w:val="28"/>
          <w:szCs w:val="28"/>
          <w:lang w:bidi="ar-IQ"/>
        </w:rPr>
        <w:t xml:space="preserve"> university teachers</w:t>
      </w:r>
      <w:r w:rsidR="001C07AC">
        <w:rPr>
          <w:rFonts w:asciiTheme="majorBidi" w:hAnsiTheme="majorBidi" w:cstheme="majorBidi"/>
          <w:sz w:val="28"/>
          <w:szCs w:val="28"/>
          <w:lang w:bidi="ar-IQ"/>
        </w:rPr>
        <w:t xml:space="preserve"> of English </w:t>
      </w:r>
      <w:r w:rsidR="005D2872">
        <w:rPr>
          <w:rFonts w:asciiTheme="majorBidi" w:hAnsiTheme="majorBidi" w:cstheme="majorBidi"/>
          <w:sz w:val="28"/>
          <w:szCs w:val="28"/>
          <w:lang w:bidi="ar-IQ"/>
        </w:rPr>
        <w:t xml:space="preserve">to </w:t>
      </w:r>
      <w:r w:rsidR="007F55E3">
        <w:rPr>
          <w:rFonts w:asciiTheme="majorBidi" w:hAnsiTheme="majorBidi" w:cstheme="majorBidi"/>
          <w:sz w:val="28"/>
          <w:szCs w:val="28"/>
          <w:lang w:bidi="ar-IQ"/>
        </w:rPr>
        <w:t>assign</w:t>
      </w:r>
      <w:r w:rsidR="005D2872">
        <w:rPr>
          <w:rFonts w:asciiTheme="majorBidi" w:hAnsiTheme="majorBidi" w:cstheme="majorBidi"/>
          <w:sz w:val="28"/>
          <w:szCs w:val="28"/>
          <w:lang w:bidi="ar-IQ"/>
        </w:rPr>
        <w:t xml:space="preserve"> the method they</w:t>
      </w:r>
      <w:r w:rsidR="00300B07">
        <w:rPr>
          <w:rFonts w:asciiTheme="majorBidi" w:hAnsiTheme="majorBidi" w:cstheme="majorBidi"/>
          <w:sz w:val="28"/>
          <w:szCs w:val="28"/>
          <w:lang w:bidi="ar-IQ"/>
        </w:rPr>
        <w:t xml:space="preserve"> should</w:t>
      </w:r>
      <w:r w:rsidR="005D2872">
        <w:rPr>
          <w:rFonts w:asciiTheme="majorBidi" w:hAnsiTheme="majorBidi" w:cstheme="majorBidi"/>
          <w:sz w:val="28"/>
          <w:szCs w:val="28"/>
          <w:lang w:bidi="ar-IQ"/>
        </w:rPr>
        <w:t xml:space="preserve"> follow inside the classroom. Then</w:t>
      </w:r>
      <w:r w:rsidR="00300B07">
        <w:rPr>
          <w:rFonts w:asciiTheme="majorBidi" w:hAnsiTheme="majorBidi" w:cstheme="majorBidi"/>
          <w:sz w:val="28"/>
          <w:szCs w:val="28"/>
          <w:lang w:bidi="ar-IQ"/>
        </w:rPr>
        <w:t>,</w:t>
      </w:r>
      <w:r w:rsidR="005D2872">
        <w:rPr>
          <w:rFonts w:asciiTheme="majorBidi" w:hAnsiTheme="majorBidi" w:cstheme="majorBidi"/>
          <w:sz w:val="28"/>
          <w:szCs w:val="28"/>
          <w:lang w:bidi="ar-IQ"/>
        </w:rPr>
        <w:t xml:space="preserve"> the framework is conceptualized and established by the researchers according to the results of the quest</w:t>
      </w:r>
      <w:r w:rsidR="00B1348A">
        <w:rPr>
          <w:rFonts w:asciiTheme="majorBidi" w:hAnsiTheme="majorBidi" w:cstheme="majorBidi"/>
          <w:sz w:val="28"/>
          <w:szCs w:val="28"/>
          <w:lang w:bidi="ar-IQ"/>
        </w:rPr>
        <w:t>ionnaire.</w:t>
      </w:r>
      <w:r w:rsidR="0093087D">
        <w:rPr>
          <w:rFonts w:asciiTheme="majorBidi" w:hAnsiTheme="majorBidi" w:cstheme="majorBidi"/>
          <w:sz w:val="28"/>
          <w:szCs w:val="28"/>
          <w:lang w:bidi="ar-IQ"/>
        </w:rPr>
        <w:t xml:space="preserve"> The researchers adopted </w:t>
      </w:r>
      <w:r w:rsidR="007F55E3">
        <w:rPr>
          <w:rFonts w:asciiTheme="majorBidi" w:hAnsiTheme="majorBidi" w:cstheme="majorBidi"/>
          <w:sz w:val="28"/>
          <w:szCs w:val="28"/>
          <w:lang w:bidi="ar-IQ"/>
        </w:rPr>
        <w:t xml:space="preserve">the </w:t>
      </w:r>
      <w:r w:rsidR="0093087D">
        <w:rPr>
          <w:rFonts w:asciiTheme="majorBidi" w:hAnsiTheme="majorBidi" w:cstheme="majorBidi"/>
          <w:sz w:val="28"/>
          <w:szCs w:val="28"/>
          <w:lang w:bidi="ar-IQ"/>
        </w:rPr>
        <w:t>qualitative and quantitative methods in analyzing data.</w:t>
      </w:r>
      <w:r w:rsidR="00B1348A">
        <w:rPr>
          <w:rFonts w:asciiTheme="majorBidi" w:hAnsiTheme="majorBidi" w:cstheme="majorBidi"/>
          <w:sz w:val="28"/>
          <w:szCs w:val="28"/>
          <w:lang w:bidi="ar-IQ"/>
        </w:rPr>
        <w:t xml:space="preserve"> </w:t>
      </w:r>
      <w:r w:rsidR="00751FE7">
        <w:rPr>
          <w:rFonts w:asciiTheme="majorBidi" w:hAnsiTheme="majorBidi" w:cstheme="majorBidi"/>
          <w:sz w:val="28"/>
          <w:szCs w:val="28"/>
          <w:lang w:bidi="ar-IQ"/>
        </w:rPr>
        <w:t>Based on the results</w:t>
      </w:r>
      <w:r w:rsidR="00300B07">
        <w:rPr>
          <w:rFonts w:asciiTheme="majorBidi" w:hAnsiTheme="majorBidi" w:cstheme="majorBidi"/>
          <w:sz w:val="28"/>
          <w:szCs w:val="28"/>
          <w:lang w:bidi="ar-IQ"/>
        </w:rPr>
        <w:t xml:space="preserve"> obtained</w:t>
      </w:r>
      <w:r w:rsidR="00751FE7">
        <w:rPr>
          <w:rFonts w:asciiTheme="majorBidi" w:hAnsiTheme="majorBidi" w:cstheme="majorBidi"/>
          <w:sz w:val="28"/>
          <w:szCs w:val="28"/>
          <w:lang w:bidi="ar-IQ"/>
        </w:rPr>
        <w:t xml:space="preserve"> and data analysis, i</w:t>
      </w:r>
      <w:r w:rsidR="005D2872">
        <w:rPr>
          <w:rFonts w:asciiTheme="majorBidi" w:hAnsiTheme="majorBidi" w:cstheme="majorBidi"/>
          <w:sz w:val="28"/>
          <w:szCs w:val="28"/>
          <w:lang w:bidi="ar-IQ"/>
        </w:rPr>
        <w:t xml:space="preserve">t is concluded that </w:t>
      </w:r>
      <w:r w:rsidR="00300B07">
        <w:rPr>
          <w:rFonts w:asciiTheme="majorBidi" w:hAnsiTheme="majorBidi" w:cstheme="majorBidi"/>
          <w:sz w:val="28"/>
          <w:szCs w:val="28"/>
          <w:lang w:bidi="ar-IQ"/>
        </w:rPr>
        <w:t xml:space="preserve">the </w:t>
      </w:r>
      <w:r w:rsidR="00B1348A">
        <w:rPr>
          <w:rFonts w:asciiTheme="majorBidi" w:hAnsiTheme="majorBidi" w:cstheme="majorBidi"/>
          <w:sz w:val="28"/>
          <w:szCs w:val="28"/>
          <w:lang w:bidi="ar-IQ"/>
        </w:rPr>
        <w:t>university teachers</w:t>
      </w:r>
      <w:r w:rsidR="00300B07">
        <w:rPr>
          <w:rFonts w:asciiTheme="majorBidi" w:hAnsiTheme="majorBidi" w:cstheme="majorBidi"/>
          <w:sz w:val="28"/>
          <w:szCs w:val="28"/>
          <w:lang w:bidi="ar-IQ"/>
        </w:rPr>
        <w:t xml:space="preserve"> of English prefer</w:t>
      </w:r>
      <w:r w:rsidR="00B1348A">
        <w:rPr>
          <w:rFonts w:asciiTheme="majorBidi" w:hAnsiTheme="majorBidi" w:cstheme="majorBidi"/>
          <w:sz w:val="28"/>
          <w:szCs w:val="28"/>
          <w:lang w:bidi="ar-IQ"/>
        </w:rPr>
        <w:t xml:space="preserve"> to adapt to different methods and models of teaching in order</w:t>
      </w:r>
      <w:r w:rsidR="00300B07">
        <w:rPr>
          <w:rFonts w:asciiTheme="majorBidi" w:hAnsiTheme="majorBidi" w:cstheme="majorBidi"/>
          <w:sz w:val="28"/>
          <w:szCs w:val="28"/>
          <w:lang w:bidi="ar-IQ"/>
        </w:rPr>
        <w:t>,</w:t>
      </w:r>
      <w:r w:rsidR="00B1348A">
        <w:rPr>
          <w:rFonts w:asciiTheme="majorBidi" w:hAnsiTheme="majorBidi" w:cstheme="majorBidi"/>
          <w:sz w:val="28"/>
          <w:szCs w:val="28"/>
          <w:lang w:bidi="ar-IQ"/>
        </w:rPr>
        <w:t xml:space="preserve"> for them</w:t>
      </w:r>
      <w:r w:rsidR="00300B07">
        <w:rPr>
          <w:rFonts w:asciiTheme="majorBidi" w:hAnsiTheme="majorBidi" w:cstheme="majorBidi"/>
          <w:sz w:val="28"/>
          <w:szCs w:val="28"/>
          <w:lang w:bidi="ar-IQ"/>
        </w:rPr>
        <w:t>,</w:t>
      </w:r>
      <w:r w:rsidR="00B1348A">
        <w:rPr>
          <w:rFonts w:asciiTheme="majorBidi" w:hAnsiTheme="majorBidi" w:cstheme="majorBidi"/>
          <w:sz w:val="28"/>
          <w:szCs w:val="28"/>
          <w:lang w:bidi="ar-IQ"/>
        </w:rPr>
        <w:t xml:space="preserve"> to select and adopt </w:t>
      </w:r>
      <w:r w:rsidR="00300B07">
        <w:rPr>
          <w:rFonts w:asciiTheme="majorBidi" w:hAnsiTheme="majorBidi" w:cstheme="majorBidi"/>
          <w:sz w:val="28"/>
          <w:szCs w:val="28"/>
          <w:lang w:bidi="ar-IQ"/>
        </w:rPr>
        <w:t>the language teaching m</w:t>
      </w:r>
      <w:r w:rsidR="00B1348A">
        <w:rPr>
          <w:rFonts w:asciiTheme="majorBidi" w:hAnsiTheme="majorBidi" w:cstheme="majorBidi"/>
          <w:sz w:val="28"/>
          <w:szCs w:val="28"/>
          <w:lang w:bidi="ar-IQ"/>
        </w:rPr>
        <w:t>ethod</w:t>
      </w:r>
      <w:r w:rsidR="00300B07">
        <w:rPr>
          <w:rFonts w:asciiTheme="majorBidi" w:hAnsiTheme="majorBidi" w:cstheme="majorBidi"/>
          <w:sz w:val="28"/>
          <w:szCs w:val="28"/>
          <w:lang w:bidi="ar-IQ"/>
        </w:rPr>
        <w:t>(s)</w:t>
      </w:r>
      <w:r w:rsidR="00B1348A">
        <w:rPr>
          <w:rFonts w:asciiTheme="majorBidi" w:hAnsiTheme="majorBidi" w:cstheme="majorBidi"/>
          <w:sz w:val="28"/>
          <w:szCs w:val="28"/>
          <w:lang w:bidi="ar-IQ"/>
        </w:rPr>
        <w:t xml:space="preserve"> they characterize for the materials they </w:t>
      </w:r>
      <w:r w:rsidR="00300B07">
        <w:rPr>
          <w:rFonts w:asciiTheme="majorBidi" w:hAnsiTheme="majorBidi" w:cstheme="majorBidi"/>
          <w:sz w:val="28"/>
          <w:szCs w:val="28"/>
          <w:lang w:bidi="ar-IQ"/>
        </w:rPr>
        <w:t xml:space="preserve">intend to </w:t>
      </w:r>
      <w:r w:rsidR="00B1348A">
        <w:rPr>
          <w:rFonts w:asciiTheme="majorBidi" w:hAnsiTheme="majorBidi" w:cstheme="majorBidi"/>
          <w:sz w:val="28"/>
          <w:szCs w:val="28"/>
          <w:lang w:bidi="ar-IQ"/>
        </w:rPr>
        <w:t xml:space="preserve">teach inside </w:t>
      </w:r>
      <w:r w:rsidR="00300B07">
        <w:rPr>
          <w:rFonts w:asciiTheme="majorBidi" w:hAnsiTheme="majorBidi" w:cstheme="majorBidi"/>
          <w:sz w:val="28"/>
          <w:szCs w:val="28"/>
          <w:lang w:bidi="ar-IQ"/>
        </w:rPr>
        <w:t xml:space="preserve">their </w:t>
      </w:r>
      <w:r w:rsidR="00B1348A">
        <w:rPr>
          <w:rFonts w:asciiTheme="majorBidi" w:hAnsiTheme="majorBidi" w:cstheme="majorBidi"/>
          <w:sz w:val="28"/>
          <w:szCs w:val="28"/>
          <w:lang w:bidi="ar-IQ"/>
        </w:rPr>
        <w:t xml:space="preserve">classrooms. </w:t>
      </w:r>
    </w:p>
    <w:p w:rsidR="005D2872" w:rsidRDefault="005D2872" w:rsidP="007F55E3">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Keywords: </w:t>
      </w:r>
      <w:r w:rsidR="007F55E3">
        <w:rPr>
          <w:rFonts w:asciiTheme="majorBidi" w:hAnsiTheme="majorBidi" w:cstheme="majorBidi"/>
          <w:sz w:val="28"/>
          <w:szCs w:val="28"/>
          <w:lang w:bidi="ar-IQ"/>
        </w:rPr>
        <w:t>Classroom interaction</w:t>
      </w:r>
      <w:r w:rsidR="001B7CC4">
        <w:rPr>
          <w:rFonts w:asciiTheme="majorBidi" w:hAnsiTheme="majorBidi" w:cstheme="majorBidi"/>
          <w:sz w:val="28"/>
          <w:szCs w:val="28"/>
          <w:lang w:bidi="ar-IQ"/>
        </w:rPr>
        <w:t>, classroom discourse, linguistic competence, classroom context, communicative competence</w:t>
      </w:r>
      <w:r>
        <w:rPr>
          <w:rFonts w:asciiTheme="majorBidi" w:hAnsiTheme="majorBidi" w:cstheme="majorBidi"/>
          <w:sz w:val="28"/>
          <w:szCs w:val="28"/>
          <w:lang w:bidi="ar-IQ"/>
        </w:rPr>
        <w:t xml:space="preserve"> </w:t>
      </w:r>
    </w:p>
    <w:p w:rsidR="001B7656" w:rsidRDefault="001B7656" w:rsidP="00EA2926">
      <w:pPr>
        <w:spacing w:line="276"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المستخلص</w:t>
      </w:r>
    </w:p>
    <w:p w:rsidR="00EA2926" w:rsidRDefault="00EA2926" w:rsidP="00DA7BCC">
      <w:pPr>
        <w:spacing w:line="276" w:lineRule="auto"/>
        <w:jc w:val="both"/>
        <w:rPr>
          <w:rFonts w:asciiTheme="majorBidi" w:hAnsiTheme="majorBidi" w:cstheme="majorBidi"/>
          <w:sz w:val="28"/>
          <w:szCs w:val="28"/>
          <w:rtl/>
          <w:lang w:bidi="ar-IQ"/>
        </w:rPr>
      </w:pPr>
      <w:r w:rsidRPr="00EA2926">
        <w:rPr>
          <w:rFonts w:asciiTheme="majorBidi" w:hAnsiTheme="majorBidi" w:cstheme="majorBidi" w:hint="cs"/>
          <w:sz w:val="28"/>
          <w:szCs w:val="28"/>
          <w:rtl/>
          <w:lang w:bidi="ar"/>
        </w:rPr>
        <w:t xml:space="preserve">تلقي الدراسة الحالية الضوء على دمج تحليل الخطاب في عمليات التدريس داخل </w:t>
      </w:r>
      <w:r w:rsidR="00371743">
        <w:rPr>
          <w:rFonts w:asciiTheme="majorBidi" w:hAnsiTheme="majorBidi" w:cstheme="majorBidi" w:hint="cs"/>
          <w:sz w:val="28"/>
          <w:szCs w:val="28"/>
          <w:rtl/>
          <w:lang w:bidi="ar"/>
        </w:rPr>
        <w:t>الصفوف</w:t>
      </w:r>
      <w:r w:rsidRPr="00EA2926">
        <w:rPr>
          <w:rFonts w:asciiTheme="majorBidi" w:hAnsiTheme="majorBidi" w:cstheme="majorBidi" w:hint="cs"/>
          <w:sz w:val="28"/>
          <w:szCs w:val="28"/>
          <w:rtl/>
          <w:lang w:bidi="ar"/>
        </w:rPr>
        <w:t xml:space="preserve"> الدراسية بالجامعة. </w:t>
      </w:r>
      <w:r w:rsidR="00371743">
        <w:rPr>
          <w:rFonts w:asciiTheme="majorBidi" w:hAnsiTheme="majorBidi" w:cstheme="majorBidi" w:hint="cs"/>
          <w:sz w:val="28"/>
          <w:szCs w:val="28"/>
          <w:rtl/>
          <w:lang w:bidi="ar"/>
        </w:rPr>
        <w:t>تهدف</w:t>
      </w:r>
      <w:r w:rsidRPr="00EA2926">
        <w:rPr>
          <w:rFonts w:asciiTheme="majorBidi" w:hAnsiTheme="majorBidi" w:cstheme="majorBidi" w:hint="cs"/>
          <w:sz w:val="28"/>
          <w:szCs w:val="28"/>
          <w:rtl/>
          <w:lang w:bidi="ar"/>
        </w:rPr>
        <w:t xml:space="preserve"> الدراسة </w:t>
      </w:r>
      <w:r w:rsidR="00371743">
        <w:rPr>
          <w:rFonts w:asciiTheme="majorBidi" w:hAnsiTheme="majorBidi" w:cstheme="majorBidi" w:hint="cs"/>
          <w:sz w:val="28"/>
          <w:szCs w:val="28"/>
          <w:rtl/>
          <w:lang w:bidi="ar"/>
        </w:rPr>
        <w:t>الى</w:t>
      </w:r>
      <w:r w:rsidRPr="00EA2926">
        <w:rPr>
          <w:rFonts w:asciiTheme="majorBidi" w:hAnsiTheme="majorBidi" w:cstheme="majorBidi" w:hint="cs"/>
          <w:sz w:val="28"/>
          <w:szCs w:val="28"/>
          <w:rtl/>
          <w:lang w:bidi="ar"/>
        </w:rPr>
        <w:t xml:space="preserve"> تصور وإنشاء نموذج</w:t>
      </w:r>
      <w:r w:rsidR="00371743">
        <w:rPr>
          <w:rFonts w:asciiTheme="majorBidi" w:hAnsiTheme="majorBidi" w:cstheme="majorBidi" w:hint="cs"/>
          <w:sz w:val="28"/>
          <w:szCs w:val="28"/>
          <w:rtl/>
          <w:lang w:bidi="ar"/>
        </w:rPr>
        <w:t>ا</w:t>
      </w:r>
      <w:r w:rsidRPr="00EA2926">
        <w:rPr>
          <w:rFonts w:asciiTheme="majorBidi" w:hAnsiTheme="majorBidi" w:cstheme="majorBidi" w:hint="cs"/>
          <w:sz w:val="28"/>
          <w:szCs w:val="28"/>
          <w:rtl/>
          <w:lang w:bidi="ar"/>
        </w:rPr>
        <w:t xml:space="preserve"> نظري</w:t>
      </w:r>
      <w:r w:rsidR="00371743">
        <w:rPr>
          <w:rFonts w:asciiTheme="majorBidi" w:hAnsiTheme="majorBidi" w:cstheme="majorBidi" w:hint="cs"/>
          <w:sz w:val="28"/>
          <w:szCs w:val="28"/>
          <w:rtl/>
          <w:lang w:bidi="ar"/>
        </w:rPr>
        <w:t>ا</w:t>
      </w:r>
      <w:r w:rsidRPr="00EA2926">
        <w:rPr>
          <w:rFonts w:asciiTheme="majorBidi" w:hAnsiTheme="majorBidi" w:cstheme="majorBidi" w:hint="cs"/>
          <w:sz w:val="28"/>
          <w:szCs w:val="28"/>
          <w:rtl/>
          <w:lang w:bidi="ar"/>
        </w:rPr>
        <w:t xml:space="preserve"> </w:t>
      </w:r>
      <w:r>
        <w:rPr>
          <w:rFonts w:asciiTheme="majorBidi" w:hAnsiTheme="majorBidi" w:cstheme="majorBidi" w:hint="cs"/>
          <w:sz w:val="28"/>
          <w:szCs w:val="28"/>
          <w:rtl/>
          <w:lang w:bidi="ar"/>
        </w:rPr>
        <w:t>للمدرسين</w:t>
      </w:r>
      <w:r w:rsidRPr="00EA2926">
        <w:rPr>
          <w:rFonts w:asciiTheme="majorBidi" w:hAnsiTheme="majorBidi" w:cstheme="majorBidi" w:hint="cs"/>
          <w:sz w:val="28"/>
          <w:szCs w:val="28"/>
          <w:rtl/>
          <w:lang w:bidi="ar"/>
        </w:rPr>
        <w:t xml:space="preserve"> لاعتماده في الخطابات الصفية على المستوى الجامعي. على الرغم من وجود طر</w:t>
      </w:r>
      <w:r w:rsidR="00371743">
        <w:rPr>
          <w:rFonts w:asciiTheme="majorBidi" w:hAnsiTheme="majorBidi" w:cstheme="majorBidi" w:hint="cs"/>
          <w:sz w:val="28"/>
          <w:szCs w:val="28"/>
          <w:rtl/>
          <w:lang w:bidi="ar"/>
        </w:rPr>
        <w:t>ائ</w:t>
      </w:r>
      <w:r w:rsidRPr="00EA2926">
        <w:rPr>
          <w:rFonts w:asciiTheme="majorBidi" w:hAnsiTheme="majorBidi" w:cstheme="majorBidi" w:hint="cs"/>
          <w:sz w:val="28"/>
          <w:szCs w:val="28"/>
          <w:rtl/>
          <w:lang w:bidi="ar"/>
        </w:rPr>
        <w:t xml:space="preserve">ق تدريس مختلفة ، إلا أن </w:t>
      </w:r>
      <w:r w:rsidR="009C2524">
        <w:rPr>
          <w:rFonts w:asciiTheme="majorBidi" w:hAnsiTheme="majorBidi" w:cstheme="majorBidi" w:hint="cs"/>
          <w:sz w:val="28"/>
          <w:szCs w:val="28"/>
          <w:rtl/>
          <w:lang w:bidi="ar"/>
        </w:rPr>
        <w:t>مدرسي</w:t>
      </w:r>
      <w:r w:rsidR="00371743">
        <w:rPr>
          <w:rFonts w:asciiTheme="majorBidi" w:hAnsiTheme="majorBidi" w:cstheme="majorBidi" w:hint="cs"/>
          <w:sz w:val="28"/>
          <w:szCs w:val="28"/>
          <w:rtl/>
          <w:lang w:bidi="ar"/>
        </w:rPr>
        <w:t xml:space="preserve"> اللغة الانجليزيةفي</w:t>
      </w:r>
      <w:r w:rsidRPr="00EA2926">
        <w:rPr>
          <w:rFonts w:asciiTheme="majorBidi" w:hAnsiTheme="majorBidi" w:cstheme="majorBidi" w:hint="cs"/>
          <w:sz w:val="28"/>
          <w:szCs w:val="28"/>
          <w:rtl/>
          <w:lang w:bidi="ar"/>
        </w:rPr>
        <w:t xml:space="preserve"> الجامعات يتبعون بالتأكيد الطريقة التي يرونها مناسبة للمواد التي يقومون بتدريسها. </w:t>
      </w:r>
      <w:r w:rsidR="00371743">
        <w:rPr>
          <w:rFonts w:asciiTheme="majorBidi" w:hAnsiTheme="majorBidi" w:cstheme="majorBidi" w:hint="cs"/>
          <w:sz w:val="28"/>
          <w:szCs w:val="28"/>
          <w:rtl/>
          <w:lang w:bidi="ar"/>
        </w:rPr>
        <w:t xml:space="preserve">ان مشكلة البحث واضحة هنا </w:t>
      </w:r>
      <w:r w:rsidR="00DA7BCC">
        <w:rPr>
          <w:rFonts w:asciiTheme="majorBidi" w:hAnsiTheme="majorBidi" w:cstheme="majorBidi" w:hint="cs"/>
          <w:sz w:val="28"/>
          <w:szCs w:val="28"/>
          <w:rtl/>
          <w:lang w:bidi="ar"/>
        </w:rPr>
        <w:t>و</w:t>
      </w:r>
      <w:r w:rsidR="00371743">
        <w:rPr>
          <w:rFonts w:asciiTheme="majorBidi" w:hAnsiTheme="majorBidi" w:cstheme="majorBidi" w:hint="cs"/>
          <w:sz w:val="28"/>
          <w:szCs w:val="28"/>
          <w:rtl/>
          <w:lang w:bidi="ar"/>
        </w:rPr>
        <w:t xml:space="preserve"> لحل المشكلة اعلاه يفترض الباحثان بانه لو قام م</w:t>
      </w:r>
      <w:r w:rsidR="00DA7BCC">
        <w:rPr>
          <w:rFonts w:asciiTheme="majorBidi" w:hAnsiTheme="majorBidi" w:cstheme="majorBidi" w:hint="cs"/>
          <w:sz w:val="28"/>
          <w:szCs w:val="28"/>
          <w:rtl/>
          <w:lang w:bidi="ar"/>
        </w:rPr>
        <w:t>د</w:t>
      </w:r>
      <w:r w:rsidR="00371743">
        <w:rPr>
          <w:rFonts w:asciiTheme="majorBidi" w:hAnsiTheme="majorBidi" w:cstheme="majorBidi" w:hint="cs"/>
          <w:sz w:val="28"/>
          <w:szCs w:val="28"/>
          <w:rtl/>
          <w:lang w:bidi="ar"/>
        </w:rPr>
        <w:t xml:space="preserve">رسو اللغة الانجليزية بالاعتمادعلى طريقة توليفية فان الموقف التعليمي والتعلمي سوف </w:t>
      </w:r>
      <w:r w:rsidR="001C07AC">
        <w:rPr>
          <w:rFonts w:asciiTheme="majorBidi" w:hAnsiTheme="majorBidi" w:cstheme="majorBidi" w:hint="cs"/>
          <w:sz w:val="28"/>
          <w:szCs w:val="28"/>
          <w:rtl/>
          <w:lang w:bidi="ar"/>
        </w:rPr>
        <w:t xml:space="preserve">يتحسن ويتطور نحو الاحسن. </w:t>
      </w:r>
      <w:r w:rsidRPr="00EA2926">
        <w:rPr>
          <w:rFonts w:asciiTheme="majorBidi" w:hAnsiTheme="majorBidi" w:cstheme="majorBidi" w:hint="cs"/>
          <w:sz w:val="28"/>
          <w:szCs w:val="28"/>
          <w:rtl/>
          <w:lang w:bidi="ar"/>
        </w:rPr>
        <w:t xml:space="preserve">تم اعتماد استبيان وتقديمه إلى </w:t>
      </w:r>
      <w:r w:rsidR="001C07AC">
        <w:rPr>
          <w:rFonts w:asciiTheme="majorBidi" w:hAnsiTheme="majorBidi" w:cstheme="majorBidi" w:hint="cs"/>
          <w:sz w:val="28"/>
          <w:szCs w:val="28"/>
          <w:rtl/>
          <w:lang w:bidi="ar"/>
        </w:rPr>
        <w:t>19</w:t>
      </w:r>
      <w:r w:rsidRPr="00EA2926">
        <w:rPr>
          <w:rFonts w:asciiTheme="majorBidi" w:hAnsiTheme="majorBidi" w:cstheme="majorBidi" w:hint="cs"/>
          <w:sz w:val="28"/>
          <w:szCs w:val="28"/>
          <w:rtl/>
          <w:lang w:bidi="ar"/>
        </w:rPr>
        <w:t xml:space="preserve"> مدرس جامعي لبيان الطريقة التي يتبعونها داخل الفصل. ثم يتم وضع تصور للإطار ووضعه من قبل الباحثين وفقًا لنتائج</w:t>
      </w:r>
      <w:r w:rsidR="009C2524">
        <w:rPr>
          <w:rFonts w:asciiTheme="majorBidi" w:hAnsiTheme="majorBidi" w:cstheme="majorBidi" w:hint="cs"/>
          <w:sz w:val="28"/>
          <w:szCs w:val="28"/>
          <w:rtl/>
          <w:lang w:bidi="ar"/>
        </w:rPr>
        <w:t xml:space="preserve"> الاستبيان. </w:t>
      </w:r>
    </w:p>
    <w:p w:rsidR="00D71BEC" w:rsidRPr="00EA2926" w:rsidRDefault="00D71BEC" w:rsidP="007F55E3">
      <w:pPr>
        <w:spacing w:line="276"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الكلمات المفتاحية: </w:t>
      </w:r>
      <w:r w:rsidR="007F55E3">
        <w:rPr>
          <w:rFonts w:asciiTheme="majorBidi" w:hAnsiTheme="majorBidi" w:cstheme="majorBidi" w:hint="cs"/>
          <w:sz w:val="28"/>
          <w:szCs w:val="28"/>
          <w:rtl/>
          <w:lang w:bidi="ar-IQ"/>
        </w:rPr>
        <w:t>التفاعل الصفي</w:t>
      </w:r>
      <w:r w:rsidR="00973E46">
        <w:rPr>
          <w:rFonts w:asciiTheme="majorBidi" w:hAnsiTheme="majorBidi" w:cstheme="majorBidi" w:hint="cs"/>
          <w:sz w:val="28"/>
          <w:szCs w:val="28"/>
          <w:rtl/>
          <w:lang w:bidi="ar-IQ"/>
        </w:rPr>
        <w:t>، الحوار الصفي، القدرة اللسانية، السياق الصفي، القدرة التواصلية</w:t>
      </w:r>
    </w:p>
    <w:p w:rsidR="000E4FD7" w:rsidRPr="000A4F12" w:rsidRDefault="002515F4" w:rsidP="000A4F12">
      <w:pPr>
        <w:bidi w:val="0"/>
        <w:spacing w:line="360" w:lineRule="auto"/>
        <w:rPr>
          <w:rFonts w:asciiTheme="majorBidi" w:hAnsiTheme="majorBidi" w:cstheme="majorBidi"/>
          <w:sz w:val="32"/>
          <w:szCs w:val="32"/>
          <w:lang w:bidi="ar-IQ"/>
        </w:rPr>
      </w:pPr>
      <w:r w:rsidRPr="000A4F12">
        <w:rPr>
          <w:rFonts w:asciiTheme="majorBidi" w:hAnsiTheme="majorBidi" w:cstheme="majorBidi"/>
          <w:sz w:val="32"/>
          <w:szCs w:val="32"/>
          <w:lang w:bidi="ar-IQ"/>
        </w:rPr>
        <w:t xml:space="preserve">1.1 </w:t>
      </w:r>
      <w:r w:rsidR="000E4FD7" w:rsidRPr="000A4F12">
        <w:rPr>
          <w:rFonts w:asciiTheme="majorBidi" w:hAnsiTheme="majorBidi" w:cstheme="majorBidi"/>
          <w:sz w:val="32"/>
          <w:szCs w:val="32"/>
          <w:lang w:bidi="ar-IQ"/>
        </w:rPr>
        <w:t>Introduction</w:t>
      </w:r>
    </w:p>
    <w:p w:rsidR="000E4FD7" w:rsidRDefault="000E4FD7" w:rsidP="00872D45">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Classroom interaction is</w:t>
      </w:r>
      <w:r w:rsidR="00872D45">
        <w:rPr>
          <w:rFonts w:asciiTheme="majorBidi" w:hAnsiTheme="majorBidi" w:cstheme="majorBidi"/>
          <w:sz w:val="28"/>
          <w:szCs w:val="28"/>
          <w:lang w:bidi="ar-IQ"/>
        </w:rPr>
        <w:t xml:space="preserve"> regarded as a</w:t>
      </w:r>
      <w:r>
        <w:rPr>
          <w:rFonts w:asciiTheme="majorBidi" w:hAnsiTheme="majorBidi" w:cstheme="majorBidi"/>
          <w:sz w:val="28"/>
          <w:szCs w:val="28"/>
          <w:lang w:bidi="ar-IQ"/>
        </w:rPr>
        <w:t xml:space="preserve"> crucial </w:t>
      </w:r>
      <w:r w:rsidR="00872D45">
        <w:rPr>
          <w:rFonts w:asciiTheme="majorBidi" w:hAnsiTheme="majorBidi" w:cstheme="majorBidi"/>
          <w:sz w:val="28"/>
          <w:szCs w:val="28"/>
          <w:lang w:bidi="ar-IQ"/>
        </w:rPr>
        <w:t xml:space="preserve">activity in </w:t>
      </w:r>
      <w:r>
        <w:rPr>
          <w:rFonts w:asciiTheme="majorBidi" w:hAnsiTheme="majorBidi" w:cstheme="majorBidi"/>
          <w:sz w:val="28"/>
          <w:szCs w:val="28"/>
          <w:lang w:bidi="ar-IQ"/>
        </w:rPr>
        <w:t xml:space="preserve">language teaching and learning </w:t>
      </w:r>
      <w:r w:rsidR="00872D45">
        <w:rPr>
          <w:rFonts w:asciiTheme="majorBidi" w:hAnsiTheme="majorBidi" w:cstheme="majorBidi"/>
          <w:sz w:val="28"/>
          <w:szCs w:val="28"/>
          <w:lang w:bidi="ar-IQ"/>
        </w:rPr>
        <w:t xml:space="preserve">process </w:t>
      </w:r>
      <w:r>
        <w:rPr>
          <w:rFonts w:asciiTheme="majorBidi" w:hAnsiTheme="majorBidi" w:cstheme="majorBidi"/>
          <w:sz w:val="28"/>
          <w:szCs w:val="28"/>
          <w:lang w:bidi="ar-IQ"/>
        </w:rPr>
        <w:t xml:space="preserve">not only </w:t>
      </w:r>
      <w:r w:rsidR="00872D45">
        <w:rPr>
          <w:rFonts w:asciiTheme="majorBidi" w:hAnsiTheme="majorBidi" w:cstheme="majorBidi"/>
          <w:sz w:val="28"/>
          <w:szCs w:val="28"/>
          <w:lang w:bidi="ar-IQ"/>
        </w:rPr>
        <w:t xml:space="preserve">in </w:t>
      </w:r>
      <w:r>
        <w:rPr>
          <w:rFonts w:asciiTheme="majorBidi" w:hAnsiTheme="majorBidi" w:cstheme="majorBidi"/>
          <w:sz w:val="28"/>
          <w:szCs w:val="28"/>
          <w:lang w:bidi="ar-IQ"/>
        </w:rPr>
        <w:t xml:space="preserve">functioning as </w:t>
      </w:r>
      <w:r w:rsidR="00872D45">
        <w:rPr>
          <w:rFonts w:asciiTheme="majorBidi" w:hAnsiTheme="majorBidi" w:cstheme="majorBidi"/>
          <w:sz w:val="28"/>
          <w:szCs w:val="28"/>
          <w:lang w:bidi="ar-IQ"/>
        </w:rPr>
        <w:t xml:space="preserve">a </w:t>
      </w:r>
      <w:r>
        <w:rPr>
          <w:rFonts w:asciiTheme="majorBidi" w:hAnsiTheme="majorBidi" w:cstheme="majorBidi"/>
          <w:sz w:val="28"/>
          <w:szCs w:val="28"/>
          <w:lang w:bidi="ar-IQ"/>
        </w:rPr>
        <w:t>psychological means, but also as medium for achieving effective language learning and thinking. Methodologically, the activity of the classroom interaction shows how teachers interact with their students during</w:t>
      </w:r>
      <w:r w:rsidR="00872D45">
        <w:rPr>
          <w:rFonts w:asciiTheme="majorBidi" w:hAnsiTheme="majorBidi" w:cstheme="majorBidi"/>
          <w:sz w:val="28"/>
          <w:szCs w:val="28"/>
          <w:lang w:bidi="ar-IQ"/>
        </w:rPr>
        <w:t xml:space="preserve"> the</w:t>
      </w:r>
      <w:r>
        <w:rPr>
          <w:rFonts w:asciiTheme="majorBidi" w:hAnsiTheme="majorBidi" w:cstheme="majorBidi"/>
          <w:sz w:val="28"/>
          <w:szCs w:val="28"/>
          <w:lang w:bidi="ar-IQ"/>
        </w:rPr>
        <w:t xml:space="preserve"> whole class group</w:t>
      </w:r>
      <w:r w:rsidR="00872D45">
        <w:rPr>
          <w:rFonts w:asciiTheme="majorBidi" w:hAnsiTheme="majorBidi" w:cstheme="majorBidi"/>
          <w:sz w:val="28"/>
          <w:szCs w:val="28"/>
          <w:lang w:bidi="ar-IQ"/>
        </w:rPr>
        <w:t>,</w:t>
      </w:r>
      <w:r>
        <w:rPr>
          <w:rFonts w:asciiTheme="majorBidi" w:hAnsiTheme="majorBidi" w:cstheme="majorBidi"/>
          <w:sz w:val="28"/>
          <w:szCs w:val="28"/>
          <w:lang w:bidi="ar-IQ"/>
        </w:rPr>
        <w:t xml:space="preserve"> based </w:t>
      </w:r>
      <w:r w:rsidR="00872D45">
        <w:rPr>
          <w:rFonts w:asciiTheme="majorBidi" w:hAnsiTheme="majorBidi" w:cstheme="majorBidi"/>
          <w:sz w:val="28"/>
          <w:szCs w:val="28"/>
          <w:lang w:bidi="ar-IQ"/>
        </w:rPr>
        <w:t>on</w:t>
      </w:r>
      <w:r>
        <w:rPr>
          <w:rFonts w:asciiTheme="majorBidi" w:hAnsiTheme="majorBidi" w:cstheme="majorBidi"/>
          <w:sz w:val="28"/>
          <w:szCs w:val="28"/>
          <w:lang w:bidi="ar-IQ"/>
        </w:rPr>
        <w:t xml:space="preserve"> one-to-one </w:t>
      </w:r>
      <w:r w:rsidR="00872D45">
        <w:rPr>
          <w:rFonts w:asciiTheme="majorBidi" w:hAnsiTheme="majorBidi" w:cstheme="majorBidi"/>
          <w:sz w:val="28"/>
          <w:szCs w:val="28"/>
          <w:lang w:bidi="ar-IQ"/>
        </w:rPr>
        <w:t xml:space="preserve">interactive </w:t>
      </w:r>
      <w:r>
        <w:rPr>
          <w:rFonts w:asciiTheme="majorBidi" w:hAnsiTheme="majorBidi" w:cstheme="majorBidi"/>
          <w:sz w:val="28"/>
          <w:szCs w:val="28"/>
          <w:lang w:bidi="ar-IQ"/>
        </w:rPr>
        <w:t>teaching. It is considered a competence, termed as</w:t>
      </w:r>
      <w:r w:rsidR="00872D45">
        <w:rPr>
          <w:rFonts w:asciiTheme="majorBidi" w:hAnsiTheme="majorBidi" w:cstheme="majorBidi"/>
          <w:sz w:val="28"/>
          <w:szCs w:val="28"/>
          <w:lang w:bidi="ar-IQ"/>
        </w:rPr>
        <w:t xml:space="preserve"> a</w:t>
      </w:r>
      <w:r>
        <w:rPr>
          <w:rFonts w:asciiTheme="majorBidi" w:hAnsiTheme="majorBidi" w:cstheme="majorBidi"/>
          <w:sz w:val="28"/>
          <w:szCs w:val="28"/>
          <w:lang w:bidi="ar-IQ"/>
        </w:rPr>
        <w:t xml:space="preserve"> “classroom interactional competence, which, in turn, refers to</w:t>
      </w:r>
      <w:r w:rsidR="00872D45">
        <w:rPr>
          <w:rFonts w:asciiTheme="majorBidi" w:hAnsiTheme="majorBidi" w:cstheme="majorBidi"/>
          <w:sz w:val="28"/>
          <w:szCs w:val="28"/>
          <w:lang w:bidi="ar-IQ"/>
        </w:rPr>
        <w:t xml:space="preserve"> the</w:t>
      </w:r>
      <w:r>
        <w:rPr>
          <w:rFonts w:asciiTheme="majorBidi" w:hAnsiTheme="majorBidi" w:cstheme="majorBidi"/>
          <w:sz w:val="28"/>
          <w:szCs w:val="28"/>
          <w:lang w:bidi="ar-IQ"/>
        </w:rPr>
        <w:t xml:space="preserve"> teacher’s and learner’s ability to deal with </w:t>
      </w:r>
      <w:r w:rsidR="00872D45">
        <w:rPr>
          <w:rFonts w:asciiTheme="majorBidi" w:hAnsiTheme="majorBidi" w:cstheme="majorBidi"/>
          <w:sz w:val="28"/>
          <w:szCs w:val="28"/>
          <w:lang w:bidi="ar-IQ"/>
        </w:rPr>
        <w:t xml:space="preserve">the </w:t>
      </w:r>
      <w:r>
        <w:rPr>
          <w:rFonts w:asciiTheme="majorBidi" w:hAnsiTheme="majorBidi" w:cstheme="majorBidi"/>
          <w:sz w:val="28"/>
          <w:szCs w:val="28"/>
          <w:lang w:bidi="ar-IQ"/>
        </w:rPr>
        <w:t xml:space="preserve">interaction as a central tool for assisting and enhancing language learning. </w:t>
      </w:r>
    </w:p>
    <w:p w:rsidR="000E4FD7" w:rsidRDefault="000E4FD7" w:rsidP="00975516">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 Classroom discourse refers to </w:t>
      </w:r>
      <w:r w:rsidR="007445F5">
        <w:rPr>
          <w:rFonts w:asciiTheme="majorBidi" w:hAnsiTheme="majorBidi" w:cstheme="majorBidi"/>
          <w:sz w:val="28"/>
          <w:szCs w:val="28"/>
          <w:lang w:bidi="ar-IQ"/>
        </w:rPr>
        <w:t xml:space="preserve">what goes in </w:t>
      </w:r>
      <w:r w:rsidR="00872D45">
        <w:rPr>
          <w:rFonts w:asciiTheme="majorBidi" w:hAnsiTheme="majorBidi" w:cstheme="majorBidi"/>
          <w:sz w:val="28"/>
          <w:szCs w:val="28"/>
          <w:lang w:bidi="ar-IQ"/>
        </w:rPr>
        <w:t xml:space="preserve">the </w:t>
      </w:r>
      <w:r w:rsidR="007445F5">
        <w:rPr>
          <w:rFonts w:asciiTheme="majorBidi" w:hAnsiTheme="majorBidi" w:cstheme="majorBidi"/>
          <w:sz w:val="28"/>
          <w:szCs w:val="28"/>
          <w:lang w:bidi="ar-IQ"/>
        </w:rPr>
        <w:t xml:space="preserve">classroom teaching. It is a form of discourse which falls within language classroom, specifically verbal routines in classroom. In addition, it includes certain features, such as modes of interactions, </w:t>
      </w:r>
      <w:r w:rsidR="001E3E7D">
        <w:rPr>
          <w:rFonts w:asciiTheme="majorBidi" w:hAnsiTheme="majorBidi" w:cstheme="majorBidi"/>
          <w:sz w:val="28"/>
          <w:szCs w:val="28"/>
          <w:lang w:bidi="ar-IQ"/>
        </w:rPr>
        <w:t xml:space="preserve">the </w:t>
      </w:r>
      <w:r w:rsidR="007445F5">
        <w:rPr>
          <w:rFonts w:asciiTheme="majorBidi" w:hAnsiTheme="majorBidi" w:cstheme="majorBidi"/>
          <w:sz w:val="28"/>
          <w:szCs w:val="28"/>
          <w:lang w:bidi="ar-IQ"/>
        </w:rPr>
        <w:t>teacher</w:t>
      </w:r>
      <w:r w:rsidR="00872D45">
        <w:rPr>
          <w:rFonts w:asciiTheme="majorBidi" w:hAnsiTheme="majorBidi" w:cstheme="majorBidi"/>
          <w:sz w:val="28"/>
          <w:szCs w:val="28"/>
          <w:lang w:bidi="ar-IQ"/>
        </w:rPr>
        <w:t>s’</w:t>
      </w:r>
      <w:r w:rsidR="007445F5">
        <w:rPr>
          <w:rFonts w:asciiTheme="majorBidi" w:hAnsiTheme="majorBidi" w:cstheme="majorBidi"/>
          <w:sz w:val="28"/>
          <w:szCs w:val="28"/>
          <w:lang w:bidi="ar-IQ"/>
        </w:rPr>
        <w:t xml:space="preserve"> talk, and unequal power</w:t>
      </w:r>
      <w:r w:rsidR="00872D45">
        <w:rPr>
          <w:rFonts w:asciiTheme="majorBidi" w:hAnsiTheme="majorBidi" w:cstheme="majorBidi"/>
          <w:sz w:val="28"/>
          <w:szCs w:val="28"/>
          <w:lang w:bidi="ar-IQ"/>
        </w:rPr>
        <w:t xml:space="preserve"> of</w:t>
      </w:r>
      <w:r w:rsidR="007445F5">
        <w:rPr>
          <w:rFonts w:asciiTheme="majorBidi" w:hAnsiTheme="majorBidi" w:cstheme="majorBidi"/>
          <w:sz w:val="28"/>
          <w:szCs w:val="28"/>
          <w:lang w:bidi="ar-IQ"/>
        </w:rPr>
        <w:t xml:space="preserve"> relations. Classroom discourse is a complex sociocultural process that involves techniques of meaning construction</w:t>
      </w:r>
      <w:r w:rsidR="001E3E7D">
        <w:rPr>
          <w:rFonts w:asciiTheme="majorBidi" w:hAnsiTheme="majorBidi" w:cstheme="majorBidi"/>
          <w:sz w:val="28"/>
          <w:szCs w:val="28"/>
          <w:lang w:bidi="ar-IQ"/>
        </w:rPr>
        <w:t xml:space="preserve"> in the development of students’ </w:t>
      </w:r>
      <w:r w:rsidR="007445F5">
        <w:rPr>
          <w:rFonts w:asciiTheme="majorBidi" w:hAnsiTheme="majorBidi" w:cstheme="majorBidi"/>
          <w:sz w:val="28"/>
          <w:szCs w:val="28"/>
          <w:lang w:bidi="ar-IQ"/>
        </w:rPr>
        <w:t>social identities.</w:t>
      </w:r>
    </w:p>
    <w:p w:rsidR="007445F5" w:rsidRDefault="007445F5" w:rsidP="001E3E7D">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In </w:t>
      </w:r>
      <w:r w:rsidR="00872D45">
        <w:rPr>
          <w:rFonts w:asciiTheme="majorBidi" w:hAnsiTheme="majorBidi" w:cstheme="majorBidi"/>
          <w:sz w:val="28"/>
          <w:szCs w:val="28"/>
          <w:lang w:bidi="ar-IQ"/>
        </w:rPr>
        <w:t xml:space="preserve">the </w:t>
      </w:r>
      <w:r>
        <w:rPr>
          <w:rFonts w:asciiTheme="majorBidi" w:hAnsiTheme="majorBidi" w:cstheme="majorBidi"/>
          <w:sz w:val="28"/>
          <w:szCs w:val="28"/>
          <w:lang w:bidi="ar-IQ"/>
        </w:rPr>
        <w:t xml:space="preserve">classroom interaction, </w:t>
      </w:r>
      <w:r w:rsidR="00872D45">
        <w:rPr>
          <w:rFonts w:asciiTheme="majorBidi" w:hAnsiTheme="majorBidi" w:cstheme="majorBidi"/>
          <w:sz w:val="28"/>
          <w:szCs w:val="28"/>
          <w:lang w:bidi="ar-IQ"/>
        </w:rPr>
        <w:t>the</w:t>
      </w:r>
      <w:r>
        <w:rPr>
          <w:rFonts w:asciiTheme="majorBidi" w:hAnsiTheme="majorBidi" w:cstheme="majorBidi"/>
          <w:sz w:val="28"/>
          <w:szCs w:val="28"/>
          <w:lang w:bidi="ar-IQ"/>
        </w:rPr>
        <w:t xml:space="preserve"> teacher plays a very active role inside the classroom, moreover, the teacher’s talk and roles are closely integrated into classroom discourse because </w:t>
      </w:r>
      <w:r w:rsidR="001E3E7D">
        <w:rPr>
          <w:rFonts w:asciiTheme="majorBidi" w:hAnsiTheme="majorBidi" w:cstheme="majorBidi"/>
          <w:sz w:val="28"/>
          <w:szCs w:val="28"/>
          <w:lang w:bidi="ar-IQ"/>
        </w:rPr>
        <w:t xml:space="preserve">the </w:t>
      </w:r>
      <w:r>
        <w:rPr>
          <w:rFonts w:asciiTheme="majorBidi" w:hAnsiTheme="majorBidi" w:cstheme="majorBidi"/>
          <w:sz w:val="28"/>
          <w:szCs w:val="28"/>
          <w:lang w:bidi="ar-IQ"/>
        </w:rPr>
        <w:t xml:space="preserve">teacher can modify and adjust the functions and </w:t>
      </w:r>
      <w:r>
        <w:rPr>
          <w:rFonts w:asciiTheme="majorBidi" w:hAnsiTheme="majorBidi" w:cstheme="majorBidi"/>
          <w:sz w:val="28"/>
          <w:szCs w:val="28"/>
          <w:lang w:bidi="ar-IQ"/>
        </w:rPr>
        <w:lastRenderedPageBreak/>
        <w:t>forms of language to improve the type of interaction and achieve</w:t>
      </w:r>
      <w:r w:rsidR="009D63D3">
        <w:rPr>
          <w:rFonts w:asciiTheme="majorBidi" w:hAnsiTheme="majorBidi" w:cstheme="majorBidi"/>
          <w:sz w:val="28"/>
          <w:szCs w:val="28"/>
          <w:lang w:bidi="ar-IQ"/>
        </w:rPr>
        <w:t xml:space="preserve"> a</w:t>
      </w:r>
      <w:r>
        <w:rPr>
          <w:rFonts w:asciiTheme="majorBidi" w:hAnsiTheme="majorBidi" w:cstheme="majorBidi"/>
          <w:sz w:val="28"/>
          <w:szCs w:val="28"/>
          <w:lang w:bidi="ar-IQ"/>
        </w:rPr>
        <w:t xml:space="preserve"> </w:t>
      </w:r>
      <w:r w:rsidR="00040112">
        <w:rPr>
          <w:rFonts w:asciiTheme="majorBidi" w:hAnsiTheme="majorBidi" w:cstheme="majorBidi"/>
          <w:sz w:val="28"/>
          <w:szCs w:val="28"/>
          <w:lang w:bidi="ar-IQ"/>
        </w:rPr>
        <w:t xml:space="preserve">good communication process. </w:t>
      </w:r>
    </w:p>
    <w:p w:rsidR="00367E2E" w:rsidRPr="000A4F12" w:rsidRDefault="002515F4" w:rsidP="000A4F12">
      <w:pPr>
        <w:bidi w:val="0"/>
        <w:spacing w:line="360" w:lineRule="auto"/>
        <w:rPr>
          <w:rFonts w:asciiTheme="majorBidi" w:hAnsiTheme="majorBidi" w:cstheme="majorBidi"/>
          <w:sz w:val="32"/>
          <w:szCs w:val="32"/>
          <w:lang w:bidi="ar-IQ"/>
        </w:rPr>
      </w:pPr>
      <w:r w:rsidRPr="000A4F12">
        <w:rPr>
          <w:rFonts w:asciiTheme="majorBidi" w:hAnsiTheme="majorBidi" w:cstheme="majorBidi"/>
          <w:sz w:val="32"/>
          <w:szCs w:val="32"/>
          <w:lang w:bidi="ar-IQ"/>
        </w:rPr>
        <w:t xml:space="preserve">1.2 </w:t>
      </w:r>
      <w:r w:rsidR="00367E2E" w:rsidRPr="000A4F12">
        <w:rPr>
          <w:rFonts w:asciiTheme="majorBidi" w:hAnsiTheme="majorBidi" w:cstheme="majorBidi"/>
          <w:sz w:val="32"/>
          <w:szCs w:val="32"/>
          <w:lang w:bidi="ar-IQ"/>
        </w:rPr>
        <w:t>Classroom Discourse</w:t>
      </w:r>
    </w:p>
    <w:p w:rsidR="00367E2E" w:rsidRDefault="00367E2E" w:rsidP="00BB00FD">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Classroom discourse refers to the oral interaction that takes place in</w:t>
      </w:r>
      <w:r w:rsidR="00872D45">
        <w:rPr>
          <w:rFonts w:asciiTheme="majorBidi" w:hAnsiTheme="majorBidi" w:cstheme="majorBidi"/>
          <w:sz w:val="28"/>
          <w:szCs w:val="28"/>
          <w:lang w:bidi="ar-IQ"/>
        </w:rPr>
        <w:t xml:space="preserve">side the classroom. </w:t>
      </w:r>
      <w:proofErr w:type="spellStart"/>
      <w:r w:rsidR="00872D45">
        <w:rPr>
          <w:rFonts w:asciiTheme="majorBidi" w:hAnsiTheme="majorBidi" w:cstheme="majorBidi"/>
          <w:sz w:val="28"/>
          <w:szCs w:val="28"/>
          <w:lang w:bidi="ar-IQ"/>
        </w:rPr>
        <w:t>Nunan</w:t>
      </w:r>
      <w:proofErr w:type="spellEnd"/>
      <w:r w:rsidR="00377007">
        <w:rPr>
          <w:rFonts w:asciiTheme="majorBidi" w:hAnsiTheme="majorBidi" w:cstheme="majorBidi"/>
          <w:sz w:val="28"/>
          <w:szCs w:val="28"/>
          <w:lang w:bidi="ar-IQ"/>
        </w:rPr>
        <w:t xml:space="preserve"> </w:t>
      </w:r>
      <w:r w:rsidR="00872D45">
        <w:rPr>
          <w:rFonts w:asciiTheme="majorBidi" w:hAnsiTheme="majorBidi" w:cstheme="majorBidi"/>
          <w:sz w:val="28"/>
          <w:szCs w:val="28"/>
          <w:lang w:bidi="ar-IQ"/>
        </w:rPr>
        <w:t>(</w:t>
      </w:r>
      <w:r w:rsidR="00377007">
        <w:rPr>
          <w:rFonts w:asciiTheme="majorBidi" w:hAnsiTheme="majorBidi" w:cstheme="majorBidi"/>
          <w:sz w:val="28"/>
          <w:szCs w:val="28"/>
          <w:lang w:bidi="ar-IQ"/>
        </w:rPr>
        <w:t xml:space="preserve">as cited in Behnam &amp; </w:t>
      </w:r>
      <w:proofErr w:type="spellStart"/>
      <w:r w:rsidR="00377007">
        <w:rPr>
          <w:rFonts w:asciiTheme="majorBidi" w:hAnsiTheme="majorBidi" w:cstheme="majorBidi"/>
          <w:sz w:val="28"/>
          <w:szCs w:val="28"/>
          <w:lang w:bidi="ar-IQ"/>
        </w:rPr>
        <w:t>Pour</w:t>
      </w:r>
      <w:r w:rsidR="00A51E45">
        <w:rPr>
          <w:rFonts w:asciiTheme="majorBidi" w:hAnsiTheme="majorBidi" w:cstheme="majorBidi"/>
          <w:sz w:val="28"/>
          <w:szCs w:val="28"/>
          <w:lang w:bidi="ar-IQ"/>
        </w:rPr>
        <w:t>i</w:t>
      </w:r>
      <w:r w:rsidR="00BB00FD">
        <w:rPr>
          <w:rFonts w:asciiTheme="majorBidi" w:hAnsiTheme="majorBidi" w:cstheme="majorBidi"/>
          <w:sz w:val="28"/>
          <w:szCs w:val="28"/>
          <w:lang w:bidi="ar-IQ"/>
        </w:rPr>
        <w:t>an</w:t>
      </w:r>
      <w:proofErr w:type="spellEnd"/>
      <w:r w:rsidR="00BB00FD">
        <w:rPr>
          <w:rFonts w:asciiTheme="majorBidi" w:hAnsiTheme="majorBidi" w:cstheme="majorBidi"/>
          <w:sz w:val="28"/>
          <w:szCs w:val="28"/>
          <w:lang w:bidi="ar-IQ"/>
        </w:rPr>
        <w:t>, 2009:</w:t>
      </w:r>
      <w:r w:rsidR="00377007">
        <w:rPr>
          <w:rFonts w:asciiTheme="majorBidi" w:hAnsiTheme="majorBidi" w:cstheme="majorBidi"/>
          <w:sz w:val="28"/>
          <w:szCs w:val="28"/>
          <w:lang w:bidi="ar-IQ"/>
        </w:rPr>
        <w:t xml:space="preserve"> 118)</w:t>
      </w:r>
      <w:r w:rsidR="00872D45">
        <w:rPr>
          <w:rFonts w:asciiTheme="majorBidi" w:hAnsiTheme="majorBidi" w:cstheme="majorBidi"/>
          <w:sz w:val="28"/>
          <w:szCs w:val="28"/>
          <w:lang w:bidi="ar-IQ"/>
        </w:rPr>
        <w:t>, states</w:t>
      </w:r>
      <w:r>
        <w:rPr>
          <w:rFonts w:asciiTheme="majorBidi" w:hAnsiTheme="majorBidi" w:cstheme="majorBidi"/>
          <w:sz w:val="28"/>
          <w:szCs w:val="28"/>
          <w:lang w:bidi="ar-IQ"/>
        </w:rPr>
        <w:t xml:space="preserve"> that it is</w:t>
      </w:r>
      <w:r w:rsidR="00872D45">
        <w:rPr>
          <w:rFonts w:asciiTheme="majorBidi" w:hAnsiTheme="majorBidi" w:cstheme="majorBidi"/>
          <w:sz w:val="28"/>
          <w:szCs w:val="28"/>
          <w:lang w:bidi="ar-IQ"/>
        </w:rPr>
        <w:t xml:space="preserve"> also</w:t>
      </w:r>
      <w:r>
        <w:rPr>
          <w:rFonts w:asciiTheme="majorBidi" w:hAnsiTheme="majorBidi" w:cstheme="majorBidi"/>
          <w:sz w:val="28"/>
          <w:szCs w:val="28"/>
          <w:lang w:bidi="ar-IQ"/>
        </w:rPr>
        <w:t xml:space="preserve"> considered as a “distinctive type of discourse”.</w:t>
      </w:r>
      <w:r w:rsidR="00872D45">
        <w:rPr>
          <w:rFonts w:asciiTheme="majorBidi" w:hAnsiTheme="majorBidi" w:cstheme="majorBidi"/>
          <w:sz w:val="28"/>
          <w:szCs w:val="28"/>
          <w:lang w:bidi="ar-IQ"/>
        </w:rPr>
        <w:t xml:space="preserve"> Furthermore,</w:t>
      </w:r>
      <w:r>
        <w:rPr>
          <w:rFonts w:asciiTheme="majorBidi" w:hAnsiTheme="majorBidi" w:cstheme="majorBidi"/>
          <w:sz w:val="28"/>
          <w:szCs w:val="28"/>
          <w:lang w:bidi="ar-IQ"/>
        </w:rPr>
        <w:t xml:space="preserve"> </w:t>
      </w:r>
      <w:proofErr w:type="spellStart"/>
      <w:r w:rsidRPr="004B22DC">
        <w:rPr>
          <w:rFonts w:asciiTheme="majorBidi" w:hAnsiTheme="majorBidi" w:cstheme="majorBidi"/>
          <w:sz w:val="28"/>
          <w:szCs w:val="28"/>
          <w:lang w:bidi="ar-IQ"/>
        </w:rPr>
        <w:t>J</w:t>
      </w:r>
      <w:r w:rsidR="004B22DC" w:rsidRPr="004B22DC">
        <w:rPr>
          <w:rFonts w:asciiTheme="majorBidi" w:hAnsiTheme="majorBidi" w:cstheme="majorBidi"/>
          <w:sz w:val="28"/>
          <w:szCs w:val="28"/>
          <w:lang w:bidi="ar-IQ"/>
        </w:rPr>
        <w:t>o</w:t>
      </w:r>
      <w:r w:rsidRPr="004B22DC">
        <w:rPr>
          <w:rFonts w:asciiTheme="majorBidi" w:hAnsiTheme="majorBidi" w:cstheme="majorBidi"/>
          <w:sz w:val="28"/>
          <w:szCs w:val="28"/>
          <w:lang w:bidi="ar-IQ"/>
        </w:rPr>
        <w:t>cu</w:t>
      </w:r>
      <w:r w:rsidR="004B22DC" w:rsidRPr="004B22DC">
        <w:rPr>
          <w:rFonts w:asciiTheme="majorBidi" w:hAnsiTheme="majorBidi" w:cstheme="majorBidi"/>
          <w:sz w:val="28"/>
          <w:szCs w:val="28"/>
          <w:lang w:bidi="ar-IQ"/>
        </w:rPr>
        <w:t>n</w:t>
      </w:r>
      <w:r w:rsidRPr="004B22DC">
        <w:rPr>
          <w:rFonts w:asciiTheme="majorBidi" w:hAnsiTheme="majorBidi" w:cstheme="majorBidi"/>
          <w:sz w:val="28"/>
          <w:szCs w:val="28"/>
          <w:lang w:bidi="ar-IQ"/>
        </w:rPr>
        <w:t>s</w:t>
      </w:r>
      <w:proofErr w:type="spellEnd"/>
      <w:r>
        <w:rPr>
          <w:rFonts w:asciiTheme="majorBidi" w:hAnsiTheme="majorBidi" w:cstheme="majorBidi"/>
          <w:sz w:val="28"/>
          <w:szCs w:val="28"/>
          <w:lang w:bidi="ar-IQ"/>
        </w:rPr>
        <w:t xml:space="preserve"> (201</w:t>
      </w:r>
      <w:r w:rsidR="004B22DC">
        <w:rPr>
          <w:rFonts w:asciiTheme="majorBidi" w:hAnsiTheme="majorBidi" w:cstheme="majorBidi"/>
          <w:sz w:val="28"/>
          <w:szCs w:val="28"/>
          <w:lang w:bidi="ar-IQ"/>
        </w:rPr>
        <w:t>3</w:t>
      </w:r>
      <w:r>
        <w:rPr>
          <w:rFonts w:asciiTheme="majorBidi" w:hAnsiTheme="majorBidi" w:cstheme="majorBidi"/>
          <w:sz w:val="28"/>
          <w:szCs w:val="28"/>
          <w:lang w:bidi="ar-IQ"/>
        </w:rPr>
        <w:t xml:space="preserve">:1) defines classroom discourse as “all those forms of talk that we may find within a classroom or other educational setting.” </w:t>
      </w:r>
    </w:p>
    <w:p w:rsidR="00367E2E" w:rsidRPr="000A4F12" w:rsidRDefault="002515F4" w:rsidP="000A4F12">
      <w:pPr>
        <w:bidi w:val="0"/>
        <w:spacing w:line="360" w:lineRule="auto"/>
        <w:rPr>
          <w:rFonts w:asciiTheme="majorBidi" w:hAnsiTheme="majorBidi" w:cstheme="majorBidi"/>
          <w:sz w:val="32"/>
          <w:szCs w:val="32"/>
          <w:lang w:bidi="ar-IQ"/>
        </w:rPr>
      </w:pPr>
      <w:r w:rsidRPr="000A4F12">
        <w:rPr>
          <w:rFonts w:asciiTheme="majorBidi" w:hAnsiTheme="majorBidi" w:cstheme="majorBidi"/>
          <w:sz w:val="32"/>
          <w:szCs w:val="32"/>
          <w:lang w:bidi="ar-IQ"/>
        </w:rPr>
        <w:t xml:space="preserve">1.3 </w:t>
      </w:r>
      <w:r w:rsidR="00872D45" w:rsidRPr="000A4F12">
        <w:rPr>
          <w:rFonts w:asciiTheme="majorBidi" w:hAnsiTheme="majorBidi" w:cstheme="majorBidi"/>
          <w:sz w:val="32"/>
          <w:szCs w:val="32"/>
          <w:lang w:bidi="ar-IQ"/>
        </w:rPr>
        <w:t xml:space="preserve">The </w:t>
      </w:r>
      <w:r w:rsidR="00367E2E" w:rsidRPr="000A4F12">
        <w:rPr>
          <w:rFonts w:asciiTheme="majorBidi" w:hAnsiTheme="majorBidi" w:cstheme="majorBidi"/>
          <w:sz w:val="32"/>
          <w:szCs w:val="32"/>
          <w:lang w:bidi="ar-IQ"/>
        </w:rPr>
        <w:t>Traditional Method</w:t>
      </w:r>
      <w:r w:rsidR="00872D45" w:rsidRPr="000A4F12">
        <w:rPr>
          <w:rFonts w:asciiTheme="majorBidi" w:hAnsiTheme="majorBidi" w:cstheme="majorBidi"/>
          <w:sz w:val="32"/>
          <w:szCs w:val="32"/>
          <w:lang w:bidi="ar-IQ"/>
        </w:rPr>
        <w:t xml:space="preserve"> of Teaching</w:t>
      </w:r>
    </w:p>
    <w:p w:rsidR="00367E2E" w:rsidRDefault="00367E2E" w:rsidP="001E3E7D">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traditional </w:t>
      </w:r>
      <w:r w:rsidR="00E145DD">
        <w:rPr>
          <w:rFonts w:asciiTheme="majorBidi" w:hAnsiTheme="majorBidi" w:cstheme="majorBidi"/>
          <w:sz w:val="28"/>
          <w:szCs w:val="28"/>
          <w:lang w:bidi="ar-IQ"/>
        </w:rPr>
        <w:t>met</w:t>
      </w:r>
      <w:r w:rsidR="001E3E7D">
        <w:rPr>
          <w:rFonts w:asciiTheme="majorBidi" w:hAnsiTheme="majorBidi" w:cstheme="majorBidi"/>
          <w:sz w:val="28"/>
          <w:szCs w:val="28"/>
          <w:lang w:bidi="ar-IQ"/>
        </w:rPr>
        <w:t>hod</w:t>
      </w:r>
      <w:r>
        <w:rPr>
          <w:rFonts w:asciiTheme="majorBidi" w:hAnsiTheme="majorBidi" w:cstheme="majorBidi"/>
          <w:sz w:val="28"/>
          <w:szCs w:val="28"/>
          <w:lang w:bidi="ar-IQ"/>
        </w:rPr>
        <w:t xml:space="preserve"> of</w:t>
      </w:r>
      <w:r w:rsidR="0022056A">
        <w:rPr>
          <w:rFonts w:asciiTheme="majorBidi" w:hAnsiTheme="majorBidi" w:cstheme="majorBidi"/>
          <w:sz w:val="28"/>
          <w:szCs w:val="28"/>
          <w:lang w:bidi="ar-IQ"/>
        </w:rPr>
        <w:t xml:space="preserve"> language </w:t>
      </w:r>
      <w:r>
        <w:rPr>
          <w:rFonts w:asciiTheme="majorBidi" w:hAnsiTheme="majorBidi" w:cstheme="majorBidi"/>
          <w:sz w:val="28"/>
          <w:szCs w:val="28"/>
          <w:lang w:bidi="ar-IQ"/>
        </w:rPr>
        <w:t xml:space="preserve">teaching inside </w:t>
      </w:r>
      <w:r w:rsidR="0022056A">
        <w:rPr>
          <w:rFonts w:asciiTheme="majorBidi" w:hAnsiTheme="majorBidi" w:cstheme="majorBidi"/>
          <w:sz w:val="28"/>
          <w:szCs w:val="28"/>
          <w:lang w:bidi="ar-IQ"/>
        </w:rPr>
        <w:t xml:space="preserve">the </w:t>
      </w:r>
      <w:r>
        <w:rPr>
          <w:rFonts w:asciiTheme="majorBidi" w:hAnsiTheme="majorBidi" w:cstheme="majorBidi"/>
          <w:sz w:val="28"/>
          <w:szCs w:val="28"/>
          <w:lang w:bidi="ar-IQ"/>
        </w:rPr>
        <w:t>classrooms was</w:t>
      </w:r>
      <w:r w:rsidR="0022056A">
        <w:rPr>
          <w:rFonts w:asciiTheme="majorBidi" w:hAnsiTheme="majorBidi" w:cstheme="majorBidi"/>
          <w:sz w:val="28"/>
          <w:szCs w:val="28"/>
          <w:lang w:bidi="ar-IQ"/>
        </w:rPr>
        <w:t xml:space="preserve"> considered as </w:t>
      </w:r>
      <w:r>
        <w:rPr>
          <w:rFonts w:asciiTheme="majorBidi" w:hAnsiTheme="majorBidi" w:cstheme="majorBidi"/>
          <w:sz w:val="28"/>
          <w:szCs w:val="28"/>
          <w:lang w:bidi="ar-IQ"/>
        </w:rPr>
        <w:t xml:space="preserve">initiation response feedback </w:t>
      </w:r>
      <w:r w:rsidR="0022056A">
        <w:rPr>
          <w:rFonts w:asciiTheme="majorBidi" w:hAnsiTheme="majorBidi" w:cstheme="majorBidi"/>
          <w:sz w:val="28"/>
          <w:szCs w:val="28"/>
          <w:lang w:bidi="ar-IQ"/>
        </w:rPr>
        <w:t>in which</w:t>
      </w:r>
      <w:r>
        <w:rPr>
          <w:rFonts w:asciiTheme="majorBidi" w:hAnsiTheme="majorBidi" w:cstheme="majorBidi"/>
          <w:sz w:val="28"/>
          <w:szCs w:val="28"/>
          <w:lang w:bidi="ar-IQ"/>
        </w:rPr>
        <w:t xml:space="preserve"> the teacher asks certain question</w:t>
      </w:r>
      <w:r w:rsidR="0022056A">
        <w:rPr>
          <w:rFonts w:asciiTheme="majorBidi" w:hAnsiTheme="majorBidi" w:cstheme="majorBidi"/>
          <w:sz w:val="28"/>
          <w:szCs w:val="28"/>
          <w:lang w:bidi="ar-IQ"/>
        </w:rPr>
        <w:t>s</w:t>
      </w:r>
      <w:r>
        <w:rPr>
          <w:rFonts w:asciiTheme="majorBidi" w:hAnsiTheme="majorBidi" w:cstheme="majorBidi"/>
          <w:sz w:val="28"/>
          <w:szCs w:val="28"/>
          <w:lang w:bidi="ar-IQ"/>
        </w:rPr>
        <w:t xml:space="preserve"> and </w:t>
      </w:r>
      <w:r w:rsidR="0061476C">
        <w:rPr>
          <w:rFonts w:asciiTheme="majorBidi" w:hAnsiTheme="majorBidi" w:cstheme="majorBidi"/>
          <w:sz w:val="28"/>
          <w:szCs w:val="28"/>
          <w:lang w:bidi="ar-IQ"/>
        </w:rPr>
        <w:t xml:space="preserve">the </w:t>
      </w:r>
      <w:r>
        <w:rPr>
          <w:rFonts w:asciiTheme="majorBidi" w:hAnsiTheme="majorBidi" w:cstheme="majorBidi"/>
          <w:sz w:val="28"/>
          <w:szCs w:val="28"/>
          <w:lang w:bidi="ar-IQ"/>
        </w:rPr>
        <w:t>students are expected to answer the question</w:t>
      </w:r>
      <w:r w:rsidR="009D63D3">
        <w:rPr>
          <w:rFonts w:asciiTheme="majorBidi" w:hAnsiTheme="majorBidi" w:cstheme="majorBidi"/>
          <w:sz w:val="28"/>
          <w:szCs w:val="28"/>
          <w:lang w:bidi="ar-IQ"/>
        </w:rPr>
        <w:t>s</w:t>
      </w:r>
      <w:r w:rsidR="0022056A">
        <w:rPr>
          <w:rFonts w:asciiTheme="majorBidi" w:hAnsiTheme="majorBidi" w:cstheme="majorBidi"/>
          <w:sz w:val="28"/>
          <w:szCs w:val="28"/>
          <w:lang w:bidi="ar-IQ"/>
        </w:rPr>
        <w:t>,</w:t>
      </w:r>
      <w:r>
        <w:rPr>
          <w:rFonts w:asciiTheme="majorBidi" w:hAnsiTheme="majorBidi" w:cstheme="majorBidi"/>
          <w:sz w:val="28"/>
          <w:szCs w:val="28"/>
          <w:lang w:bidi="ar-IQ"/>
        </w:rPr>
        <w:t xml:space="preserve"> posed by the teacher. </w:t>
      </w:r>
      <w:r w:rsidR="0061476C">
        <w:rPr>
          <w:rFonts w:asciiTheme="majorBidi" w:hAnsiTheme="majorBidi" w:cstheme="majorBidi"/>
          <w:sz w:val="28"/>
          <w:szCs w:val="28"/>
          <w:lang w:bidi="ar-IQ"/>
        </w:rPr>
        <w:t xml:space="preserve">The role of the teacher, then, is to evaluate the response(s) and give the student(s) the feedback. Interaction in this case depends on the nature of the type of materials or subjects that the teacher intends to teach. </w:t>
      </w:r>
      <w:r w:rsidR="0022056A">
        <w:rPr>
          <w:rFonts w:asciiTheme="majorBidi" w:hAnsiTheme="majorBidi" w:cstheme="majorBidi"/>
          <w:sz w:val="28"/>
          <w:szCs w:val="28"/>
          <w:lang w:bidi="ar-IQ"/>
        </w:rPr>
        <w:t>Accordingly</w:t>
      </w:r>
      <w:r w:rsidR="0061476C">
        <w:rPr>
          <w:rFonts w:asciiTheme="majorBidi" w:hAnsiTheme="majorBidi" w:cstheme="majorBidi"/>
          <w:sz w:val="28"/>
          <w:szCs w:val="28"/>
          <w:lang w:bidi="ar-IQ"/>
        </w:rPr>
        <w:t>, the teacher</w:t>
      </w:r>
      <w:r w:rsidR="0022056A">
        <w:rPr>
          <w:rFonts w:asciiTheme="majorBidi" w:hAnsiTheme="majorBidi" w:cstheme="majorBidi"/>
          <w:sz w:val="28"/>
          <w:szCs w:val="28"/>
          <w:lang w:bidi="ar-IQ"/>
        </w:rPr>
        <w:t xml:space="preserve"> is the only person who</w:t>
      </w:r>
      <w:r w:rsidR="0061476C">
        <w:rPr>
          <w:rFonts w:asciiTheme="majorBidi" w:hAnsiTheme="majorBidi" w:cstheme="majorBidi"/>
          <w:sz w:val="28"/>
          <w:szCs w:val="28"/>
          <w:lang w:bidi="ar-IQ"/>
        </w:rPr>
        <w:t xml:space="preserve"> dominates the classroom and </w:t>
      </w:r>
      <w:r w:rsidR="00F4331D">
        <w:rPr>
          <w:rFonts w:asciiTheme="majorBidi" w:hAnsiTheme="majorBidi" w:cstheme="majorBidi"/>
          <w:sz w:val="28"/>
          <w:szCs w:val="28"/>
          <w:lang w:bidi="ar-IQ"/>
        </w:rPr>
        <w:t xml:space="preserve">a </w:t>
      </w:r>
      <w:r w:rsidR="0061476C">
        <w:rPr>
          <w:rFonts w:asciiTheme="majorBidi" w:hAnsiTheme="majorBidi" w:cstheme="majorBidi"/>
          <w:sz w:val="28"/>
          <w:szCs w:val="28"/>
          <w:lang w:bidi="ar-IQ"/>
        </w:rPr>
        <w:t>very limited number of students are going to participate or interact inside the classroom</w:t>
      </w:r>
      <w:r w:rsidR="00F4331D">
        <w:rPr>
          <w:rFonts w:asciiTheme="majorBidi" w:hAnsiTheme="majorBidi" w:cstheme="majorBidi"/>
          <w:sz w:val="28"/>
          <w:szCs w:val="28"/>
          <w:lang w:bidi="ar-IQ"/>
        </w:rPr>
        <w:t xml:space="preserve"> teaching</w:t>
      </w:r>
      <w:r w:rsidR="0061476C">
        <w:rPr>
          <w:rFonts w:asciiTheme="majorBidi" w:hAnsiTheme="majorBidi" w:cstheme="majorBidi"/>
          <w:sz w:val="28"/>
          <w:szCs w:val="28"/>
          <w:lang w:bidi="ar-IQ"/>
        </w:rPr>
        <w:t xml:space="preserve">. </w:t>
      </w:r>
    </w:p>
    <w:p w:rsidR="00457B00" w:rsidRPr="000A4F12" w:rsidRDefault="002515F4" w:rsidP="000A4F12">
      <w:pPr>
        <w:bidi w:val="0"/>
        <w:spacing w:line="360" w:lineRule="auto"/>
        <w:rPr>
          <w:rFonts w:asciiTheme="majorBidi" w:hAnsiTheme="majorBidi" w:cstheme="majorBidi"/>
          <w:sz w:val="32"/>
          <w:szCs w:val="32"/>
          <w:lang w:bidi="ar-IQ"/>
        </w:rPr>
      </w:pPr>
      <w:r w:rsidRPr="000A4F12">
        <w:rPr>
          <w:rFonts w:asciiTheme="majorBidi" w:hAnsiTheme="majorBidi" w:cstheme="majorBidi"/>
          <w:sz w:val="32"/>
          <w:szCs w:val="32"/>
          <w:lang w:bidi="ar-IQ"/>
        </w:rPr>
        <w:t xml:space="preserve">1.4 </w:t>
      </w:r>
      <w:r w:rsidR="00457B00" w:rsidRPr="000A4F12">
        <w:rPr>
          <w:rFonts w:asciiTheme="majorBidi" w:hAnsiTheme="majorBidi" w:cstheme="majorBidi"/>
          <w:sz w:val="32"/>
          <w:szCs w:val="32"/>
          <w:lang w:bidi="ar-IQ"/>
        </w:rPr>
        <w:t xml:space="preserve">Teacher’s Role </w:t>
      </w:r>
    </w:p>
    <w:p w:rsidR="00457B00" w:rsidRDefault="00457B00" w:rsidP="00F4331D">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main role of the teacher is to become a facilitator who initiates questions where all students are engaged in the process of listening first.  Later </w:t>
      </w:r>
      <w:r w:rsidR="009D63D3">
        <w:rPr>
          <w:rFonts w:asciiTheme="majorBidi" w:hAnsiTheme="majorBidi" w:cstheme="majorBidi"/>
          <w:sz w:val="28"/>
          <w:szCs w:val="28"/>
          <w:lang w:bidi="ar-IQ"/>
        </w:rPr>
        <w:t xml:space="preserve">the </w:t>
      </w:r>
      <w:r>
        <w:rPr>
          <w:rFonts w:asciiTheme="majorBidi" w:hAnsiTheme="majorBidi" w:cstheme="majorBidi"/>
          <w:sz w:val="28"/>
          <w:szCs w:val="28"/>
          <w:lang w:bidi="ar-IQ"/>
        </w:rPr>
        <w:t xml:space="preserve">students are expected to participate </w:t>
      </w:r>
      <w:r w:rsidR="00B85F92">
        <w:rPr>
          <w:rFonts w:asciiTheme="majorBidi" w:hAnsiTheme="majorBidi" w:cstheme="majorBidi"/>
          <w:sz w:val="28"/>
          <w:szCs w:val="28"/>
          <w:lang w:bidi="ar-IQ"/>
        </w:rPr>
        <w:t>differently according to the knowledge the</w:t>
      </w:r>
      <w:r w:rsidR="002E6CA7">
        <w:rPr>
          <w:rFonts w:asciiTheme="majorBidi" w:hAnsiTheme="majorBidi" w:cstheme="majorBidi"/>
          <w:sz w:val="28"/>
          <w:szCs w:val="28"/>
          <w:lang w:bidi="ar-IQ"/>
        </w:rPr>
        <w:t>y</w:t>
      </w:r>
      <w:r w:rsidR="00B85F92">
        <w:rPr>
          <w:rFonts w:asciiTheme="majorBidi" w:hAnsiTheme="majorBidi" w:cstheme="majorBidi"/>
          <w:sz w:val="28"/>
          <w:szCs w:val="28"/>
          <w:lang w:bidi="ar-IQ"/>
        </w:rPr>
        <w:t xml:space="preserve"> have about the question raised. In this case, </w:t>
      </w:r>
      <w:r w:rsidR="009D63D3">
        <w:rPr>
          <w:rFonts w:asciiTheme="majorBidi" w:hAnsiTheme="majorBidi" w:cstheme="majorBidi"/>
          <w:sz w:val="28"/>
          <w:szCs w:val="28"/>
          <w:lang w:bidi="ar-IQ"/>
        </w:rPr>
        <w:t xml:space="preserve">the </w:t>
      </w:r>
      <w:r w:rsidR="00B85F92">
        <w:rPr>
          <w:rFonts w:asciiTheme="majorBidi" w:hAnsiTheme="majorBidi" w:cstheme="majorBidi"/>
          <w:sz w:val="28"/>
          <w:szCs w:val="28"/>
          <w:lang w:bidi="ar-IQ"/>
        </w:rPr>
        <w:t xml:space="preserve">teachers motivate their students to engage and interact inside the classroom. </w:t>
      </w:r>
      <w:r w:rsidR="00F4331D">
        <w:rPr>
          <w:rFonts w:asciiTheme="majorBidi" w:hAnsiTheme="majorBidi" w:cstheme="majorBidi"/>
          <w:sz w:val="28"/>
          <w:szCs w:val="28"/>
          <w:lang w:bidi="ar-IQ"/>
        </w:rPr>
        <w:t>Here, the d</w:t>
      </w:r>
      <w:r w:rsidR="00B85F92">
        <w:rPr>
          <w:rFonts w:asciiTheme="majorBidi" w:hAnsiTheme="majorBidi" w:cstheme="majorBidi"/>
          <w:sz w:val="28"/>
          <w:szCs w:val="28"/>
          <w:lang w:bidi="ar-IQ"/>
        </w:rPr>
        <w:t xml:space="preserve">iscourse should be very </w:t>
      </w:r>
      <w:r w:rsidR="00F4331D">
        <w:rPr>
          <w:rFonts w:asciiTheme="majorBidi" w:hAnsiTheme="majorBidi" w:cstheme="majorBidi"/>
          <w:sz w:val="28"/>
          <w:szCs w:val="28"/>
          <w:lang w:bidi="ar-IQ"/>
        </w:rPr>
        <w:t>rich; it should provide</w:t>
      </w:r>
      <w:r w:rsidR="00B85F92">
        <w:rPr>
          <w:rFonts w:asciiTheme="majorBidi" w:hAnsiTheme="majorBidi" w:cstheme="majorBidi"/>
          <w:sz w:val="28"/>
          <w:szCs w:val="28"/>
          <w:lang w:bidi="ar-IQ"/>
        </w:rPr>
        <w:t xml:space="preserve"> </w:t>
      </w:r>
      <w:r w:rsidR="0081143C">
        <w:rPr>
          <w:rFonts w:asciiTheme="majorBidi" w:hAnsiTheme="majorBidi" w:cstheme="majorBidi"/>
          <w:sz w:val="28"/>
          <w:szCs w:val="28"/>
          <w:lang w:bidi="ar-IQ"/>
        </w:rPr>
        <w:t xml:space="preserve">the </w:t>
      </w:r>
      <w:r w:rsidR="00B85F92">
        <w:rPr>
          <w:rFonts w:asciiTheme="majorBidi" w:hAnsiTheme="majorBidi" w:cstheme="majorBidi"/>
          <w:sz w:val="28"/>
          <w:szCs w:val="28"/>
          <w:lang w:bidi="ar-IQ"/>
        </w:rPr>
        <w:t>students with a wide range of thinking in order</w:t>
      </w:r>
      <w:r w:rsidR="00F4331D">
        <w:rPr>
          <w:rFonts w:asciiTheme="majorBidi" w:hAnsiTheme="majorBidi" w:cstheme="majorBidi"/>
          <w:sz w:val="28"/>
          <w:szCs w:val="28"/>
          <w:lang w:bidi="ar-IQ"/>
        </w:rPr>
        <w:t>,</w:t>
      </w:r>
      <w:r w:rsidR="00B85F92">
        <w:rPr>
          <w:rFonts w:asciiTheme="majorBidi" w:hAnsiTheme="majorBidi" w:cstheme="majorBidi"/>
          <w:sz w:val="28"/>
          <w:szCs w:val="28"/>
          <w:lang w:bidi="ar-IQ"/>
        </w:rPr>
        <w:t xml:space="preserve"> for all of them</w:t>
      </w:r>
      <w:r w:rsidR="00F4331D">
        <w:rPr>
          <w:rFonts w:asciiTheme="majorBidi" w:hAnsiTheme="majorBidi" w:cstheme="majorBidi"/>
          <w:sz w:val="28"/>
          <w:szCs w:val="28"/>
          <w:lang w:bidi="ar-IQ"/>
        </w:rPr>
        <w:t>,</w:t>
      </w:r>
      <w:r w:rsidR="00B85F92">
        <w:rPr>
          <w:rFonts w:asciiTheme="majorBidi" w:hAnsiTheme="majorBidi" w:cstheme="majorBidi"/>
          <w:sz w:val="28"/>
          <w:szCs w:val="28"/>
          <w:lang w:bidi="ar-IQ"/>
        </w:rPr>
        <w:t xml:space="preserve"> to participate and think of the question(s) from different perspectives. </w:t>
      </w:r>
    </w:p>
    <w:p w:rsidR="0039798D" w:rsidRDefault="00F4331D" w:rsidP="00485F04">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To achieve this task, the t</w:t>
      </w:r>
      <w:r w:rsidR="0039798D">
        <w:rPr>
          <w:rFonts w:asciiTheme="majorBidi" w:hAnsiTheme="majorBidi" w:cstheme="majorBidi"/>
          <w:sz w:val="28"/>
          <w:szCs w:val="28"/>
          <w:lang w:bidi="ar-IQ"/>
        </w:rPr>
        <w:t>eacher represents the key person inside the classroom and in the</w:t>
      </w:r>
      <w:r>
        <w:rPr>
          <w:rFonts w:asciiTheme="majorBidi" w:hAnsiTheme="majorBidi" w:cstheme="majorBidi"/>
          <w:sz w:val="28"/>
          <w:szCs w:val="28"/>
          <w:lang w:bidi="ar-IQ"/>
        </w:rPr>
        <w:t xml:space="preserve"> who</w:t>
      </w:r>
      <w:r w:rsidR="004B51FD">
        <w:rPr>
          <w:rFonts w:asciiTheme="majorBidi" w:hAnsiTheme="majorBidi" w:cstheme="majorBidi"/>
          <w:sz w:val="28"/>
          <w:szCs w:val="28"/>
          <w:lang w:bidi="ar-IQ"/>
        </w:rPr>
        <w:t>le</w:t>
      </w:r>
      <w:r w:rsidR="0039798D">
        <w:rPr>
          <w:rFonts w:asciiTheme="majorBidi" w:hAnsiTheme="majorBidi" w:cstheme="majorBidi"/>
          <w:sz w:val="28"/>
          <w:szCs w:val="28"/>
          <w:lang w:bidi="ar-IQ"/>
        </w:rPr>
        <w:t xml:space="preserve"> process of teaching</w:t>
      </w:r>
      <w:r>
        <w:rPr>
          <w:rFonts w:asciiTheme="majorBidi" w:hAnsiTheme="majorBidi" w:cstheme="majorBidi"/>
          <w:sz w:val="28"/>
          <w:szCs w:val="28"/>
          <w:lang w:bidi="ar-IQ"/>
        </w:rPr>
        <w:t xml:space="preserve"> and learning</w:t>
      </w:r>
      <w:r w:rsidR="0039798D">
        <w:rPr>
          <w:rFonts w:asciiTheme="majorBidi" w:hAnsiTheme="majorBidi" w:cstheme="majorBidi"/>
          <w:sz w:val="28"/>
          <w:szCs w:val="28"/>
          <w:lang w:bidi="ar-IQ"/>
        </w:rPr>
        <w:t xml:space="preserve">. </w:t>
      </w:r>
      <w:proofErr w:type="spellStart"/>
      <w:r w:rsidR="0039798D">
        <w:rPr>
          <w:rFonts w:asciiTheme="majorBidi" w:hAnsiTheme="majorBidi" w:cstheme="majorBidi"/>
          <w:sz w:val="28"/>
          <w:szCs w:val="28"/>
          <w:lang w:bidi="ar-IQ"/>
        </w:rPr>
        <w:t>Vijaya</w:t>
      </w:r>
      <w:proofErr w:type="spellEnd"/>
      <w:r w:rsidR="0039798D">
        <w:rPr>
          <w:rFonts w:asciiTheme="majorBidi" w:hAnsiTheme="majorBidi" w:cstheme="majorBidi"/>
          <w:sz w:val="28"/>
          <w:szCs w:val="28"/>
          <w:lang w:bidi="ar-IQ"/>
        </w:rPr>
        <w:t xml:space="preserve"> </w:t>
      </w:r>
      <w:r w:rsidR="00485F04">
        <w:rPr>
          <w:rFonts w:asciiTheme="majorBidi" w:hAnsiTheme="majorBidi" w:cstheme="majorBidi"/>
          <w:sz w:val="28"/>
          <w:szCs w:val="28"/>
          <w:lang w:bidi="ar-IQ"/>
        </w:rPr>
        <w:t xml:space="preserve">and </w:t>
      </w:r>
      <w:proofErr w:type="spellStart"/>
      <w:r w:rsidR="00485F04">
        <w:rPr>
          <w:rFonts w:asciiTheme="majorBidi" w:hAnsiTheme="majorBidi" w:cstheme="majorBidi"/>
          <w:sz w:val="28"/>
          <w:szCs w:val="28"/>
          <w:lang w:bidi="ar-IQ"/>
        </w:rPr>
        <w:t>Naik</w:t>
      </w:r>
      <w:proofErr w:type="spellEnd"/>
      <w:r w:rsidR="00485F04">
        <w:rPr>
          <w:rFonts w:asciiTheme="majorBidi" w:hAnsiTheme="majorBidi" w:cstheme="majorBidi"/>
          <w:sz w:val="28"/>
          <w:szCs w:val="28"/>
          <w:lang w:bidi="ar-IQ"/>
        </w:rPr>
        <w:t xml:space="preserve"> </w:t>
      </w:r>
      <w:r w:rsidR="0039798D">
        <w:rPr>
          <w:rFonts w:asciiTheme="majorBidi" w:hAnsiTheme="majorBidi" w:cstheme="majorBidi"/>
          <w:sz w:val="28"/>
          <w:szCs w:val="28"/>
          <w:lang w:bidi="ar-IQ"/>
        </w:rPr>
        <w:t xml:space="preserve">(2016:20) believe that “the teacher is an integral figure in the overall running and management of the classroom.” In </w:t>
      </w:r>
      <w:r w:rsidR="006E7719">
        <w:rPr>
          <w:rFonts w:asciiTheme="majorBidi" w:hAnsiTheme="majorBidi" w:cstheme="majorBidi"/>
          <w:sz w:val="28"/>
          <w:szCs w:val="28"/>
          <w:lang w:bidi="ar-IQ"/>
        </w:rPr>
        <w:t>fact</w:t>
      </w:r>
      <w:r w:rsidR="0039798D">
        <w:rPr>
          <w:rFonts w:asciiTheme="majorBidi" w:hAnsiTheme="majorBidi" w:cstheme="majorBidi"/>
          <w:sz w:val="28"/>
          <w:szCs w:val="28"/>
          <w:lang w:bidi="ar-IQ"/>
        </w:rPr>
        <w:t xml:space="preserve">, it is not easy to become a teacher as </w:t>
      </w:r>
      <w:r w:rsidR="004B51FD">
        <w:rPr>
          <w:rFonts w:asciiTheme="majorBidi" w:hAnsiTheme="majorBidi" w:cstheme="majorBidi"/>
          <w:sz w:val="28"/>
          <w:szCs w:val="28"/>
          <w:lang w:bidi="ar-IQ"/>
        </w:rPr>
        <w:t xml:space="preserve">a </w:t>
      </w:r>
      <w:r w:rsidR="0039798D">
        <w:rPr>
          <w:rFonts w:asciiTheme="majorBidi" w:hAnsiTheme="majorBidi" w:cstheme="majorBidi"/>
          <w:sz w:val="28"/>
          <w:szCs w:val="28"/>
          <w:lang w:bidi="ar-IQ"/>
        </w:rPr>
        <w:t xml:space="preserve">teacher </w:t>
      </w:r>
      <w:r w:rsidR="004B51FD">
        <w:rPr>
          <w:rFonts w:asciiTheme="majorBidi" w:hAnsiTheme="majorBidi" w:cstheme="majorBidi"/>
          <w:sz w:val="28"/>
          <w:szCs w:val="28"/>
          <w:lang w:bidi="ar-IQ"/>
        </w:rPr>
        <w:t xml:space="preserve">is really considered </w:t>
      </w:r>
      <w:r w:rsidR="0039798D">
        <w:rPr>
          <w:rFonts w:asciiTheme="majorBidi" w:hAnsiTheme="majorBidi" w:cstheme="majorBidi"/>
          <w:sz w:val="28"/>
          <w:szCs w:val="28"/>
          <w:lang w:bidi="ar-IQ"/>
        </w:rPr>
        <w:t xml:space="preserve">the </w:t>
      </w:r>
      <w:r w:rsidR="006E7719">
        <w:rPr>
          <w:rFonts w:asciiTheme="majorBidi" w:hAnsiTheme="majorBidi" w:cstheme="majorBidi"/>
          <w:sz w:val="28"/>
          <w:szCs w:val="28"/>
          <w:lang w:bidi="ar-IQ"/>
        </w:rPr>
        <w:t>center</w:t>
      </w:r>
      <w:r w:rsidR="0039798D">
        <w:rPr>
          <w:rFonts w:asciiTheme="majorBidi" w:hAnsiTheme="majorBidi" w:cstheme="majorBidi"/>
          <w:sz w:val="28"/>
          <w:szCs w:val="28"/>
          <w:lang w:bidi="ar-IQ"/>
        </w:rPr>
        <w:t xml:space="preserve"> of</w:t>
      </w:r>
      <w:r w:rsidR="004B51FD">
        <w:rPr>
          <w:rFonts w:asciiTheme="majorBidi" w:hAnsiTheme="majorBidi" w:cstheme="majorBidi"/>
          <w:sz w:val="28"/>
          <w:szCs w:val="28"/>
          <w:lang w:bidi="ar-IQ"/>
        </w:rPr>
        <w:t xml:space="preserve"> language</w:t>
      </w:r>
      <w:r w:rsidR="0039798D">
        <w:rPr>
          <w:rFonts w:asciiTheme="majorBidi" w:hAnsiTheme="majorBidi" w:cstheme="majorBidi"/>
          <w:sz w:val="28"/>
          <w:szCs w:val="28"/>
          <w:lang w:bidi="ar-IQ"/>
        </w:rPr>
        <w:t xml:space="preserve"> teaching process. </w:t>
      </w:r>
      <w:r w:rsidR="006E7719">
        <w:rPr>
          <w:rFonts w:asciiTheme="majorBidi" w:hAnsiTheme="majorBidi" w:cstheme="majorBidi"/>
          <w:sz w:val="28"/>
          <w:szCs w:val="28"/>
          <w:lang w:bidi="ar-IQ"/>
        </w:rPr>
        <w:t>He</w:t>
      </w:r>
      <w:r w:rsidR="0081143C">
        <w:rPr>
          <w:rFonts w:asciiTheme="majorBidi" w:hAnsiTheme="majorBidi" w:cstheme="majorBidi"/>
          <w:sz w:val="28"/>
          <w:szCs w:val="28"/>
          <w:lang w:bidi="ar-IQ"/>
        </w:rPr>
        <w:t>/she</w:t>
      </w:r>
      <w:r w:rsidR="006E7719">
        <w:rPr>
          <w:rFonts w:asciiTheme="majorBidi" w:hAnsiTheme="majorBidi" w:cstheme="majorBidi"/>
          <w:sz w:val="28"/>
          <w:szCs w:val="28"/>
          <w:lang w:bidi="ar-IQ"/>
        </w:rPr>
        <w:t xml:space="preserve"> is an actor who keeps students on the stage and the facilitator who guides and directs </w:t>
      </w:r>
      <w:r w:rsidR="004B51FD">
        <w:rPr>
          <w:rFonts w:asciiTheme="majorBidi" w:hAnsiTheme="majorBidi" w:cstheme="majorBidi"/>
          <w:sz w:val="28"/>
          <w:szCs w:val="28"/>
          <w:lang w:bidi="ar-IQ"/>
        </w:rPr>
        <w:t xml:space="preserve">the </w:t>
      </w:r>
      <w:r w:rsidR="006E7719">
        <w:rPr>
          <w:rFonts w:asciiTheme="majorBidi" w:hAnsiTheme="majorBidi" w:cstheme="majorBidi"/>
          <w:sz w:val="28"/>
          <w:szCs w:val="28"/>
          <w:lang w:bidi="ar-IQ"/>
        </w:rPr>
        <w:t xml:space="preserve">students towards being well –educated people. </w:t>
      </w:r>
    </w:p>
    <w:p w:rsidR="0039798D" w:rsidRDefault="00852459" w:rsidP="0081143C">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According to </w:t>
      </w:r>
      <w:r w:rsidRPr="00344997">
        <w:rPr>
          <w:rFonts w:asciiTheme="majorBidi" w:hAnsiTheme="majorBidi" w:cstheme="majorBidi"/>
          <w:sz w:val="28"/>
          <w:szCs w:val="28"/>
          <w:lang w:bidi="ar-IQ"/>
        </w:rPr>
        <w:t>Ha</w:t>
      </w:r>
      <w:r w:rsidR="00A3586F" w:rsidRPr="00344997">
        <w:rPr>
          <w:rFonts w:asciiTheme="majorBidi" w:hAnsiTheme="majorBidi" w:cstheme="majorBidi"/>
          <w:sz w:val="28"/>
          <w:szCs w:val="28"/>
          <w:lang w:bidi="ar-IQ"/>
        </w:rPr>
        <w:t>r</w:t>
      </w:r>
      <w:r w:rsidRPr="00344997">
        <w:rPr>
          <w:rFonts w:asciiTheme="majorBidi" w:hAnsiTheme="majorBidi" w:cstheme="majorBidi"/>
          <w:sz w:val="28"/>
          <w:szCs w:val="28"/>
          <w:lang w:bidi="ar-IQ"/>
        </w:rPr>
        <w:t xml:space="preserve">mer </w:t>
      </w:r>
      <w:r>
        <w:rPr>
          <w:rFonts w:asciiTheme="majorBidi" w:hAnsiTheme="majorBidi" w:cstheme="majorBidi"/>
          <w:sz w:val="28"/>
          <w:szCs w:val="28"/>
          <w:lang w:bidi="ar-IQ"/>
        </w:rPr>
        <w:t>(</w:t>
      </w:r>
      <w:r w:rsidR="00344997">
        <w:rPr>
          <w:rFonts w:asciiTheme="majorBidi" w:hAnsiTheme="majorBidi" w:cstheme="majorBidi"/>
          <w:sz w:val="28"/>
          <w:szCs w:val="28"/>
          <w:lang w:bidi="ar-IQ"/>
        </w:rPr>
        <w:t>20</w:t>
      </w:r>
      <w:r w:rsidR="00BB00FD">
        <w:rPr>
          <w:rFonts w:asciiTheme="majorBidi" w:hAnsiTheme="majorBidi" w:cstheme="majorBidi"/>
          <w:sz w:val="28"/>
          <w:szCs w:val="28"/>
          <w:lang w:bidi="ar-IQ"/>
        </w:rPr>
        <w:t>0</w:t>
      </w:r>
      <w:r w:rsidR="00DE3266">
        <w:rPr>
          <w:rFonts w:asciiTheme="majorBidi" w:hAnsiTheme="majorBidi" w:cstheme="majorBidi"/>
          <w:sz w:val="28"/>
          <w:szCs w:val="28"/>
          <w:lang w:bidi="ar-IQ"/>
        </w:rPr>
        <w:t>7</w:t>
      </w:r>
      <w:r w:rsidR="00BB00FD">
        <w:rPr>
          <w:rFonts w:asciiTheme="majorBidi" w:hAnsiTheme="majorBidi" w:cstheme="majorBidi"/>
          <w:sz w:val="28"/>
          <w:szCs w:val="28"/>
          <w:lang w:bidi="ar-IQ"/>
        </w:rPr>
        <w:t xml:space="preserve">: </w:t>
      </w:r>
      <w:r w:rsidR="00344997">
        <w:rPr>
          <w:rFonts w:asciiTheme="majorBidi" w:hAnsiTheme="majorBidi" w:cstheme="majorBidi"/>
          <w:sz w:val="28"/>
          <w:szCs w:val="28"/>
          <w:lang w:bidi="ar-IQ"/>
        </w:rPr>
        <w:t>25</w:t>
      </w:r>
      <w:r>
        <w:rPr>
          <w:rFonts w:asciiTheme="majorBidi" w:hAnsiTheme="majorBidi" w:cstheme="majorBidi"/>
          <w:sz w:val="28"/>
          <w:szCs w:val="28"/>
          <w:lang w:bidi="ar-IQ"/>
        </w:rPr>
        <w:t>)</w:t>
      </w:r>
      <w:r w:rsidR="00344997">
        <w:rPr>
          <w:rFonts w:asciiTheme="majorBidi" w:hAnsiTheme="majorBidi" w:cstheme="majorBidi"/>
          <w:sz w:val="28"/>
          <w:szCs w:val="28"/>
          <w:lang w:bidi="ar-IQ"/>
        </w:rPr>
        <w:t xml:space="preserve">, </w:t>
      </w:r>
      <w:r w:rsidR="0081143C">
        <w:rPr>
          <w:rFonts w:asciiTheme="majorBidi" w:hAnsiTheme="majorBidi" w:cstheme="majorBidi"/>
          <w:sz w:val="28"/>
          <w:szCs w:val="28"/>
          <w:lang w:bidi="ar-IQ"/>
        </w:rPr>
        <w:t>the</w:t>
      </w:r>
      <w:r w:rsidR="006E7719">
        <w:rPr>
          <w:rFonts w:asciiTheme="majorBidi" w:hAnsiTheme="majorBidi" w:cstheme="majorBidi"/>
          <w:sz w:val="28"/>
          <w:szCs w:val="28"/>
          <w:lang w:bidi="ar-IQ"/>
        </w:rPr>
        <w:t xml:space="preserve"> teacher has </w:t>
      </w:r>
      <w:r w:rsidR="00344997">
        <w:rPr>
          <w:rFonts w:asciiTheme="majorBidi" w:hAnsiTheme="majorBidi" w:cstheme="majorBidi"/>
          <w:sz w:val="28"/>
          <w:szCs w:val="28"/>
          <w:lang w:bidi="ar-IQ"/>
        </w:rPr>
        <w:t xml:space="preserve">different </w:t>
      </w:r>
      <w:r w:rsidR="006E7719">
        <w:rPr>
          <w:rFonts w:asciiTheme="majorBidi" w:hAnsiTheme="majorBidi" w:cstheme="majorBidi"/>
          <w:sz w:val="28"/>
          <w:szCs w:val="28"/>
          <w:lang w:bidi="ar-IQ"/>
        </w:rPr>
        <w:t>roles in</w:t>
      </w:r>
      <w:r w:rsidR="00344997">
        <w:rPr>
          <w:rFonts w:asciiTheme="majorBidi" w:hAnsiTheme="majorBidi" w:cstheme="majorBidi"/>
          <w:sz w:val="28"/>
          <w:szCs w:val="28"/>
          <w:lang w:bidi="ar-IQ"/>
        </w:rPr>
        <w:t>side</w:t>
      </w:r>
      <w:r w:rsidR="006E7719">
        <w:rPr>
          <w:rFonts w:asciiTheme="majorBidi" w:hAnsiTheme="majorBidi" w:cstheme="majorBidi"/>
          <w:sz w:val="28"/>
          <w:szCs w:val="28"/>
          <w:lang w:bidi="ar-IQ"/>
        </w:rPr>
        <w:t xml:space="preserve"> class</w:t>
      </w:r>
      <w:r w:rsidR="00344997">
        <w:rPr>
          <w:rFonts w:asciiTheme="majorBidi" w:hAnsiTheme="majorBidi" w:cstheme="majorBidi"/>
          <w:sz w:val="28"/>
          <w:szCs w:val="28"/>
          <w:lang w:bidi="ar-IQ"/>
        </w:rPr>
        <w:t>room; he</w:t>
      </w:r>
      <w:r w:rsidR="0081143C">
        <w:rPr>
          <w:rFonts w:asciiTheme="majorBidi" w:hAnsiTheme="majorBidi" w:cstheme="majorBidi"/>
          <w:sz w:val="28"/>
          <w:szCs w:val="28"/>
          <w:lang w:bidi="ar-IQ"/>
        </w:rPr>
        <w:t>/she</w:t>
      </w:r>
      <w:r w:rsidR="00344997">
        <w:rPr>
          <w:rFonts w:asciiTheme="majorBidi" w:hAnsiTheme="majorBidi" w:cstheme="majorBidi"/>
          <w:sz w:val="28"/>
          <w:szCs w:val="28"/>
          <w:lang w:bidi="ar-IQ"/>
        </w:rPr>
        <w:t xml:space="preserve"> can be the</w:t>
      </w:r>
      <w:r w:rsidR="006E7719">
        <w:rPr>
          <w:rFonts w:asciiTheme="majorBidi" w:hAnsiTheme="majorBidi" w:cstheme="majorBidi"/>
          <w:sz w:val="28"/>
          <w:szCs w:val="28"/>
          <w:lang w:bidi="ar-IQ"/>
        </w:rPr>
        <w:t xml:space="preserve"> controller, </w:t>
      </w:r>
      <w:r w:rsidR="00344997">
        <w:rPr>
          <w:rFonts w:asciiTheme="majorBidi" w:hAnsiTheme="majorBidi" w:cstheme="majorBidi"/>
          <w:sz w:val="28"/>
          <w:szCs w:val="28"/>
          <w:lang w:bidi="ar-IQ"/>
        </w:rPr>
        <w:t xml:space="preserve">the </w:t>
      </w:r>
      <w:r w:rsidR="006E7719">
        <w:rPr>
          <w:rFonts w:asciiTheme="majorBidi" w:hAnsiTheme="majorBidi" w:cstheme="majorBidi"/>
          <w:sz w:val="28"/>
          <w:szCs w:val="28"/>
          <w:lang w:bidi="ar-IQ"/>
        </w:rPr>
        <w:t xml:space="preserve">assessor, </w:t>
      </w:r>
      <w:r w:rsidR="00344997">
        <w:rPr>
          <w:rFonts w:asciiTheme="majorBidi" w:hAnsiTheme="majorBidi" w:cstheme="majorBidi"/>
          <w:sz w:val="28"/>
          <w:szCs w:val="28"/>
          <w:lang w:bidi="ar-IQ"/>
        </w:rPr>
        <w:t xml:space="preserve">the </w:t>
      </w:r>
      <w:r w:rsidR="006E7719">
        <w:rPr>
          <w:rFonts w:asciiTheme="majorBidi" w:hAnsiTheme="majorBidi" w:cstheme="majorBidi"/>
          <w:sz w:val="28"/>
          <w:szCs w:val="28"/>
          <w:lang w:bidi="ar-IQ"/>
        </w:rPr>
        <w:t>organizer,</w:t>
      </w:r>
      <w:r w:rsidR="00344997">
        <w:rPr>
          <w:rFonts w:asciiTheme="majorBidi" w:hAnsiTheme="majorBidi" w:cstheme="majorBidi"/>
          <w:sz w:val="28"/>
          <w:szCs w:val="28"/>
          <w:lang w:bidi="ar-IQ"/>
        </w:rPr>
        <w:t xml:space="preserve"> the</w:t>
      </w:r>
      <w:r w:rsidR="006E7719">
        <w:rPr>
          <w:rFonts w:asciiTheme="majorBidi" w:hAnsiTheme="majorBidi" w:cstheme="majorBidi"/>
          <w:sz w:val="28"/>
          <w:szCs w:val="28"/>
          <w:lang w:bidi="ar-IQ"/>
        </w:rPr>
        <w:t xml:space="preserve"> pro</w:t>
      </w:r>
      <w:r w:rsidR="00344997">
        <w:rPr>
          <w:rFonts w:asciiTheme="majorBidi" w:hAnsiTheme="majorBidi" w:cstheme="majorBidi"/>
          <w:sz w:val="28"/>
          <w:szCs w:val="28"/>
          <w:lang w:bidi="ar-IQ"/>
        </w:rPr>
        <w:t>m</w:t>
      </w:r>
      <w:r w:rsidR="006E7719">
        <w:rPr>
          <w:rFonts w:asciiTheme="majorBidi" w:hAnsiTheme="majorBidi" w:cstheme="majorBidi"/>
          <w:sz w:val="28"/>
          <w:szCs w:val="28"/>
          <w:lang w:bidi="ar-IQ"/>
        </w:rPr>
        <w:t xml:space="preserve">pter, </w:t>
      </w:r>
      <w:r w:rsidR="00344997">
        <w:rPr>
          <w:rFonts w:asciiTheme="majorBidi" w:hAnsiTheme="majorBidi" w:cstheme="majorBidi"/>
          <w:sz w:val="28"/>
          <w:szCs w:val="28"/>
          <w:lang w:bidi="ar-IQ"/>
        </w:rPr>
        <w:t xml:space="preserve">the </w:t>
      </w:r>
      <w:r w:rsidR="006E7719">
        <w:rPr>
          <w:rFonts w:asciiTheme="majorBidi" w:hAnsiTheme="majorBidi" w:cstheme="majorBidi"/>
          <w:sz w:val="28"/>
          <w:szCs w:val="28"/>
          <w:lang w:bidi="ar-IQ"/>
        </w:rPr>
        <w:t xml:space="preserve">participant, and </w:t>
      </w:r>
      <w:r w:rsidR="00344997">
        <w:rPr>
          <w:rFonts w:asciiTheme="majorBidi" w:hAnsiTheme="majorBidi" w:cstheme="majorBidi"/>
          <w:sz w:val="28"/>
          <w:szCs w:val="28"/>
          <w:lang w:bidi="ar-IQ"/>
        </w:rPr>
        <w:t>re</w:t>
      </w:r>
      <w:r w:rsidR="006E7719">
        <w:rPr>
          <w:rFonts w:asciiTheme="majorBidi" w:hAnsiTheme="majorBidi" w:cstheme="majorBidi"/>
          <w:sz w:val="28"/>
          <w:szCs w:val="28"/>
          <w:lang w:bidi="ar-IQ"/>
        </w:rPr>
        <w:t xml:space="preserve">source. </w:t>
      </w:r>
      <w:r w:rsidR="0081143C">
        <w:rPr>
          <w:rFonts w:asciiTheme="majorBidi" w:hAnsiTheme="majorBidi" w:cstheme="majorBidi"/>
          <w:sz w:val="28"/>
          <w:szCs w:val="28"/>
          <w:lang w:bidi="ar-IQ"/>
        </w:rPr>
        <w:t>Generally, g</w:t>
      </w:r>
      <w:r w:rsidR="006E7719">
        <w:rPr>
          <w:rFonts w:asciiTheme="majorBidi" w:hAnsiTheme="majorBidi" w:cstheme="majorBidi"/>
          <w:sz w:val="28"/>
          <w:szCs w:val="28"/>
          <w:lang w:bidi="ar-IQ"/>
        </w:rPr>
        <w:t>ood teachers should be able to run class activities and interactions effectively and at different situations. If teachers manage their classroom effectively, this may reduce the effect of stress</w:t>
      </w:r>
      <w:r w:rsidR="004B51FD">
        <w:rPr>
          <w:rFonts w:asciiTheme="majorBidi" w:hAnsiTheme="majorBidi" w:cstheme="majorBidi"/>
          <w:sz w:val="28"/>
          <w:szCs w:val="28"/>
          <w:lang w:bidi="ar-IQ"/>
        </w:rPr>
        <w:t xml:space="preserve"> and tension from </w:t>
      </w:r>
      <w:r w:rsidR="006E7719">
        <w:rPr>
          <w:rFonts w:asciiTheme="majorBidi" w:hAnsiTheme="majorBidi" w:cstheme="majorBidi"/>
          <w:sz w:val="28"/>
          <w:szCs w:val="28"/>
          <w:lang w:bidi="ar-IQ"/>
        </w:rPr>
        <w:t xml:space="preserve">the part of the </w:t>
      </w:r>
      <w:r w:rsidR="004B51FD">
        <w:rPr>
          <w:rFonts w:asciiTheme="majorBidi" w:hAnsiTheme="majorBidi" w:cstheme="majorBidi"/>
          <w:sz w:val="28"/>
          <w:szCs w:val="28"/>
          <w:lang w:bidi="ar-IQ"/>
        </w:rPr>
        <w:t>learners</w:t>
      </w:r>
      <w:r w:rsidR="006E7719">
        <w:rPr>
          <w:rFonts w:asciiTheme="majorBidi" w:hAnsiTheme="majorBidi" w:cstheme="majorBidi"/>
          <w:sz w:val="28"/>
          <w:szCs w:val="28"/>
          <w:lang w:bidi="ar-IQ"/>
        </w:rPr>
        <w:t xml:space="preserve"> and make </w:t>
      </w:r>
      <w:r w:rsidR="0081143C">
        <w:rPr>
          <w:rFonts w:asciiTheme="majorBidi" w:hAnsiTheme="majorBidi" w:cstheme="majorBidi"/>
          <w:sz w:val="28"/>
          <w:szCs w:val="28"/>
          <w:lang w:bidi="ar-IQ"/>
        </w:rPr>
        <w:t>them</w:t>
      </w:r>
      <w:r w:rsidR="004B51FD">
        <w:rPr>
          <w:rFonts w:asciiTheme="majorBidi" w:hAnsiTheme="majorBidi" w:cstheme="majorBidi"/>
          <w:sz w:val="28"/>
          <w:szCs w:val="28"/>
          <w:lang w:bidi="ar-IQ"/>
        </w:rPr>
        <w:t xml:space="preserve"> more enthusiastic and thus they </w:t>
      </w:r>
      <w:r w:rsidR="006E7719">
        <w:rPr>
          <w:rFonts w:asciiTheme="majorBidi" w:hAnsiTheme="majorBidi" w:cstheme="majorBidi"/>
          <w:sz w:val="28"/>
          <w:szCs w:val="28"/>
          <w:lang w:bidi="ar-IQ"/>
        </w:rPr>
        <w:t xml:space="preserve">participate effectively as well. </w:t>
      </w:r>
    </w:p>
    <w:p w:rsidR="008E0393" w:rsidRPr="000A4F12" w:rsidRDefault="002515F4" w:rsidP="000A4F12">
      <w:pPr>
        <w:bidi w:val="0"/>
        <w:spacing w:line="360" w:lineRule="auto"/>
        <w:rPr>
          <w:rFonts w:asciiTheme="majorBidi" w:hAnsiTheme="majorBidi" w:cstheme="majorBidi"/>
          <w:sz w:val="32"/>
          <w:szCs w:val="32"/>
          <w:lang w:bidi="ar-IQ"/>
        </w:rPr>
      </w:pPr>
      <w:r w:rsidRPr="000A4F12">
        <w:rPr>
          <w:rFonts w:asciiTheme="majorBidi" w:hAnsiTheme="majorBidi" w:cstheme="majorBidi"/>
          <w:sz w:val="32"/>
          <w:szCs w:val="32"/>
          <w:lang w:bidi="ar-IQ"/>
        </w:rPr>
        <w:t xml:space="preserve">1.5 </w:t>
      </w:r>
      <w:r w:rsidR="00B319BD" w:rsidRPr="000A4F12">
        <w:rPr>
          <w:rFonts w:asciiTheme="majorBidi" w:hAnsiTheme="majorBidi" w:cstheme="majorBidi"/>
          <w:sz w:val="32"/>
          <w:szCs w:val="32"/>
          <w:lang w:bidi="ar-IQ"/>
        </w:rPr>
        <w:t>Classroom Language</w:t>
      </w:r>
    </w:p>
    <w:p w:rsidR="00B319BD" w:rsidRPr="00E870A0" w:rsidRDefault="008E0393" w:rsidP="00AF3DCC">
      <w:pPr>
        <w:bidi w:val="0"/>
        <w:spacing w:line="360" w:lineRule="auto"/>
        <w:ind w:firstLine="720"/>
        <w:jc w:val="both"/>
        <w:rPr>
          <w:rFonts w:asciiTheme="majorBidi" w:hAnsiTheme="majorBidi" w:cstheme="majorBidi"/>
          <w:sz w:val="28"/>
          <w:szCs w:val="28"/>
          <w:lang w:bidi="ar-IQ"/>
        </w:rPr>
      </w:pPr>
      <w:r w:rsidRPr="00E870A0">
        <w:rPr>
          <w:rFonts w:asciiTheme="majorBidi" w:hAnsiTheme="majorBidi" w:cstheme="majorBidi"/>
          <w:sz w:val="28"/>
          <w:szCs w:val="28"/>
          <w:lang w:bidi="ar-IQ"/>
        </w:rPr>
        <w:t xml:space="preserve">The social and cultural variables found in languages play </w:t>
      </w:r>
      <w:r w:rsidR="0081143C">
        <w:rPr>
          <w:rFonts w:asciiTheme="majorBidi" w:hAnsiTheme="majorBidi" w:cstheme="majorBidi"/>
          <w:sz w:val="28"/>
          <w:szCs w:val="28"/>
          <w:lang w:bidi="ar-IQ"/>
        </w:rPr>
        <w:t xml:space="preserve">a </w:t>
      </w:r>
      <w:r w:rsidRPr="00E870A0">
        <w:rPr>
          <w:rFonts w:asciiTheme="majorBidi" w:hAnsiTheme="majorBidi" w:cstheme="majorBidi"/>
          <w:sz w:val="28"/>
          <w:szCs w:val="28"/>
          <w:lang w:bidi="ar-IQ"/>
        </w:rPr>
        <w:t xml:space="preserve">great role in determining the type of social oral interaction. In this sense, it is believed </w:t>
      </w:r>
      <w:r w:rsidR="00E870A0" w:rsidRPr="00E870A0">
        <w:rPr>
          <w:rFonts w:asciiTheme="majorBidi" w:hAnsiTheme="majorBidi" w:cstheme="majorBidi"/>
          <w:sz w:val="28"/>
          <w:szCs w:val="28"/>
          <w:lang w:bidi="ar-IQ"/>
        </w:rPr>
        <w:t>that:</w:t>
      </w:r>
      <w:r w:rsidR="00B319BD" w:rsidRPr="00E870A0">
        <w:rPr>
          <w:rFonts w:asciiTheme="majorBidi" w:hAnsiTheme="majorBidi" w:cstheme="majorBidi"/>
          <w:sz w:val="28"/>
          <w:szCs w:val="28"/>
          <w:lang w:bidi="ar-IQ"/>
        </w:rPr>
        <w:t xml:space="preserve"> </w:t>
      </w:r>
    </w:p>
    <w:p w:rsidR="00B319BD" w:rsidRDefault="00B319BD" w:rsidP="00E548CB">
      <w:pPr>
        <w:bidi w:val="0"/>
        <w:spacing w:line="360" w:lineRule="auto"/>
        <w:ind w:left="1170"/>
        <w:jc w:val="both"/>
        <w:rPr>
          <w:rFonts w:asciiTheme="majorBidi" w:hAnsiTheme="majorBidi" w:cstheme="majorBidi"/>
          <w:sz w:val="28"/>
          <w:szCs w:val="28"/>
          <w:lang w:bidi="ar-IQ"/>
        </w:rPr>
      </w:pPr>
      <w:r w:rsidRPr="008E0393">
        <w:rPr>
          <w:rFonts w:asciiTheme="majorBidi" w:hAnsiTheme="majorBidi" w:cstheme="majorBidi"/>
          <w:sz w:val="28"/>
          <w:szCs w:val="28"/>
          <w:lang w:bidi="ar-IQ"/>
        </w:rPr>
        <w:t>Sociolinguistics</w:t>
      </w:r>
      <w:r>
        <w:rPr>
          <w:rFonts w:asciiTheme="majorBidi" w:hAnsiTheme="majorBidi" w:cstheme="majorBidi"/>
          <w:sz w:val="28"/>
          <w:szCs w:val="28"/>
          <w:lang w:bidi="ar-IQ"/>
        </w:rPr>
        <w:t xml:space="preserve"> holds that differences in oral communication reflect social variables such as gender, ethnicity, social class, and age. When children enter school, their mode of oral communication has been influenced by these factors, they also already work within a communication system which consists of language structure (sound structures, inflection, syntax), content (meaning, and </w:t>
      </w:r>
      <w:r w:rsidR="00852459">
        <w:rPr>
          <w:rFonts w:asciiTheme="majorBidi" w:hAnsiTheme="majorBidi" w:cstheme="majorBidi"/>
          <w:sz w:val="28"/>
          <w:szCs w:val="28"/>
          <w:lang w:bidi="ar-IQ"/>
        </w:rPr>
        <w:t>use (</w:t>
      </w:r>
      <w:r>
        <w:rPr>
          <w:rFonts w:asciiTheme="majorBidi" w:hAnsiTheme="majorBidi" w:cstheme="majorBidi"/>
          <w:sz w:val="28"/>
          <w:szCs w:val="28"/>
          <w:lang w:bidi="ar-IQ"/>
        </w:rPr>
        <w:t>purpose of communication, appropriate forms of communication)</w:t>
      </w:r>
      <w:r w:rsidR="00BB00FD">
        <w:rPr>
          <w:rFonts w:asciiTheme="majorBidi" w:hAnsiTheme="majorBidi" w:cstheme="majorBidi"/>
          <w:sz w:val="28"/>
          <w:szCs w:val="28"/>
          <w:lang w:bidi="ar-IQ"/>
        </w:rPr>
        <w:t>. (</w:t>
      </w:r>
      <w:proofErr w:type="spellStart"/>
      <w:r w:rsidR="00BB00FD">
        <w:rPr>
          <w:rFonts w:asciiTheme="majorBidi" w:hAnsiTheme="majorBidi" w:cstheme="majorBidi"/>
          <w:sz w:val="28"/>
          <w:szCs w:val="28"/>
          <w:lang w:bidi="ar-IQ"/>
        </w:rPr>
        <w:t>Wikinson</w:t>
      </w:r>
      <w:proofErr w:type="spellEnd"/>
      <w:r w:rsidR="00BB00FD">
        <w:rPr>
          <w:rFonts w:asciiTheme="majorBidi" w:hAnsiTheme="majorBidi" w:cstheme="majorBidi"/>
          <w:sz w:val="28"/>
          <w:szCs w:val="28"/>
          <w:lang w:bidi="ar-IQ"/>
        </w:rPr>
        <w:t xml:space="preserve"> &amp; Silliman, 2000: </w:t>
      </w:r>
      <w:r>
        <w:rPr>
          <w:rFonts w:asciiTheme="majorBidi" w:hAnsiTheme="majorBidi" w:cstheme="majorBidi"/>
          <w:sz w:val="28"/>
          <w:szCs w:val="28"/>
          <w:lang w:bidi="ar-IQ"/>
        </w:rPr>
        <w:t>2)</w:t>
      </w:r>
      <w:r w:rsidR="00BB00FD">
        <w:rPr>
          <w:rFonts w:asciiTheme="majorBidi" w:hAnsiTheme="majorBidi" w:cstheme="majorBidi"/>
          <w:sz w:val="28"/>
          <w:szCs w:val="28"/>
          <w:lang w:bidi="ar-IQ"/>
        </w:rPr>
        <w:t>.</w:t>
      </w:r>
    </w:p>
    <w:p w:rsidR="004C563D" w:rsidRDefault="004C563D" w:rsidP="008E0393">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Sociocultural theories emphasize that L2 development is a process that is determined by social interaction. In general, students use language for the sake of </w:t>
      </w:r>
      <w:r>
        <w:rPr>
          <w:rFonts w:asciiTheme="majorBidi" w:hAnsiTheme="majorBidi" w:cstheme="majorBidi"/>
          <w:sz w:val="28"/>
          <w:szCs w:val="28"/>
          <w:lang w:bidi="ar-IQ"/>
        </w:rPr>
        <w:lastRenderedPageBreak/>
        <w:t>communication and interaction</w:t>
      </w:r>
      <w:r w:rsidR="008E0393">
        <w:rPr>
          <w:rFonts w:asciiTheme="majorBidi" w:hAnsiTheme="majorBidi" w:cstheme="majorBidi"/>
          <w:sz w:val="28"/>
          <w:szCs w:val="28"/>
          <w:lang w:bidi="ar-IQ"/>
        </w:rPr>
        <w:t>; t</w:t>
      </w:r>
      <w:r>
        <w:rPr>
          <w:rFonts w:asciiTheme="majorBidi" w:hAnsiTheme="majorBidi" w:cstheme="majorBidi"/>
          <w:sz w:val="28"/>
          <w:szCs w:val="28"/>
          <w:lang w:bidi="ar-IQ"/>
        </w:rPr>
        <w:t xml:space="preserve">herefore, they can share common knowledge inside the classroom and practice social interaction. Thus, using “a mediating language in an L2 class and have </w:t>
      </w:r>
      <w:r w:rsidR="0081143C">
        <w:rPr>
          <w:rFonts w:asciiTheme="majorBidi" w:hAnsiTheme="majorBidi" w:cstheme="majorBidi"/>
          <w:sz w:val="28"/>
          <w:szCs w:val="28"/>
          <w:lang w:bidi="ar-IQ"/>
        </w:rPr>
        <w:t xml:space="preserve">the </w:t>
      </w:r>
      <w:r>
        <w:rPr>
          <w:rFonts w:asciiTheme="majorBidi" w:hAnsiTheme="majorBidi" w:cstheme="majorBidi"/>
          <w:sz w:val="28"/>
          <w:szCs w:val="28"/>
          <w:lang w:bidi="ar-IQ"/>
        </w:rPr>
        <w:t>students engaged in classroom activity critically allows a large part of language learning process to remain in the control of learners and thus mean</w:t>
      </w:r>
      <w:r w:rsidR="00852459">
        <w:rPr>
          <w:rFonts w:asciiTheme="majorBidi" w:hAnsiTheme="majorBidi" w:cstheme="majorBidi"/>
          <w:sz w:val="28"/>
          <w:szCs w:val="28"/>
          <w:lang w:bidi="ar-IQ"/>
        </w:rPr>
        <w:t xml:space="preserve">ingful to them” </w:t>
      </w:r>
      <w:r w:rsidR="008E0393">
        <w:rPr>
          <w:rFonts w:asciiTheme="majorBidi" w:hAnsiTheme="majorBidi" w:cstheme="majorBidi"/>
          <w:sz w:val="28"/>
          <w:szCs w:val="28"/>
          <w:lang w:bidi="ar-IQ"/>
        </w:rPr>
        <w:t>(</w:t>
      </w:r>
      <w:proofErr w:type="spellStart"/>
      <w:r w:rsidR="00BB00FD">
        <w:rPr>
          <w:rFonts w:asciiTheme="majorBidi" w:hAnsiTheme="majorBidi" w:cstheme="majorBidi"/>
          <w:sz w:val="28"/>
          <w:szCs w:val="28"/>
          <w:lang w:bidi="ar-IQ"/>
        </w:rPr>
        <w:t>Danping</w:t>
      </w:r>
      <w:proofErr w:type="spellEnd"/>
      <w:r w:rsidR="00BB00FD">
        <w:rPr>
          <w:rFonts w:asciiTheme="majorBidi" w:hAnsiTheme="majorBidi" w:cstheme="majorBidi"/>
          <w:sz w:val="28"/>
          <w:szCs w:val="28"/>
          <w:lang w:bidi="ar-IQ"/>
        </w:rPr>
        <w:t xml:space="preserve">, 2019: </w:t>
      </w:r>
      <w:r>
        <w:rPr>
          <w:rFonts w:asciiTheme="majorBidi" w:hAnsiTheme="majorBidi" w:cstheme="majorBidi"/>
          <w:sz w:val="28"/>
          <w:szCs w:val="28"/>
          <w:lang w:bidi="ar-IQ"/>
        </w:rPr>
        <w:t>48).</w:t>
      </w:r>
    </w:p>
    <w:p w:rsidR="004C563D" w:rsidRDefault="0081143C" w:rsidP="00E548CB">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w:t>
      </w:r>
      <w:proofErr w:type="spellStart"/>
      <w:r w:rsidR="00206948">
        <w:rPr>
          <w:rFonts w:asciiTheme="majorBidi" w:hAnsiTheme="majorBidi" w:cstheme="majorBidi"/>
          <w:sz w:val="28"/>
          <w:szCs w:val="28"/>
          <w:lang w:bidi="ar-IQ"/>
        </w:rPr>
        <w:t>Translanguaging</w:t>
      </w:r>
      <w:proofErr w:type="spellEnd"/>
      <w:r w:rsidR="00206948">
        <w:rPr>
          <w:rFonts w:asciiTheme="majorBidi" w:hAnsiTheme="majorBidi" w:cstheme="majorBidi"/>
          <w:sz w:val="28"/>
          <w:szCs w:val="28"/>
          <w:lang w:bidi="ar-IQ"/>
        </w:rPr>
        <w:t xml:space="preserve"> Theory</w:t>
      </w:r>
      <w:r>
        <w:rPr>
          <w:rFonts w:asciiTheme="majorBidi" w:hAnsiTheme="majorBidi" w:cstheme="majorBidi"/>
          <w:sz w:val="28"/>
          <w:szCs w:val="28"/>
          <w:lang w:bidi="ar-IQ"/>
        </w:rPr>
        <w:t xml:space="preserve"> focus</w:t>
      </w:r>
      <w:r w:rsidR="00DC11A9">
        <w:rPr>
          <w:rFonts w:asciiTheme="majorBidi" w:hAnsiTheme="majorBidi" w:cstheme="majorBidi"/>
          <w:sz w:val="28"/>
          <w:szCs w:val="28"/>
          <w:lang w:bidi="ar-IQ"/>
        </w:rPr>
        <w:t xml:space="preserve">es on the </w:t>
      </w:r>
      <w:r w:rsidR="00206948">
        <w:rPr>
          <w:rFonts w:asciiTheme="majorBidi" w:hAnsiTheme="majorBidi" w:cstheme="majorBidi"/>
          <w:sz w:val="28"/>
          <w:szCs w:val="28"/>
          <w:lang w:bidi="ar-IQ"/>
        </w:rPr>
        <w:t>utilization of</w:t>
      </w:r>
      <w:r w:rsidR="00DC11A9">
        <w:rPr>
          <w:rFonts w:asciiTheme="majorBidi" w:hAnsiTheme="majorBidi" w:cstheme="majorBidi"/>
          <w:sz w:val="28"/>
          <w:szCs w:val="28"/>
          <w:lang w:bidi="ar-IQ"/>
        </w:rPr>
        <w:t xml:space="preserve"> communication strategies </w:t>
      </w:r>
      <w:r w:rsidR="007D7AA8">
        <w:rPr>
          <w:rFonts w:asciiTheme="majorBidi" w:hAnsiTheme="majorBidi" w:cstheme="majorBidi"/>
          <w:sz w:val="28"/>
          <w:szCs w:val="28"/>
          <w:lang w:bidi="ar-IQ"/>
        </w:rPr>
        <w:t xml:space="preserve">that </w:t>
      </w:r>
      <w:r w:rsidR="00D32B98">
        <w:rPr>
          <w:rFonts w:asciiTheme="majorBidi" w:hAnsiTheme="majorBidi" w:cstheme="majorBidi"/>
          <w:sz w:val="28"/>
          <w:szCs w:val="28"/>
          <w:lang w:bidi="ar-IQ"/>
        </w:rPr>
        <w:t>learners</w:t>
      </w:r>
      <w:r w:rsidR="007D7AA8">
        <w:rPr>
          <w:rFonts w:asciiTheme="majorBidi" w:hAnsiTheme="majorBidi" w:cstheme="majorBidi"/>
          <w:sz w:val="28"/>
          <w:szCs w:val="28"/>
          <w:lang w:bidi="ar-IQ"/>
        </w:rPr>
        <w:t xml:space="preserve"> use in social setting and classroom setting as well. </w:t>
      </w:r>
      <w:r w:rsidR="00D32B98">
        <w:rPr>
          <w:rFonts w:asciiTheme="majorBidi" w:hAnsiTheme="majorBidi" w:cstheme="majorBidi"/>
          <w:sz w:val="28"/>
          <w:szCs w:val="28"/>
          <w:lang w:bidi="ar-IQ"/>
        </w:rPr>
        <w:t>In</w:t>
      </w:r>
      <w:r w:rsidR="007D7AA8">
        <w:rPr>
          <w:rFonts w:asciiTheme="majorBidi" w:hAnsiTheme="majorBidi" w:cstheme="majorBidi"/>
          <w:sz w:val="28"/>
          <w:szCs w:val="28"/>
          <w:lang w:bidi="ar-IQ"/>
        </w:rPr>
        <w:t xml:space="preserve"> this case, students can share their social and cultural competence as they interact insi</w:t>
      </w:r>
      <w:r w:rsidR="00852459">
        <w:rPr>
          <w:rFonts w:asciiTheme="majorBidi" w:hAnsiTheme="majorBidi" w:cstheme="majorBidi"/>
          <w:sz w:val="28"/>
          <w:szCs w:val="28"/>
          <w:lang w:bidi="ar-IQ"/>
        </w:rPr>
        <w:t xml:space="preserve">de the classroom. </w:t>
      </w:r>
      <w:r w:rsidR="008E0393">
        <w:rPr>
          <w:rFonts w:asciiTheme="majorBidi" w:hAnsiTheme="majorBidi" w:cstheme="majorBidi"/>
          <w:sz w:val="28"/>
          <w:szCs w:val="28"/>
          <w:lang w:bidi="ar-IQ"/>
        </w:rPr>
        <w:t xml:space="preserve">In this respect, </w:t>
      </w:r>
      <w:proofErr w:type="spellStart"/>
      <w:r w:rsidR="00852459">
        <w:rPr>
          <w:rFonts w:asciiTheme="majorBidi" w:hAnsiTheme="majorBidi" w:cstheme="majorBidi"/>
          <w:sz w:val="28"/>
          <w:szCs w:val="28"/>
          <w:lang w:bidi="ar-IQ"/>
        </w:rPr>
        <w:t>Danping</w:t>
      </w:r>
      <w:proofErr w:type="spellEnd"/>
      <w:r w:rsidR="00852459">
        <w:rPr>
          <w:rFonts w:asciiTheme="majorBidi" w:hAnsiTheme="majorBidi" w:cstheme="majorBidi"/>
          <w:sz w:val="28"/>
          <w:szCs w:val="28"/>
          <w:lang w:bidi="ar-IQ"/>
        </w:rPr>
        <w:t xml:space="preserve"> (</w:t>
      </w:r>
      <w:r w:rsidR="00852459" w:rsidRPr="00E870A0">
        <w:rPr>
          <w:rFonts w:asciiTheme="majorBidi" w:hAnsiTheme="majorBidi" w:cstheme="majorBidi"/>
          <w:sz w:val="28"/>
          <w:szCs w:val="28"/>
          <w:lang w:bidi="ar-IQ"/>
        </w:rPr>
        <w:t>201</w:t>
      </w:r>
      <w:r w:rsidR="00E870A0" w:rsidRPr="00E870A0">
        <w:rPr>
          <w:rFonts w:asciiTheme="majorBidi" w:hAnsiTheme="majorBidi" w:cstheme="majorBidi"/>
          <w:sz w:val="28"/>
          <w:szCs w:val="28"/>
          <w:lang w:bidi="ar-IQ"/>
        </w:rPr>
        <w:t>9</w:t>
      </w:r>
      <w:r w:rsidR="00BB00FD">
        <w:rPr>
          <w:rFonts w:asciiTheme="majorBidi" w:hAnsiTheme="majorBidi" w:cstheme="majorBidi"/>
          <w:sz w:val="28"/>
          <w:szCs w:val="28"/>
          <w:lang w:bidi="ar-IQ"/>
        </w:rPr>
        <w:t xml:space="preserve">: </w:t>
      </w:r>
      <w:r w:rsidR="007D7AA8">
        <w:rPr>
          <w:rFonts w:asciiTheme="majorBidi" w:hAnsiTheme="majorBidi" w:cstheme="majorBidi"/>
          <w:sz w:val="28"/>
          <w:szCs w:val="28"/>
          <w:lang w:bidi="ar-IQ"/>
        </w:rPr>
        <w:t xml:space="preserve">50) adopts such a </w:t>
      </w:r>
      <w:r w:rsidR="00D32B98">
        <w:rPr>
          <w:rFonts w:asciiTheme="majorBidi" w:hAnsiTheme="majorBidi" w:cstheme="majorBidi"/>
          <w:sz w:val="28"/>
          <w:szCs w:val="28"/>
          <w:lang w:bidi="ar-IQ"/>
        </w:rPr>
        <w:t>theory</w:t>
      </w:r>
      <w:r w:rsidR="007D7AA8">
        <w:rPr>
          <w:rFonts w:asciiTheme="majorBidi" w:hAnsiTheme="majorBidi" w:cstheme="majorBidi"/>
          <w:sz w:val="28"/>
          <w:szCs w:val="28"/>
          <w:lang w:bidi="ar-IQ"/>
        </w:rPr>
        <w:t xml:space="preserve"> </w:t>
      </w:r>
      <w:r w:rsidR="00D32B98">
        <w:rPr>
          <w:rFonts w:asciiTheme="majorBidi" w:hAnsiTheme="majorBidi" w:cstheme="majorBidi"/>
          <w:sz w:val="28"/>
          <w:szCs w:val="28"/>
          <w:lang w:bidi="ar-IQ"/>
        </w:rPr>
        <w:t xml:space="preserve">as a conceptual framework to understand </w:t>
      </w:r>
      <w:r w:rsidR="007D7AA8">
        <w:rPr>
          <w:rFonts w:asciiTheme="majorBidi" w:hAnsiTheme="majorBidi" w:cstheme="majorBidi"/>
          <w:sz w:val="28"/>
          <w:szCs w:val="28"/>
          <w:lang w:bidi="ar-IQ"/>
        </w:rPr>
        <w:t xml:space="preserve">and analyze the emerging pedagogy in </w:t>
      </w:r>
      <w:r w:rsidR="00D32B98">
        <w:rPr>
          <w:rFonts w:asciiTheme="majorBidi" w:hAnsiTheme="majorBidi" w:cstheme="majorBidi"/>
          <w:sz w:val="28"/>
          <w:szCs w:val="28"/>
          <w:lang w:bidi="ar-IQ"/>
        </w:rPr>
        <w:t xml:space="preserve">communicative </w:t>
      </w:r>
      <w:r w:rsidR="007833B6">
        <w:rPr>
          <w:rFonts w:asciiTheme="majorBidi" w:hAnsiTheme="majorBidi" w:cstheme="majorBidi"/>
          <w:sz w:val="28"/>
          <w:szCs w:val="28"/>
          <w:lang w:bidi="ar-IQ"/>
        </w:rPr>
        <w:t xml:space="preserve">Second Language </w:t>
      </w:r>
      <w:r w:rsidR="00D32B98">
        <w:rPr>
          <w:rFonts w:asciiTheme="majorBidi" w:hAnsiTheme="majorBidi" w:cstheme="majorBidi"/>
          <w:sz w:val="28"/>
          <w:szCs w:val="28"/>
          <w:lang w:bidi="ar-IQ"/>
        </w:rPr>
        <w:t>classroom.</w:t>
      </w:r>
    </w:p>
    <w:p w:rsidR="00D32B98" w:rsidRPr="000A4F12" w:rsidRDefault="002515F4" w:rsidP="000A4F12">
      <w:pPr>
        <w:bidi w:val="0"/>
        <w:spacing w:line="360" w:lineRule="auto"/>
        <w:rPr>
          <w:rFonts w:asciiTheme="majorBidi" w:hAnsiTheme="majorBidi" w:cstheme="majorBidi"/>
          <w:sz w:val="32"/>
          <w:szCs w:val="32"/>
          <w:lang w:bidi="ar-IQ"/>
        </w:rPr>
      </w:pPr>
      <w:r w:rsidRPr="000A4F12">
        <w:rPr>
          <w:rFonts w:asciiTheme="majorBidi" w:hAnsiTheme="majorBidi" w:cstheme="majorBidi"/>
          <w:sz w:val="32"/>
          <w:szCs w:val="32"/>
          <w:lang w:bidi="ar-IQ"/>
        </w:rPr>
        <w:t xml:space="preserve">1.6 </w:t>
      </w:r>
      <w:r w:rsidR="00D32B98" w:rsidRPr="000A4F12">
        <w:rPr>
          <w:rFonts w:asciiTheme="majorBidi" w:hAnsiTheme="majorBidi" w:cstheme="majorBidi"/>
          <w:sz w:val="32"/>
          <w:szCs w:val="32"/>
          <w:lang w:bidi="ar-IQ"/>
        </w:rPr>
        <w:t>Teacher’s Attitude</w:t>
      </w:r>
    </w:p>
    <w:p w:rsidR="00F7106C" w:rsidRDefault="00D32B98" w:rsidP="00AA2CFD">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Teachers’ and students’ language attitude may vary under the influence of many factors at an institutional, professional, and personal level (McMillan and Rivers </w:t>
      </w:r>
      <w:r w:rsidR="00C86121">
        <w:rPr>
          <w:rFonts w:asciiTheme="majorBidi" w:hAnsiTheme="majorBidi" w:cstheme="majorBidi"/>
          <w:sz w:val="28"/>
          <w:szCs w:val="28"/>
          <w:lang w:bidi="ar-IQ"/>
        </w:rPr>
        <w:t>2</w:t>
      </w:r>
      <w:r>
        <w:rPr>
          <w:rFonts w:asciiTheme="majorBidi" w:hAnsiTheme="majorBidi" w:cstheme="majorBidi"/>
          <w:sz w:val="28"/>
          <w:szCs w:val="28"/>
          <w:lang w:bidi="ar-IQ"/>
        </w:rPr>
        <w:t>011;</w:t>
      </w:r>
      <w:r w:rsidR="00AA2CFD">
        <w:rPr>
          <w:rFonts w:asciiTheme="majorBidi" w:hAnsiTheme="majorBidi" w:cstheme="majorBidi"/>
          <w:sz w:val="28"/>
          <w:szCs w:val="28"/>
          <w:lang w:bidi="ar-IQ"/>
        </w:rPr>
        <w:t xml:space="preserve"> and</w:t>
      </w:r>
      <w:r>
        <w:rPr>
          <w:rFonts w:asciiTheme="majorBidi" w:hAnsiTheme="majorBidi" w:cstheme="majorBidi"/>
          <w:sz w:val="28"/>
          <w:szCs w:val="28"/>
          <w:lang w:bidi="ar-IQ"/>
        </w:rPr>
        <w:t xml:space="preserve"> Sta</w:t>
      </w:r>
      <w:r w:rsidR="00432DAF">
        <w:rPr>
          <w:rFonts w:asciiTheme="majorBidi" w:hAnsiTheme="majorBidi" w:cstheme="majorBidi"/>
          <w:sz w:val="28"/>
          <w:szCs w:val="28"/>
          <w:lang w:bidi="ar-IQ"/>
        </w:rPr>
        <w:t>b</w:t>
      </w:r>
      <w:r w:rsidR="00AA2CFD">
        <w:rPr>
          <w:rFonts w:asciiTheme="majorBidi" w:hAnsiTheme="majorBidi" w:cstheme="majorBidi"/>
          <w:sz w:val="28"/>
          <w:szCs w:val="28"/>
          <w:lang w:bidi="ar-IQ"/>
        </w:rPr>
        <w:t xml:space="preserve">les and </w:t>
      </w:r>
      <w:proofErr w:type="spellStart"/>
      <w:r w:rsidR="00AA2CFD">
        <w:rPr>
          <w:rFonts w:asciiTheme="majorBidi" w:hAnsiTheme="majorBidi" w:cstheme="majorBidi"/>
          <w:sz w:val="28"/>
          <w:szCs w:val="28"/>
          <w:lang w:bidi="ar-IQ"/>
        </w:rPr>
        <w:t>Wikeley</w:t>
      </w:r>
      <w:proofErr w:type="spellEnd"/>
      <w:r w:rsidR="00AA2CFD">
        <w:rPr>
          <w:rFonts w:asciiTheme="majorBidi" w:hAnsiTheme="majorBidi" w:cstheme="majorBidi"/>
          <w:sz w:val="28"/>
          <w:szCs w:val="28"/>
          <w:lang w:bidi="ar-IQ"/>
        </w:rPr>
        <w:t xml:space="preserve"> 1999</w:t>
      </w:r>
      <w:r>
        <w:rPr>
          <w:rFonts w:asciiTheme="majorBidi" w:hAnsiTheme="majorBidi" w:cstheme="majorBidi"/>
          <w:sz w:val="28"/>
          <w:szCs w:val="28"/>
          <w:lang w:bidi="ar-IQ"/>
        </w:rPr>
        <w:t>).</w:t>
      </w:r>
      <w:r w:rsidR="00F7106C">
        <w:rPr>
          <w:rFonts w:asciiTheme="majorBidi" w:hAnsiTheme="majorBidi" w:cstheme="majorBidi"/>
          <w:sz w:val="28"/>
          <w:szCs w:val="28"/>
          <w:lang w:bidi="ar-IQ"/>
        </w:rPr>
        <w:t xml:space="preserve"> Attitude is “</w:t>
      </w:r>
      <w:r w:rsidR="00F7106C" w:rsidRPr="00F7106C">
        <w:rPr>
          <w:rFonts w:asciiTheme="majorBidi" w:hAnsiTheme="majorBidi" w:cstheme="majorBidi"/>
          <w:sz w:val="28"/>
          <w:szCs w:val="28"/>
          <w:lang w:bidi="ar-IQ"/>
        </w:rPr>
        <w:t xml:space="preserve">a tendency to </w:t>
      </w:r>
      <w:r w:rsidR="00AA2CFD" w:rsidRPr="00F7106C">
        <w:rPr>
          <w:rFonts w:asciiTheme="majorBidi" w:hAnsiTheme="majorBidi" w:cstheme="majorBidi"/>
          <w:sz w:val="28"/>
          <w:szCs w:val="28"/>
          <w:lang w:bidi="ar-IQ"/>
        </w:rPr>
        <w:t>react favorably</w:t>
      </w:r>
      <w:r w:rsidR="00F7106C" w:rsidRPr="00F7106C">
        <w:rPr>
          <w:rFonts w:asciiTheme="majorBidi" w:hAnsiTheme="majorBidi" w:cstheme="majorBidi"/>
          <w:sz w:val="28"/>
          <w:szCs w:val="28"/>
          <w:lang w:bidi="ar-IQ"/>
        </w:rPr>
        <w:t xml:space="preserve"> or </w:t>
      </w:r>
      <w:r w:rsidR="00AA2CFD" w:rsidRPr="00F7106C">
        <w:rPr>
          <w:rFonts w:asciiTheme="majorBidi" w:hAnsiTheme="majorBidi" w:cstheme="majorBidi"/>
          <w:sz w:val="28"/>
          <w:szCs w:val="28"/>
          <w:lang w:bidi="ar-IQ"/>
        </w:rPr>
        <w:t>unfavorably toward a</w:t>
      </w:r>
      <w:r w:rsidR="00F7106C" w:rsidRPr="00F7106C">
        <w:rPr>
          <w:rFonts w:asciiTheme="majorBidi" w:hAnsiTheme="majorBidi" w:cstheme="majorBidi"/>
          <w:sz w:val="28"/>
          <w:szCs w:val="28"/>
          <w:lang w:bidi="ar-IQ"/>
        </w:rPr>
        <w:t xml:space="preserve"> designated class of stimuli, such as a national or racial group, a custom or an institution</w:t>
      </w:r>
      <w:r w:rsidR="00F7106C">
        <w:rPr>
          <w:rFonts w:asciiTheme="majorBidi" w:hAnsiTheme="majorBidi" w:cstheme="majorBidi"/>
          <w:sz w:val="28"/>
          <w:szCs w:val="28"/>
          <w:lang w:bidi="ar-IQ"/>
        </w:rPr>
        <w:t>.”</w:t>
      </w:r>
      <w:r w:rsidR="00852459">
        <w:rPr>
          <w:rFonts w:asciiTheme="majorBidi" w:hAnsiTheme="majorBidi" w:cstheme="majorBidi"/>
          <w:sz w:val="28"/>
          <w:szCs w:val="28"/>
          <w:lang w:bidi="ar-IQ"/>
        </w:rPr>
        <w:t>(</w:t>
      </w:r>
      <w:proofErr w:type="spellStart"/>
      <w:r w:rsidR="00180E26">
        <w:rPr>
          <w:rFonts w:asciiTheme="majorBidi" w:hAnsiTheme="majorBidi" w:cstheme="majorBidi"/>
          <w:sz w:val="28"/>
          <w:szCs w:val="28"/>
          <w:lang w:bidi="ar-IQ"/>
        </w:rPr>
        <w:t>Siva</w:t>
      </w:r>
      <w:r w:rsidR="007D2017" w:rsidRPr="00852459">
        <w:rPr>
          <w:rFonts w:asciiTheme="majorBidi" w:hAnsiTheme="majorBidi" w:cstheme="majorBidi"/>
          <w:sz w:val="28"/>
          <w:szCs w:val="28"/>
          <w:lang w:bidi="ar-IQ"/>
        </w:rPr>
        <w:t>Kumar</w:t>
      </w:r>
      <w:proofErr w:type="spellEnd"/>
      <w:r w:rsidR="00BB00FD">
        <w:rPr>
          <w:rFonts w:asciiTheme="majorBidi" w:hAnsiTheme="majorBidi" w:cstheme="majorBidi"/>
          <w:sz w:val="28"/>
          <w:szCs w:val="28"/>
          <w:lang w:bidi="ar-IQ"/>
        </w:rPr>
        <w:t xml:space="preserve">, 2018: </w:t>
      </w:r>
      <w:r w:rsidR="00F7106C">
        <w:rPr>
          <w:rFonts w:asciiTheme="majorBidi" w:hAnsiTheme="majorBidi" w:cstheme="majorBidi"/>
          <w:sz w:val="28"/>
          <w:szCs w:val="28"/>
          <w:lang w:bidi="ar-IQ"/>
        </w:rPr>
        <w:t xml:space="preserve">284). </w:t>
      </w:r>
      <w:r w:rsidR="0004529E">
        <w:rPr>
          <w:rFonts w:asciiTheme="majorBidi" w:hAnsiTheme="majorBidi" w:cstheme="majorBidi"/>
          <w:sz w:val="28"/>
          <w:szCs w:val="28"/>
          <w:lang w:bidi="ar-IQ"/>
        </w:rPr>
        <w:t xml:space="preserve">Thus, </w:t>
      </w:r>
      <w:r w:rsidR="0081143C">
        <w:rPr>
          <w:rFonts w:asciiTheme="majorBidi" w:hAnsiTheme="majorBidi" w:cstheme="majorBidi"/>
          <w:sz w:val="28"/>
          <w:szCs w:val="28"/>
          <w:lang w:bidi="ar-IQ"/>
        </w:rPr>
        <w:t xml:space="preserve">the </w:t>
      </w:r>
      <w:r w:rsidR="0004529E">
        <w:rPr>
          <w:rFonts w:asciiTheme="majorBidi" w:hAnsiTheme="majorBidi" w:cstheme="majorBidi"/>
          <w:sz w:val="28"/>
          <w:szCs w:val="28"/>
          <w:lang w:bidi="ar-IQ"/>
        </w:rPr>
        <w:t xml:space="preserve">teachers’ attitude can shape their way of thinking about social issues </w:t>
      </w:r>
      <w:r w:rsidR="002E6CA7">
        <w:rPr>
          <w:rFonts w:asciiTheme="majorBidi" w:hAnsiTheme="majorBidi" w:cstheme="majorBidi"/>
          <w:sz w:val="28"/>
          <w:szCs w:val="28"/>
          <w:lang w:bidi="ar-IQ"/>
        </w:rPr>
        <w:t xml:space="preserve">and about their profession </w:t>
      </w:r>
      <w:r w:rsidR="0004529E">
        <w:rPr>
          <w:rFonts w:asciiTheme="majorBidi" w:hAnsiTheme="majorBidi" w:cstheme="majorBidi"/>
          <w:sz w:val="28"/>
          <w:szCs w:val="28"/>
          <w:lang w:bidi="ar-IQ"/>
        </w:rPr>
        <w:t>and at the same time</w:t>
      </w:r>
      <w:r w:rsidR="00AA2CFD">
        <w:rPr>
          <w:rFonts w:asciiTheme="majorBidi" w:hAnsiTheme="majorBidi" w:cstheme="majorBidi"/>
          <w:sz w:val="28"/>
          <w:szCs w:val="28"/>
          <w:lang w:bidi="ar-IQ"/>
        </w:rPr>
        <w:t>,</w:t>
      </w:r>
      <w:r w:rsidR="0004529E">
        <w:rPr>
          <w:rFonts w:asciiTheme="majorBidi" w:hAnsiTheme="majorBidi" w:cstheme="majorBidi"/>
          <w:sz w:val="28"/>
          <w:szCs w:val="28"/>
          <w:lang w:bidi="ar-IQ"/>
        </w:rPr>
        <w:t xml:space="preserve"> it reflects the way students consistently act inside the classroom. </w:t>
      </w:r>
      <w:r w:rsidR="00ED67A8">
        <w:rPr>
          <w:rFonts w:asciiTheme="majorBidi" w:hAnsiTheme="majorBidi" w:cstheme="majorBidi"/>
          <w:sz w:val="28"/>
          <w:szCs w:val="28"/>
          <w:lang w:bidi="ar-IQ"/>
        </w:rPr>
        <w:t xml:space="preserve">As </w:t>
      </w:r>
      <w:r w:rsidR="0081143C">
        <w:rPr>
          <w:rFonts w:asciiTheme="majorBidi" w:hAnsiTheme="majorBidi" w:cstheme="majorBidi"/>
          <w:sz w:val="28"/>
          <w:szCs w:val="28"/>
          <w:lang w:bidi="ar-IQ"/>
        </w:rPr>
        <w:t xml:space="preserve">the </w:t>
      </w:r>
      <w:r w:rsidR="00ED67A8">
        <w:rPr>
          <w:rFonts w:asciiTheme="majorBidi" w:hAnsiTheme="majorBidi" w:cstheme="majorBidi"/>
          <w:sz w:val="28"/>
          <w:szCs w:val="28"/>
          <w:lang w:bidi="ar-IQ"/>
        </w:rPr>
        <w:t>teachers are</w:t>
      </w:r>
      <w:r w:rsidR="00AA2CFD">
        <w:rPr>
          <w:rFonts w:asciiTheme="majorBidi" w:hAnsiTheme="majorBidi" w:cstheme="majorBidi"/>
          <w:sz w:val="28"/>
          <w:szCs w:val="28"/>
          <w:lang w:bidi="ar-IQ"/>
        </w:rPr>
        <w:t xml:space="preserve"> regarded as</w:t>
      </w:r>
      <w:r w:rsidR="00ED67A8">
        <w:rPr>
          <w:rFonts w:asciiTheme="majorBidi" w:hAnsiTheme="majorBidi" w:cstheme="majorBidi"/>
          <w:sz w:val="28"/>
          <w:szCs w:val="28"/>
          <w:lang w:bidi="ar-IQ"/>
        </w:rPr>
        <w:t xml:space="preserve"> the builders of the societies</w:t>
      </w:r>
      <w:r w:rsidR="00AA2CFD">
        <w:rPr>
          <w:rFonts w:asciiTheme="majorBidi" w:hAnsiTheme="majorBidi" w:cstheme="majorBidi"/>
          <w:sz w:val="28"/>
          <w:szCs w:val="28"/>
          <w:lang w:bidi="ar-IQ"/>
        </w:rPr>
        <w:t>,</w:t>
      </w:r>
      <w:r w:rsidR="00ED67A8">
        <w:rPr>
          <w:rFonts w:asciiTheme="majorBidi" w:hAnsiTheme="majorBidi" w:cstheme="majorBidi"/>
          <w:sz w:val="28"/>
          <w:szCs w:val="28"/>
          <w:lang w:bidi="ar-IQ"/>
        </w:rPr>
        <w:t xml:space="preserve"> they have a favorable tendency toward their own profession. </w:t>
      </w:r>
    </w:p>
    <w:p w:rsidR="00D32B98" w:rsidRPr="000A4F12" w:rsidRDefault="002515F4" w:rsidP="000A4F12">
      <w:pPr>
        <w:bidi w:val="0"/>
        <w:spacing w:line="360" w:lineRule="auto"/>
        <w:rPr>
          <w:rFonts w:asciiTheme="majorBidi" w:hAnsiTheme="majorBidi" w:cstheme="majorBidi"/>
          <w:sz w:val="32"/>
          <w:szCs w:val="32"/>
          <w:lang w:bidi="ar-IQ"/>
        </w:rPr>
      </w:pPr>
      <w:r w:rsidRPr="000A4F12">
        <w:rPr>
          <w:rFonts w:asciiTheme="majorBidi" w:hAnsiTheme="majorBidi" w:cstheme="majorBidi"/>
          <w:sz w:val="32"/>
          <w:szCs w:val="32"/>
          <w:lang w:bidi="ar-IQ"/>
        </w:rPr>
        <w:t>1.</w:t>
      </w:r>
      <w:r w:rsidR="00233893" w:rsidRPr="000A4F12">
        <w:rPr>
          <w:rFonts w:asciiTheme="majorBidi" w:hAnsiTheme="majorBidi" w:cstheme="majorBidi"/>
          <w:sz w:val="32"/>
          <w:szCs w:val="32"/>
          <w:lang w:bidi="ar-IQ"/>
        </w:rPr>
        <w:t>7</w:t>
      </w:r>
      <w:r w:rsidRPr="000A4F12">
        <w:rPr>
          <w:rFonts w:asciiTheme="majorBidi" w:hAnsiTheme="majorBidi" w:cstheme="majorBidi"/>
          <w:sz w:val="32"/>
          <w:szCs w:val="32"/>
          <w:lang w:bidi="ar-IQ"/>
        </w:rPr>
        <w:t xml:space="preserve"> </w:t>
      </w:r>
      <w:r w:rsidR="009F685F" w:rsidRPr="000A4F12">
        <w:rPr>
          <w:rFonts w:asciiTheme="majorBidi" w:hAnsiTheme="majorBidi" w:cstheme="majorBidi"/>
          <w:sz w:val="32"/>
          <w:szCs w:val="32"/>
          <w:lang w:bidi="ar-IQ"/>
        </w:rPr>
        <w:t xml:space="preserve">Classroom </w:t>
      </w:r>
      <w:r w:rsidR="00D32B98" w:rsidRPr="000A4F12">
        <w:rPr>
          <w:rFonts w:asciiTheme="majorBidi" w:hAnsiTheme="majorBidi" w:cstheme="majorBidi"/>
          <w:sz w:val="32"/>
          <w:szCs w:val="32"/>
          <w:lang w:bidi="ar-IQ"/>
        </w:rPr>
        <w:t>Context</w:t>
      </w:r>
    </w:p>
    <w:p w:rsidR="00996A62" w:rsidRDefault="001600BE" w:rsidP="003D46A8">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Interaction inside </w:t>
      </w:r>
      <w:r w:rsidR="0081143C">
        <w:rPr>
          <w:rFonts w:asciiTheme="majorBidi" w:hAnsiTheme="majorBidi" w:cstheme="majorBidi"/>
          <w:sz w:val="28"/>
          <w:szCs w:val="28"/>
          <w:lang w:bidi="ar-IQ"/>
        </w:rPr>
        <w:t xml:space="preserve">the </w:t>
      </w:r>
      <w:r>
        <w:rPr>
          <w:rFonts w:asciiTheme="majorBidi" w:hAnsiTheme="majorBidi" w:cstheme="majorBidi"/>
          <w:sz w:val="28"/>
          <w:szCs w:val="28"/>
          <w:lang w:bidi="ar-IQ"/>
        </w:rPr>
        <w:t xml:space="preserve">classroom is highly affected by </w:t>
      </w:r>
      <w:r w:rsidR="00441133">
        <w:rPr>
          <w:rFonts w:asciiTheme="majorBidi" w:hAnsiTheme="majorBidi" w:cstheme="majorBidi"/>
          <w:sz w:val="28"/>
          <w:szCs w:val="28"/>
          <w:lang w:bidi="ar-IQ"/>
        </w:rPr>
        <w:t xml:space="preserve">the </w:t>
      </w:r>
      <w:r w:rsidR="00A713AC">
        <w:rPr>
          <w:rFonts w:asciiTheme="majorBidi" w:hAnsiTheme="majorBidi" w:cstheme="majorBidi"/>
          <w:sz w:val="28"/>
          <w:szCs w:val="28"/>
          <w:lang w:bidi="ar-IQ"/>
        </w:rPr>
        <w:t>classroom environment; i</w:t>
      </w:r>
      <w:r>
        <w:rPr>
          <w:rFonts w:asciiTheme="majorBidi" w:hAnsiTheme="majorBidi" w:cstheme="majorBidi"/>
          <w:sz w:val="28"/>
          <w:szCs w:val="28"/>
          <w:lang w:bidi="ar-IQ"/>
        </w:rPr>
        <w:t xml:space="preserve">nstruction time, use of technology and supportive factors </w:t>
      </w:r>
      <w:r w:rsidR="00652694">
        <w:rPr>
          <w:rFonts w:asciiTheme="majorBidi" w:hAnsiTheme="majorBidi" w:cstheme="majorBidi"/>
          <w:sz w:val="28"/>
          <w:szCs w:val="28"/>
          <w:lang w:bidi="ar-IQ"/>
        </w:rPr>
        <w:t xml:space="preserve">that </w:t>
      </w:r>
      <w:r>
        <w:rPr>
          <w:rFonts w:asciiTheme="majorBidi" w:hAnsiTheme="majorBidi" w:cstheme="majorBidi"/>
          <w:sz w:val="28"/>
          <w:szCs w:val="28"/>
          <w:lang w:bidi="ar-IQ"/>
        </w:rPr>
        <w:t xml:space="preserve">may have </w:t>
      </w:r>
      <w:r w:rsidR="00652694">
        <w:rPr>
          <w:rFonts w:asciiTheme="majorBidi" w:hAnsiTheme="majorBidi" w:cstheme="majorBidi"/>
          <w:sz w:val="28"/>
          <w:szCs w:val="28"/>
          <w:lang w:bidi="ar-IQ"/>
        </w:rPr>
        <w:t xml:space="preserve">a </w:t>
      </w:r>
      <w:r>
        <w:rPr>
          <w:rFonts w:asciiTheme="majorBidi" w:hAnsiTheme="majorBidi" w:cstheme="majorBidi"/>
          <w:sz w:val="28"/>
          <w:szCs w:val="28"/>
          <w:lang w:bidi="ar-IQ"/>
        </w:rPr>
        <w:t xml:space="preserve">direct influence on the teaching/ learning process. </w:t>
      </w:r>
      <w:r w:rsidR="00643A0C">
        <w:rPr>
          <w:rFonts w:asciiTheme="majorBidi" w:hAnsiTheme="majorBidi" w:cstheme="majorBidi"/>
          <w:sz w:val="28"/>
          <w:szCs w:val="28"/>
          <w:lang w:bidi="ar-IQ"/>
        </w:rPr>
        <w:t>Social</w:t>
      </w:r>
      <w:r>
        <w:rPr>
          <w:rFonts w:asciiTheme="majorBidi" w:hAnsiTheme="majorBidi" w:cstheme="majorBidi"/>
          <w:sz w:val="28"/>
          <w:szCs w:val="28"/>
          <w:lang w:bidi="ar-IQ"/>
        </w:rPr>
        <w:t xml:space="preserve"> context inside </w:t>
      </w:r>
      <w:r w:rsidR="00652694">
        <w:rPr>
          <w:rFonts w:asciiTheme="majorBidi" w:hAnsiTheme="majorBidi" w:cstheme="majorBidi"/>
          <w:sz w:val="28"/>
          <w:szCs w:val="28"/>
          <w:lang w:bidi="ar-IQ"/>
        </w:rPr>
        <w:t xml:space="preserve">the </w:t>
      </w:r>
      <w:r>
        <w:rPr>
          <w:rFonts w:asciiTheme="majorBidi" w:hAnsiTheme="majorBidi" w:cstheme="majorBidi"/>
          <w:sz w:val="28"/>
          <w:szCs w:val="28"/>
          <w:lang w:bidi="ar-IQ"/>
        </w:rPr>
        <w:t xml:space="preserve">classroom is of </w:t>
      </w:r>
      <w:r w:rsidR="00643A0C">
        <w:rPr>
          <w:rFonts w:asciiTheme="majorBidi" w:hAnsiTheme="majorBidi" w:cstheme="majorBidi"/>
          <w:sz w:val="28"/>
          <w:szCs w:val="28"/>
          <w:lang w:bidi="ar-IQ"/>
        </w:rPr>
        <w:t>great importance</w:t>
      </w:r>
      <w:r>
        <w:rPr>
          <w:rFonts w:asciiTheme="majorBidi" w:hAnsiTheme="majorBidi" w:cstheme="majorBidi"/>
          <w:sz w:val="28"/>
          <w:szCs w:val="28"/>
          <w:lang w:bidi="ar-IQ"/>
        </w:rPr>
        <w:t xml:space="preserve"> for students’ engagement.</w:t>
      </w:r>
      <w:r w:rsidR="00996A62">
        <w:rPr>
          <w:rFonts w:asciiTheme="majorBidi" w:hAnsiTheme="majorBidi" w:cstheme="majorBidi"/>
          <w:sz w:val="28"/>
          <w:szCs w:val="28"/>
          <w:lang w:bidi="ar-IQ"/>
        </w:rPr>
        <w:t xml:space="preserve"> It includes factors like behavior, emotion, attitude, belief, and perception. Therefore, context does </w:t>
      </w:r>
      <w:r w:rsidR="00996A62">
        <w:rPr>
          <w:rFonts w:asciiTheme="majorBidi" w:hAnsiTheme="majorBidi" w:cstheme="majorBidi"/>
          <w:sz w:val="28"/>
          <w:szCs w:val="28"/>
          <w:lang w:bidi="ar-IQ"/>
        </w:rPr>
        <w:lastRenderedPageBreak/>
        <w:t xml:space="preserve">not only include environment, but it also includes these </w:t>
      </w:r>
      <w:r w:rsidR="00652694">
        <w:rPr>
          <w:rFonts w:asciiTheme="majorBidi" w:hAnsiTheme="majorBidi" w:cstheme="majorBidi"/>
          <w:sz w:val="28"/>
          <w:szCs w:val="28"/>
          <w:lang w:bidi="ar-IQ"/>
        </w:rPr>
        <w:t xml:space="preserve">aforementioned </w:t>
      </w:r>
      <w:r w:rsidR="00996A62">
        <w:rPr>
          <w:rFonts w:asciiTheme="majorBidi" w:hAnsiTheme="majorBidi" w:cstheme="majorBidi"/>
          <w:sz w:val="28"/>
          <w:szCs w:val="28"/>
          <w:lang w:bidi="ar-IQ"/>
        </w:rPr>
        <w:t xml:space="preserve">factors. Context and environment should include </w:t>
      </w:r>
      <w:r w:rsidR="00441133">
        <w:rPr>
          <w:rFonts w:asciiTheme="majorBidi" w:hAnsiTheme="majorBidi" w:cstheme="majorBidi"/>
          <w:sz w:val="28"/>
          <w:szCs w:val="28"/>
          <w:lang w:bidi="ar-IQ"/>
        </w:rPr>
        <w:t xml:space="preserve">the </w:t>
      </w:r>
      <w:r w:rsidR="00996A62">
        <w:rPr>
          <w:rFonts w:asciiTheme="majorBidi" w:hAnsiTheme="majorBidi" w:cstheme="majorBidi"/>
          <w:sz w:val="28"/>
          <w:szCs w:val="28"/>
          <w:lang w:bidi="ar-IQ"/>
        </w:rPr>
        <w:t xml:space="preserve">teacher, </w:t>
      </w:r>
      <w:r w:rsidR="00441133">
        <w:rPr>
          <w:rFonts w:asciiTheme="majorBidi" w:hAnsiTheme="majorBidi" w:cstheme="majorBidi"/>
          <w:sz w:val="28"/>
          <w:szCs w:val="28"/>
          <w:lang w:bidi="ar-IQ"/>
        </w:rPr>
        <w:t xml:space="preserve">the </w:t>
      </w:r>
      <w:r w:rsidR="00996A62">
        <w:rPr>
          <w:rFonts w:asciiTheme="majorBidi" w:hAnsiTheme="majorBidi" w:cstheme="majorBidi"/>
          <w:sz w:val="28"/>
          <w:szCs w:val="28"/>
          <w:lang w:bidi="ar-IQ"/>
        </w:rPr>
        <w:t xml:space="preserve">students, and </w:t>
      </w:r>
      <w:r w:rsidR="00441133">
        <w:rPr>
          <w:rFonts w:asciiTheme="majorBidi" w:hAnsiTheme="majorBidi" w:cstheme="majorBidi"/>
          <w:sz w:val="28"/>
          <w:szCs w:val="28"/>
          <w:lang w:bidi="ar-IQ"/>
        </w:rPr>
        <w:t xml:space="preserve">the </w:t>
      </w:r>
      <w:r w:rsidR="00996A62">
        <w:rPr>
          <w:rFonts w:asciiTheme="majorBidi" w:hAnsiTheme="majorBidi" w:cstheme="majorBidi"/>
          <w:sz w:val="28"/>
          <w:szCs w:val="28"/>
          <w:lang w:bidi="ar-IQ"/>
        </w:rPr>
        <w:t>pa</w:t>
      </w:r>
      <w:r w:rsidR="003D46A8">
        <w:rPr>
          <w:rFonts w:asciiTheme="majorBidi" w:hAnsiTheme="majorBidi" w:cstheme="majorBidi"/>
          <w:sz w:val="28"/>
          <w:szCs w:val="28"/>
          <w:lang w:bidi="ar-IQ"/>
        </w:rPr>
        <w:t xml:space="preserve">raprofessionals as well. Thus, </w:t>
      </w:r>
      <w:r w:rsidR="00804EB2">
        <w:rPr>
          <w:rFonts w:asciiTheme="majorBidi" w:hAnsiTheme="majorBidi" w:cstheme="majorBidi"/>
          <w:sz w:val="28"/>
          <w:szCs w:val="28"/>
          <w:lang w:bidi="ar-IQ"/>
        </w:rPr>
        <w:t>a</w:t>
      </w:r>
      <w:r w:rsidR="00804EB2" w:rsidRPr="00804EB2">
        <w:rPr>
          <w:rFonts w:asciiTheme="majorBidi" w:hAnsiTheme="majorBidi" w:cstheme="majorBidi"/>
          <w:sz w:val="28"/>
          <w:szCs w:val="28"/>
          <w:lang w:bidi="ar-IQ"/>
        </w:rPr>
        <w:t xml:space="preserve">ll </w:t>
      </w:r>
      <w:r w:rsidR="003D46A8">
        <w:rPr>
          <w:rFonts w:asciiTheme="majorBidi" w:hAnsiTheme="majorBidi" w:cstheme="majorBidi"/>
          <w:sz w:val="28"/>
          <w:szCs w:val="28"/>
          <w:lang w:bidi="ar-IQ"/>
        </w:rPr>
        <w:t>participants inside the classroom work together to create a social context. Consequently, the nature of that context determines the abilities of the participants in keeping engaged in the process of learning.</w:t>
      </w:r>
    </w:p>
    <w:p w:rsidR="00643A0C" w:rsidRDefault="00BB00FD" w:rsidP="00652694">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De Boer (2009: </w:t>
      </w:r>
      <w:r w:rsidR="00643A0C">
        <w:rPr>
          <w:rFonts w:asciiTheme="majorBidi" w:hAnsiTheme="majorBidi" w:cstheme="majorBidi"/>
          <w:sz w:val="28"/>
          <w:szCs w:val="28"/>
          <w:lang w:bidi="ar-IQ"/>
        </w:rPr>
        <w:t>42) states that</w:t>
      </w:r>
      <w:r w:rsidR="00441133">
        <w:rPr>
          <w:rFonts w:asciiTheme="majorBidi" w:hAnsiTheme="majorBidi" w:cstheme="majorBidi"/>
          <w:sz w:val="28"/>
          <w:szCs w:val="28"/>
          <w:lang w:bidi="ar-IQ"/>
        </w:rPr>
        <w:t xml:space="preserve"> the</w:t>
      </w:r>
      <w:r w:rsidR="00643A0C">
        <w:rPr>
          <w:rFonts w:asciiTheme="majorBidi" w:hAnsiTheme="majorBidi" w:cstheme="majorBidi"/>
          <w:sz w:val="28"/>
          <w:szCs w:val="28"/>
          <w:lang w:bidi="ar-IQ"/>
        </w:rPr>
        <w:t xml:space="preserve"> students can “minimize their learning opportunities by utilizing all participants as resources from which to access new language. They can</w:t>
      </w:r>
      <w:r w:rsidR="00652694">
        <w:rPr>
          <w:rFonts w:asciiTheme="majorBidi" w:hAnsiTheme="majorBidi" w:cstheme="majorBidi"/>
          <w:sz w:val="28"/>
          <w:szCs w:val="28"/>
          <w:lang w:bidi="ar-IQ"/>
        </w:rPr>
        <w:t xml:space="preserve"> also</w:t>
      </w:r>
      <w:r w:rsidR="00643A0C">
        <w:rPr>
          <w:rFonts w:asciiTheme="majorBidi" w:hAnsiTheme="majorBidi" w:cstheme="majorBidi"/>
          <w:sz w:val="28"/>
          <w:szCs w:val="28"/>
          <w:lang w:bidi="ar-IQ"/>
        </w:rPr>
        <w:t xml:space="preserve"> </w:t>
      </w:r>
      <w:proofErr w:type="spellStart"/>
      <w:r w:rsidR="00643A0C">
        <w:rPr>
          <w:rFonts w:asciiTheme="majorBidi" w:hAnsiTheme="majorBidi" w:cstheme="majorBidi"/>
          <w:sz w:val="28"/>
          <w:szCs w:val="28"/>
          <w:lang w:bidi="ar-IQ"/>
        </w:rPr>
        <w:t>practi</w:t>
      </w:r>
      <w:r w:rsidR="00652694">
        <w:rPr>
          <w:rFonts w:asciiTheme="majorBidi" w:hAnsiTheme="majorBidi" w:cstheme="majorBidi"/>
          <w:sz w:val="28"/>
          <w:szCs w:val="28"/>
          <w:lang w:bidi="ar-IQ"/>
        </w:rPr>
        <w:t>s</w:t>
      </w:r>
      <w:r w:rsidR="00643A0C">
        <w:rPr>
          <w:rFonts w:asciiTheme="majorBidi" w:hAnsiTheme="majorBidi" w:cstheme="majorBidi"/>
          <w:sz w:val="28"/>
          <w:szCs w:val="28"/>
          <w:lang w:bidi="ar-IQ"/>
        </w:rPr>
        <w:t>e</w:t>
      </w:r>
      <w:proofErr w:type="spellEnd"/>
      <w:r w:rsidR="00643A0C">
        <w:rPr>
          <w:rFonts w:asciiTheme="majorBidi" w:hAnsiTheme="majorBidi" w:cstheme="majorBidi"/>
          <w:sz w:val="28"/>
          <w:szCs w:val="28"/>
          <w:lang w:bidi="ar-IQ"/>
        </w:rPr>
        <w:t xml:space="preserve"> it “outside the classroom to be autonomous learners” (</w:t>
      </w:r>
      <w:proofErr w:type="spellStart"/>
      <w:r w:rsidR="00643A0C">
        <w:rPr>
          <w:rFonts w:asciiTheme="majorBidi" w:hAnsiTheme="majorBidi" w:cstheme="majorBidi"/>
          <w:sz w:val="28"/>
          <w:szCs w:val="28"/>
          <w:lang w:bidi="ar-IQ"/>
        </w:rPr>
        <w:t>Cockayne</w:t>
      </w:r>
      <w:proofErr w:type="spellEnd"/>
      <w:r w:rsidR="00652694">
        <w:rPr>
          <w:rFonts w:asciiTheme="majorBidi" w:hAnsiTheme="majorBidi" w:cstheme="majorBidi"/>
          <w:sz w:val="28"/>
          <w:szCs w:val="28"/>
          <w:lang w:bidi="ar-IQ"/>
        </w:rPr>
        <w:t>,</w:t>
      </w:r>
      <w:r>
        <w:rPr>
          <w:rFonts w:asciiTheme="majorBidi" w:hAnsiTheme="majorBidi" w:cstheme="majorBidi"/>
          <w:sz w:val="28"/>
          <w:szCs w:val="28"/>
          <w:lang w:bidi="ar-IQ"/>
        </w:rPr>
        <w:t xml:space="preserve"> 2010: </w:t>
      </w:r>
      <w:r w:rsidR="00643A0C">
        <w:rPr>
          <w:rFonts w:asciiTheme="majorBidi" w:hAnsiTheme="majorBidi" w:cstheme="majorBidi"/>
          <w:sz w:val="28"/>
          <w:szCs w:val="28"/>
          <w:lang w:bidi="ar-IQ"/>
        </w:rPr>
        <w:t>18)</w:t>
      </w:r>
      <w:r>
        <w:rPr>
          <w:rFonts w:asciiTheme="majorBidi" w:hAnsiTheme="majorBidi" w:cstheme="majorBidi"/>
          <w:sz w:val="28"/>
          <w:szCs w:val="28"/>
          <w:lang w:bidi="ar-IQ"/>
        </w:rPr>
        <w:t>.</w:t>
      </w:r>
    </w:p>
    <w:p w:rsidR="00233893" w:rsidRPr="000A4F12" w:rsidRDefault="00233893" w:rsidP="000A4F12">
      <w:pPr>
        <w:bidi w:val="0"/>
        <w:spacing w:line="360" w:lineRule="auto"/>
        <w:rPr>
          <w:rFonts w:asciiTheme="majorBidi" w:hAnsiTheme="majorBidi" w:cstheme="majorBidi"/>
          <w:sz w:val="32"/>
          <w:szCs w:val="32"/>
          <w:lang w:bidi="ar-IQ"/>
        </w:rPr>
      </w:pPr>
      <w:r w:rsidRPr="000A4F12">
        <w:rPr>
          <w:rFonts w:asciiTheme="majorBidi" w:hAnsiTheme="majorBidi" w:cstheme="majorBidi"/>
          <w:sz w:val="32"/>
          <w:szCs w:val="32"/>
          <w:lang w:bidi="ar-IQ"/>
        </w:rPr>
        <w:t>1.8 Discourse Analysis and Language Teaching</w:t>
      </w:r>
    </w:p>
    <w:p w:rsidR="00233893" w:rsidRPr="00762797" w:rsidRDefault="00233893" w:rsidP="00626F12">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For decades, language teaching has been concerned with grammatical competence. Although language teaching methodology has been changed, the major underline</w:t>
      </w:r>
      <w:r w:rsidR="002316F3">
        <w:rPr>
          <w:rFonts w:asciiTheme="majorBidi" w:hAnsiTheme="majorBidi" w:cstheme="majorBidi"/>
          <w:sz w:val="28"/>
          <w:szCs w:val="28"/>
          <w:lang w:bidi="ar-IQ"/>
        </w:rPr>
        <w:t>d</w:t>
      </w:r>
      <w:r>
        <w:rPr>
          <w:rFonts w:asciiTheme="majorBidi" w:hAnsiTheme="majorBidi" w:cstheme="majorBidi"/>
          <w:sz w:val="28"/>
          <w:szCs w:val="28"/>
          <w:lang w:bidi="ar-IQ"/>
        </w:rPr>
        <w:t xml:space="preserve"> principles have undergone no remarkable changes. The emphasis was on grammatical competence rather than on communicative competence. As the ultimate goal of learners is to communicate, communicative competence should be considered along with grammatical competence. </w:t>
      </w:r>
      <w:proofErr w:type="spellStart"/>
      <w:r>
        <w:rPr>
          <w:rFonts w:asciiTheme="majorBidi" w:hAnsiTheme="majorBidi" w:cstheme="majorBidi"/>
          <w:sz w:val="28"/>
          <w:szCs w:val="28"/>
          <w:lang w:bidi="ar-IQ"/>
        </w:rPr>
        <w:t>Canale</w:t>
      </w:r>
      <w:proofErr w:type="spellEnd"/>
      <w:r>
        <w:rPr>
          <w:rFonts w:asciiTheme="majorBidi" w:hAnsiTheme="majorBidi" w:cstheme="majorBidi"/>
          <w:sz w:val="28"/>
          <w:szCs w:val="28"/>
          <w:lang w:bidi="ar-IQ"/>
        </w:rPr>
        <w:t xml:space="preserve"> (as cited in </w:t>
      </w:r>
      <w:proofErr w:type="spellStart"/>
      <w:r>
        <w:rPr>
          <w:rFonts w:asciiTheme="majorBidi" w:hAnsiTheme="majorBidi" w:cstheme="majorBidi"/>
          <w:sz w:val="28"/>
          <w:szCs w:val="28"/>
          <w:lang w:bidi="ar-IQ"/>
        </w:rPr>
        <w:t>Coulthard</w:t>
      </w:r>
      <w:proofErr w:type="spellEnd"/>
      <w:r>
        <w:rPr>
          <w:rFonts w:asciiTheme="majorBidi" w:hAnsiTheme="majorBidi" w:cstheme="majorBidi"/>
          <w:sz w:val="28"/>
          <w:szCs w:val="28"/>
          <w:lang w:bidi="ar-IQ"/>
        </w:rPr>
        <w:t xml:space="preserve">, 1985:94) states that communicative competence consists of grammatical, sociolinguistic, discourse, and strategic competence. </w:t>
      </w:r>
    </w:p>
    <w:p w:rsidR="00233893" w:rsidRPr="000A4F12" w:rsidRDefault="00233893" w:rsidP="000A4F12">
      <w:pPr>
        <w:bidi w:val="0"/>
        <w:spacing w:line="360" w:lineRule="auto"/>
        <w:rPr>
          <w:rFonts w:asciiTheme="majorBidi" w:hAnsiTheme="majorBidi" w:cstheme="majorBidi"/>
          <w:sz w:val="32"/>
          <w:szCs w:val="32"/>
          <w:lang w:bidi="ar-IQ"/>
        </w:rPr>
      </w:pPr>
      <w:r w:rsidRPr="000A4F12">
        <w:rPr>
          <w:rFonts w:asciiTheme="majorBidi" w:hAnsiTheme="majorBidi" w:cstheme="majorBidi"/>
          <w:sz w:val="32"/>
          <w:szCs w:val="32"/>
          <w:lang w:bidi="ar-IQ"/>
        </w:rPr>
        <w:t>1.8.1 Communicative Competence</w:t>
      </w:r>
    </w:p>
    <w:p w:rsidR="00233893" w:rsidRDefault="00233893" w:rsidP="00BB00FD">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The communicative competence is divided into linguistic competence and pragmatic competence. The former is related to syntax and phonology while the latter is related to “the use of language under ce</w:t>
      </w:r>
      <w:r w:rsidR="00BB00FD">
        <w:rPr>
          <w:rFonts w:asciiTheme="majorBidi" w:hAnsiTheme="majorBidi" w:cstheme="majorBidi"/>
          <w:sz w:val="28"/>
          <w:szCs w:val="28"/>
          <w:lang w:bidi="ar-IQ"/>
        </w:rPr>
        <w:t>rtain context” (Taguchi, 2006:</w:t>
      </w:r>
      <w:r>
        <w:rPr>
          <w:rFonts w:asciiTheme="majorBidi" w:hAnsiTheme="majorBidi" w:cstheme="majorBidi"/>
          <w:sz w:val="28"/>
          <w:szCs w:val="28"/>
          <w:lang w:bidi="ar-IQ"/>
        </w:rPr>
        <w:t xml:space="preserve"> 514). In this case, pragmatic competence deals with the pragmatic knowledge and the strategic competence required for the communicative interaction. </w:t>
      </w:r>
    </w:p>
    <w:p w:rsidR="00AF3DCC" w:rsidRDefault="00AF3DCC" w:rsidP="00AF3DCC">
      <w:pPr>
        <w:bidi w:val="0"/>
        <w:spacing w:line="360" w:lineRule="auto"/>
        <w:ind w:firstLine="720"/>
        <w:jc w:val="both"/>
        <w:rPr>
          <w:rFonts w:asciiTheme="majorBidi" w:hAnsiTheme="majorBidi" w:cstheme="majorBidi"/>
          <w:sz w:val="28"/>
          <w:szCs w:val="28"/>
          <w:lang w:bidi="ar-IQ"/>
        </w:rPr>
      </w:pPr>
    </w:p>
    <w:p w:rsidR="00233893" w:rsidRPr="000A4F12" w:rsidRDefault="00233893" w:rsidP="000A4F12">
      <w:pPr>
        <w:bidi w:val="0"/>
        <w:spacing w:line="360" w:lineRule="auto"/>
        <w:rPr>
          <w:rFonts w:asciiTheme="majorBidi" w:hAnsiTheme="majorBidi" w:cstheme="majorBidi"/>
          <w:sz w:val="32"/>
          <w:szCs w:val="32"/>
          <w:lang w:bidi="ar-IQ"/>
        </w:rPr>
      </w:pPr>
      <w:proofErr w:type="gramStart"/>
      <w:r w:rsidRPr="000A4F12">
        <w:rPr>
          <w:rFonts w:asciiTheme="majorBidi" w:hAnsiTheme="majorBidi" w:cstheme="majorBidi"/>
          <w:sz w:val="32"/>
          <w:szCs w:val="32"/>
          <w:lang w:bidi="ar-IQ"/>
        </w:rPr>
        <w:lastRenderedPageBreak/>
        <w:t>1.8.1.1  Grammatical</w:t>
      </w:r>
      <w:proofErr w:type="gramEnd"/>
      <w:r w:rsidRPr="000A4F12">
        <w:rPr>
          <w:rFonts w:asciiTheme="majorBidi" w:hAnsiTheme="majorBidi" w:cstheme="majorBidi"/>
          <w:sz w:val="32"/>
          <w:szCs w:val="32"/>
          <w:lang w:bidi="ar-IQ"/>
        </w:rPr>
        <w:t xml:space="preserve"> Competence</w:t>
      </w:r>
    </w:p>
    <w:p w:rsidR="00233893" w:rsidRDefault="00233893" w:rsidP="00AF3DCC">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Grammatical competence refers to how literal meaning on utterances can be understood and expressed. </w:t>
      </w:r>
      <w:proofErr w:type="spellStart"/>
      <w:r>
        <w:rPr>
          <w:rFonts w:asciiTheme="majorBidi" w:hAnsiTheme="majorBidi" w:cstheme="majorBidi"/>
          <w:sz w:val="28"/>
          <w:szCs w:val="28"/>
          <w:lang w:bidi="ar-IQ"/>
        </w:rPr>
        <w:t>Millrood</w:t>
      </w:r>
      <w:proofErr w:type="spellEnd"/>
      <w:r>
        <w:rPr>
          <w:rFonts w:asciiTheme="majorBidi" w:hAnsiTheme="majorBidi" w:cstheme="majorBidi"/>
          <w:sz w:val="28"/>
          <w:szCs w:val="28"/>
          <w:lang w:bidi="ar-IQ"/>
        </w:rPr>
        <w:t xml:space="preserve"> (2014:260) refers to grammatical competence in the context of learning as “a set of theoretical knowledge (rules) and language skills that are necessary and sufficient for </w:t>
      </w:r>
      <w:r w:rsidR="00441133">
        <w:rPr>
          <w:rFonts w:asciiTheme="majorBidi" w:hAnsiTheme="majorBidi" w:cstheme="majorBidi"/>
          <w:sz w:val="28"/>
          <w:szCs w:val="28"/>
          <w:lang w:bidi="ar-IQ"/>
        </w:rPr>
        <w:t xml:space="preserve">the </w:t>
      </w:r>
      <w:r>
        <w:rPr>
          <w:rFonts w:asciiTheme="majorBidi" w:hAnsiTheme="majorBidi" w:cstheme="majorBidi"/>
          <w:sz w:val="28"/>
          <w:szCs w:val="28"/>
          <w:lang w:bidi="ar-IQ"/>
        </w:rPr>
        <w:t xml:space="preserve">students to construct correct sentences, to understand them, to monitor grammatical errors, to pass judgments about the right and wrong linguistic forms, and to perform language testing tasks.” </w:t>
      </w:r>
    </w:p>
    <w:p w:rsidR="00233893" w:rsidRPr="000A4F12" w:rsidRDefault="00233893" w:rsidP="000A4F12">
      <w:pPr>
        <w:bidi w:val="0"/>
        <w:spacing w:line="360" w:lineRule="auto"/>
        <w:rPr>
          <w:rFonts w:asciiTheme="majorBidi" w:hAnsiTheme="majorBidi" w:cstheme="majorBidi"/>
          <w:sz w:val="32"/>
          <w:szCs w:val="32"/>
          <w:lang w:bidi="ar-IQ"/>
        </w:rPr>
      </w:pPr>
      <w:r w:rsidRPr="000A4F12">
        <w:rPr>
          <w:rFonts w:asciiTheme="majorBidi" w:hAnsiTheme="majorBidi" w:cstheme="majorBidi"/>
          <w:sz w:val="32"/>
          <w:szCs w:val="32"/>
          <w:lang w:bidi="ar-IQ"/>
        </w:rPr>
        <w:t>1.8.1.2 Sociolinguistic Competence</w:t>
      </w:r>
    </w:p>
    <w:p w:rsidR="00233893" w:rsidRDefault="00233893" w:rsidP="00BB00FD">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This concept refers to the hearer’s “knowledge of the sociocultural rules of language and discour</w:t>
      </w:r>
      <w:r w:rsidR="00BB00FD">
        <w:rPr>
          <w:rFonts w:asciiTheme="majorBidi" w:hAnsiTheme="majorBidi" w:cstheme="majorBidi"/>
          <w:sz w:val="28"/>
          <w:szCs w:val="28"/>
          <w:lang w:bidi="ar-IQ"/>
        </w:rPr>
        <w:t xml:space="preserve">se” (Brown, 2001: </w:t>
      </w:r>
      <w:r>
        <w:rPr>
          <w:rFonts w:asciiTheme="majorBidi" w:hAnsiTheme="majorBidi" w:cstheme="majorBidi"/>
          <w:sz w:val="28"/>
          <w:szCs w:val="28"/>
          <w:lang w:bidi="ar-IQ"/>
        </w:rPr>
        <w:t xml:space="preserve">247). Also, </w:t>
      </w:r>
      <w:proofErr w:type="spellStart"/>
      <w:r w:rsidRPr="00054F7A">
        <w:rPr>
          <w:rFonts w:asciiTheme="majorBidi" w:hAnsiTheme="majorBidi" w:cstheme="majorBidi"/>
          <w:sz w:val="28"/>
          <w:szCs w:val="28"/>
          <w:lang w:bidi="ar-IQ"/>
        </w:rPr>
        <w:t>Lyster</w:t>
      </w:r>
      <w:proofErr w:type="spellEnd"/>
      <w:r w:rsidR="00BB00FD">
        <w:rPr>
          <w:rFonts w:asciiTheme="majorBidi" w:hAnsiTheme="majorBidi" w:cstheme="majorBidi"/>
          <w:sz w:val="28"/>
          <w:szCs w:val="28"/>
          <w:lang w:bidi="ar-IQ"/>
        </w:rPr>
        <w:t xml:space="preserve"> (1994: </w:t>
      </w:r>
      <w:r>
        <w:rPr>
          <w:rFonts w:asciiTheme="majorBidi" w:hAnsiTheme="majorBidi" w:cstheme="majorBidi"/>
          <w:sz w:val="28"/>
          <w:szCs w:val="28"/>
          <w:lang w:bidi="ar-IQ"/>
        </w:rPr>
        <w:t>263) defines this concept as the “capacity to recognize and produce socially appropriate speech in context”. In fact, it is not easy to grasp and have control over this concept fully; it needs certain mastery over the social and cultural norms and beliefs of the given community. Sociolinguistic competence “</w:t>
      </w:r>
      <w:r w:rsidRPr="00D11C6D">
        <w:rPr>
          <w:rFonts w:asciiTheme="majorBidi" w:hAnsiTheme="majorBidi" w:cstheme="majorBidi"/>
          <w:sz w:val="28"/>
          <w:szCs w:val="28"/>
          <w:lang w:bidi="ar-IQ"/>
        </w:rPr>
        <w:t>includes not simply</w:t>
      </w:r>
      <w:r>
        <w:rPr>
          <w:rFonts w:asciiTheme="majorBidi" w:hAnsiTheme="majorBidi" w:cstheme="majorBidi"/>
          <w:sz w:val="28"/>
          <w:szCs w:val="28"/>
          <w:lang w:bidi="ar-IQ"/>
        </w:rPr>
        <w:t xml:space="preserve"> </w:t>
      </w:r>
      <w:r w:rsidRPr="00D11C6D">
        <w:rPr>
          <w:rFonts w:asciiTheme="majorBidi" w:hAnsiTheme="majorBidi" w:cstheme="majorBidi"/>
          <w:sz w:val="28"/>
          <w:szCs w:val="28"/>
          <w:lang w:bidi="ar-IQ"/>
        </w:rPr>
        <w:t>rules of address and questions of politeness but also selection</w:t>
      </w:r>
      <w:r>
        <w:rPr>
          <w:rFonts w:asciiTheme="majorBidi" w:hAnsiTheme="majorBidi" w:cstheme="majorBidi"/>
          <w:sz w:val="28"/>
          <w:szCs w:val="28"/>
          <w:lang w:bidi="ar-IQ"/>
        </w:rPr>
        <w:t xml:space="preserve"> </w:t>
      </w:r>
      <w:r w:rsidRPr="00D11C6D">
        <w:rPr>
          <w:rFonts w:asciiTheme="majorBidi" w:hAnsiTheme="majorBidi" w:cstheme="majorBidi"/>
          <w:sz w:val="28"/>
          <w:szCs w:val="28"/>
          <w:lang w:bidi="ar-IQ"/>
        </w:rPr>
        <w:t>and formulation of topic and the social significance of</w:t>
      </w:r>
      <w:r>
        <w:rPr>
          <w:rFonts w:asciiTheme="majorBidi" w:hAnsiTheme="majorBidi" w:cstheme="majorBidi"/>
          <w:sz w:val="28"/>
          <w:szCs w:val="28"/>
          <w:lang w:bidi="ar-IQ"/>
        </w:rPr>
        <w:t xml:space="preserve"> </w:t>
      </w:r>
      <w:r w:rsidRPr="00D11C6D">
        <w:rPr>
          <w:rFonts w:asciiTheme="majorBidi" w:hAnsiTheme="majorBidi" w:cstheme="majorBidi"/>
          <w:sz w:val="28"/>
          <w:szCs w:val="28"/>
          <w:lang w:bidi="ar-IQ"/>
        </w:rPr>
        <w:t>indirect speech acts</w:t>
      </w:r>
      <w:r>
        <w:rPr>
          <w:rFonts w:asciiTheme="majorBidi" w:hAnsiTheme="majorBidi" w:cstheme="majorBidi"/>
          <w:sz w:val="28"/>
          <w:szCs w:val="28"/>
          <w:lang w:bidi="ar-IQ"/>
        </w:rPr>
        <w:t>”</w:t>
      </w:r>
      <w:r w:rsidR="00BB00FD">
        <w:rPr>
          <w:rFonts w:asciiTheme="majorBidi" w:hAnsiTheme="majorBidi" w:cstheme="majorBidi"/>
          <w:sz w:val="28"/>
          <w:szCs w:val="28"/>
          <w:lang w:bidi="ar-IQ"/>
        </w:rPr>
        <w:t xml:space="preserve"> (</w:t>
      </w:r>
      <w:proofErr w:type="spellStart"/>
      <w:r w:rsidR="00BB00FD">
        <w:rPr>
          <w:rFonts w:asciiTheme="majorBidi" w:hAnsiTheme="majorBidi" w:cstheme="majorBidi"/>
          <w:sz w:val="28"/>
          <w:szCs w:val="28"/>
          <w:lang w:bidi="ar-IQ"/>
        </w:rPr>
        <w:t>Coulthard</w:t>
      </w:r>
      <w:proofErr w:type="spellEnd"/>
      <w:r w:rsidR="00BB00FD">
        <w:rPr>
          <w:rFonts w:asciiTheme="majorBidi" w:hAnsiTheme="majorBidi" w:cstheme="majorBidi"/>
          <w:sz w:val="28"/>
          <w:szCs w:val="28"/>
          <w:lang w:bidi="ar-IQ"/>
        </w:rPr>
        <w:t xml:space="preserve">, 1985: </w:t>
      </w:r>
      <w:r>
        <w:rPr>
          <w:rFonts w:asciiTheme="majorBidi" w:hAnsiTheme="majorBidi" w:cstheme="majorBidi"/>
          <w:sz w:val="28"/>
          <w:szCs w:val="28"/>
          <w:lang w:bidi="ar-IQ"/>
        </w:rPr>
        <w:t>94)</w:t>
      </w:r>
      <w:r w:rsidR="00BB00FD">
        <w:rPr>
          <w:rFonts w:asciiTheme="majorBidi" w:hAnsiTheme="majorBidi" w:cstheme="majorBidi"/>
          <w:sz w:val="28"/>
          <w:szCs w:val="28"/>
          <w:lang w:bidi="ar-IQ"/>
        </w:rPr>
        <w:t>.</w:t>
      </w:r>
    </w:p>
    <w:p w:rsidR="00233893" w:rsidRPr="000A4F12" w:rsidRDefault="00233893" w:rsidP="000A4F12">
      <w:pPr>
        <w:bidi w:val="0"/>
        <w:spacing w:line="360" w:lineRule="auto"/>
        <w:rPr>
          <w:rFonts w:asciiTheme="majorBidi" w:hAnsiTheme="majorBidi" w:cstheme="majorBidi"/>
          <w:sz w:val="32"/>
          <w:szCs w:val="32"/>
          <w:lang w:bidi="ar-IQ"/>
        </w:rPr>
      </w:pPr>
      <w:r w:rsidRPr="000A4F12">
        <w:rPr>
          <w:rFonts w:asciiTheme="majorBidi" w:hAnsiTheme="majorBidi" w:cstheme="majorBidi"/>
          <w:sz w:val="32"/>
          <w:szCs w:val="32"/>
          <w:lang w:bidi="ar-IQ"/>
        </w:rPr>
        <w:t>1.8.1.3 Discourse Competence</w:t>
      </w:r>
    </w:p>
    <w:p w:rsidR="00233893" w:rsidRDefault="00233893" w:rsidP="00626F12">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Discourse competence refers to the cohesion and coherence in the structure of texts. It is concerned with “the knowledge about the organization of different speech events and the interpretation rules for relating form to</w:t>
      </w:r>
      <w:r w:rsidR="00BB00FD">
        <w:rPr>
          <w:rFonts w:asciiTheme="majorBidi" w:hAnsiTheme="majorBidi" w:cstheme="majorBidi"/>
          <w:sz w:val="28"/>
          <w:szCs w:val="28"/>
          <w:lang w:bidi="ar-IQ"/>
        </w:rPr>
        <w:t xml:space="preserve"> function.” (</w:t>
      </w:r>
      <w:proofErr w:type="spellStart"/>
      <w:r w:rsidR="00BB00FD">
        <w:rPr>
          <w:rFonts w:asciiTheme="majorBidi" w:hAnsiTheme="majorBidi" w:cstheme="majorBidi"/>
          <w:sz w:val="28"/>
          <w:szCs w:val="28"/>
          <w:lang w:bidi="ar-IQ"/>
        </w:rPr>
        <w:t>Coulthard</w:t>
      </w:r>
      <w:proofErr w:type="spellEnd"/>
      <w:r w:rsidR="00BB00FD">
        <w:rPr>
          <w:rFonts w:asciiTheme="majorBidi" w:hAnsiTheme="majorBidi" w:cstheme="majorBidi"/>
          <w:sz w:val="28"/>
          <w:szCs w:val="28"/>
          <w:lang w:bidi="ar-IQ"/>
        </w:rPr>
        <w:t xml:space="preserve">, 1985: </w:t>
      </w:r>
      <w:r>
        <w:rPr>
          <w:rFonts w:asciiTheme="majorBidi" w:hAnsiTheme="majorBidi" w:cstheme="majorBidi"/>
          <w:sz w:val="28"/>
          <w:szCs w:val="28"/>
          <w:lang w:bidi="ar-IQ"/>
        </w:rPr>
        <w:t>94). In other words, it refers to the way words, sentences, and utterances are put together to form one unified spoken or written text (connectedness and cohesion) (</w:t>
      </w:r>
      <w:proofErr w:type="spellStart"/>
      <w:r>
        <w:rPr>
          <w:rFonts w:asciiTheme="majorBidi" w:hAnsiTheme="majorBidi" w:cstheme="majorBidi"/>
          <w:sz w:val="28"/>
          <w:szCs w:val="28"/>
          <w:lang w:bidi="ar-IQ"/>
        </w:rPr>
        <w:t>J</w:t>
      </w:r>
      <w:r w:rsidR="000A4F12">
        <w:rPr>
          <w:rFonts w:asciiTheme="majorBidi" w:hAnsiTheme="majorBidi" w:cstheme="majorBidi"/>
          <w:sz w:val="28"/>
          <w:szCs w:val="28"/>
          <w:lang w:bidi="ar-IQ"/>
        </w:rPr>
        <w:t>anuin</w:t>
      </w:r>
      <w:proofErr w:type="spellEnd"/>
      <w:r w:rsidR="000A4F12">
        <w:rPr>
          <w:rFonts w:asciiTheme="majorBidi" w:hAnsiTheme="majorBidi" w:cstheme="majorBidi"/>
          <w:sz w:val="28"/>
          <w:szCs w:val="28"/>
          <w:lang w:bidi="ar-IQ"/>
        </w:rPr>
        <w:t xml:space="preserve"> and S</w:t>
      </w:r>
      <w:r w:rsidR="00BB00FD">
        <w:rPr>
          <w:rFonts w:asciiTheme="majorBidi" w:hAnsiTheme="majorBidi" w:cstheme="majorBidi"/>
          <w:sz w:val="28"/>
          <w:szCs w:val="28"/>
          <w:lang w:bidi="ar-IQ"/>
        </w:rPr>
        <w:t xml:space="preserve">tephen, 2015: </w:t>
      </w:r>
      <w:r w:rsidR="000A4F12">
        <w:rPr>
          <w:rFonts w:asciiTheme="majorBidi" w:hAnsiTheme="majorBidi" w:cstheme="majorBidi"/>
          <w:sz w:val="28"/>
          <w:szCs w:val="28"/>
          <w:lang w:bidi="ar-IQ"/>
        </w:rPr>
        <w:t>159).</w:t>
      </w:r>
    </w:p>
    <w:p w:rsidR="00BB00FD" w:rsidRDefault="00BB00FD" w:rsidP="000A4F12">
      <w:pPr>
        <w:bidi w:val="0"/>
        <w:spacing w:line="360" w:lineRule="auto"/>
        <w:rPr>
          <w:rFonts w:asciiTheme="majorBidi" w:hAnsiTheme="majorBidi" w:cstheme="majorBidi"/>
          <w:sz w:val="32"/>
          <w:szCs w:val="32"/>
          <w:lang w:bidi="ar-IQ"/>
        </w:rPr>
      </w:pPr>
    </w:p>
    <w:p w:rsidR="00E145DD" w:rsidRDefault="00E145DD" w:rsidP="00E145DD">
      <w:pPr>
        <w:bidi w:val="0"/>
        <w:spacing w:line="360" w:lineRule="auto"/>
        <w:rPr>
          <w:rFonts w:asciiTheme="majorBidi" w:hAnsiTheme="majorBidi" w:cstheme="majorBidi"/>
          <w:sz w:val="32"/>
          <w:szCs w:val="32"/>
          <w:lang w:bidi="ar-IQ"/>
        </w:rPr>
      </w:pPr>
    </w:p>
    <w:p w:rsidR="00233893" w:rsidRPr="000A4F12" w:rsidRDefault="00233893" w:rsidP="00BB00FD">
      <w:pPr>
        <w:bidi w:val="0"/>
        <w:spacing w:line="360" w:lineRule="auto"/>
        <w:rPr>
          <w:rFonts w:asciiTheme="majorBidi" w:hAnsiTheme="majorBidi" w:cstheme="majorBidi"/>
          <w:sz w:val="32"/>
          <w:szCs w:val="32"/>
          <w:lang w:bidi="ar-IQ"/>
        </w:rPr>
      </w:pPr>
      <w:r w:rsidRPr="000A4F12">
        <w:rPr>
          <w:rFonts w:asciiTheme="majorBidi" w:hAnsiTheme="majorBidi" w:cstheme="majorBidi"/>
          <w:sz w:val="32"/>
          <w:szCs w:val="32"/>
          <w:lang w:bidi="ar-IQ"/>
        </w:rPr>
        <w:lastRenderedPageBreak/>
        <w:t>1.8.1.4 Strategic Competence</w:t>
      </w:r>
    </w:p>
    <w:p w:rsidR="00233893" w:rsidRDefault="00233893" w:rsidP="00441133">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Strategic competence is concerned with verbal and non-verbal communication. It provide</w:t>
      </w:r>
      <w:r w:rsidR="00441133">
        <w:rPr>
          <w:rFonts w:asciiTheme="majorBidi" w:hAnsiTheme="majorBidi" w:cstheme="majorBidi"/>
          <w:sz w:val="28"/>
          <w:szCs w:val="28"/>
          <w:lang w:bidi="ar-IQ"/>
        </w:rPr>
        <w:t xml:space="preserve">s the </w:t>
      </w:r>
      <w:r>
        <w:rPr>
          <w:rFonts w:asciiTheme="majorBidi" w:hAnsiTheme="majorBidi" w:cstheme="majorBidi"/>
          <w:sz w:val="28"/>
          <w:szCs w:val="28"/>
          <w:lang w:bidi="ar-IQ"/>
        </w:rPr>
        <w:t>speakers with the ability to manage breakdown in communication. It also enhances the effectiveness of messages delive</w:t>
      </w:r>
      <w:r w:rsidR="00BB00FD">
        <w:rPr>
          <w:rFonts w:asciiTheme="majorBidi" w:hAnsiTheme="majorBidi" w:cstheme="majorBidi"/>
          <w:sz w:val="28"/>
          <w:szCs w:val="28"/>
          <w:lang w:bidi="ar-IQ"/>
        </w:rPr>
        <w:t xml:space="preserve">red by speakers. </w:t>
      </w:r>
      <w:proofErr w:type="spellStart"/>
      <w:r w:rsidR="00BB00FD">
        <w:rPr>
          <w:rFonts w:asciiTheme="majorBidi" w:hAnsiTheme="majorBidi" w:cstheme="majorBidi"/>
          <w:sz w:val="28"/>
          <w:szCs w:val="28"/>
          <w:lang w:bidi="ar-IQ"/>
        </w:rPr>
        <w:t>Seong</w:t>
      </w:r>
      <w:proofErr w:type="spellEnd"/>
      <w:r w:rsidR="00BB00FD">
        <w:rPr>
          <w:rFonts w:asciiTheme="majorBidi" w:hAnsiTheme="majorBidi" w:cstheme="majorBidi"/>
          <w:sz w:val="28"/>
          <w:szCs w:val="28"/>
          <w:lang w:bidi="ar-IQ"/>
        </w:rPr>
        <w:t xml:space="preserve"> (2014: </w:t>
      </w:r>
      <w:r>
        <w:rPr>
          <w:rFonts w:asciiTheme="majorBidi" w:hAnsiTheme="majorBidi" w:cstheme="majorBidi"/>
          <w:sz w:val="28"/>
          <w:szCs w:val="28"/>
          <w:lang w:bidi="ar-IQ"/>
        </w:rPr>
        <w:t>15) indicates that strategic competence refers to the problem solving mechanism in oral communication. It is used to “compensate for breakdown in communication due to performance variables or to insufficient linguistic competen</w:t>
      </w:r>
      <w:r w:rsidR="00BB00FD">
        <w:rPr>
          <w:rFonts w:asciiTheme="majorBidi" w:hAnsiTheme="majorBidi" w:cstheme="majorBidi"/>
          <w:sz w:val="28"/>
          <w:szCs w:val="28"/>
          <w:lang w:bidi="ar-IQ"/>
        </w:rPr>
        <w:t>ce” (</w:t>
      </w:r>
      <w:proofErr w:type="spellStart"/>
      <w:r w:rsidR="00BB00FD">
        <w:rPr>
          <w:rFonts w:asciiTheme="majorBidi" w:hAnsiTheme="majorBidi" w:cstheme="majorBidi"/>
          <w:sz w:val="28"/>
          <w:szCs w:val="28"/>
          <w:lang w:bidi="ar-IQ"/>
        </w:rPr>
        <w:t>Carnale</w:t>
      </w:r>
      <w:proofErr w:type="spellEnd"/>
      <w:r w:rsidR="00BB00FD">
        <w:rPr>
          <w:rFonts w:asciiTheme="majorBidi" w:hAnsiTheme="majorBidi" w:cstheme="majorBidi"/>
          <w:sz w:val="28"/>
          <w:szCs w:val="28"/>
          <w:lang w:bidi="ar-IQ"/>
        </w:rPr>
        <w:t xml:space="preserve"> and </w:t>
      </w:r>
      <w:bookmarkStart w:id="0" w:name="_GoBack"/>
      <w:r w:rsidR="00BB00FD">
        <w:rPr>
          <w:rFonts w:asciiTheme="majorBidi" w:hAnsiTheme="majorBidi" w:cstheme="majorBidi"/>
          <w:sz w:val="28"/>
          <w:szCs w:val="28"/>
          <w:lang w:bidi="ar-IQ"/>
        </w:rPr>
        <w:t>Swain</w:t>
      </w:r>
      <w:bookmarkEnd w:id="0"/>
      <w:r w:rsidR="00BB00FD">
        <w:rPr>
          <w:rFonts w:asciiTheme="majorBidi" w:hAnsiTheme="majorBidi" w:cstheme="majorBidi"/>
          <w:sz w:val="28"/>
          <w:szCs w:val="28"/>
          <w:lang w:bidi="ar-IQ"/>
        </w:rPr>
        <w:t xml:space="preserve">, 1980: </w:t>
      </w:r>
      <w:r>
        <w:rPr>
          <w:rFonts w:asciiTheme="majorBidi" w:hAnsiTheme="majorBidi" w:cstheme="majorBidi"/>
          <w:sz w:val="28"/>
          <w:szCs w:val="28"/>
          <w:lang w:bidi="ar-IQ"/>
        </w:rPr>
        <w:t>30)</w:t>
      </w:r>
    </w:p>
    <w:p w:rsidR="00722ED7" w:rsidRPr="000A4F12" w:rsidRDefault="002515F4" w:rsidP="002515F4">
      <w:pPr>
        <w:bidi w:val="0"/>
        <w:spacing w:line="360" w:lineRule="auto"/>
        <w:jc w:val="both"/>
        <w:rPr>
          <w:rFonts w:asciiTheme="majorBidi" w:hAnsiTheme="majorBidi" w:cstheme="majorBidi"/>
          <w:sz w:val="32"/>
          <w:szCs w:val="32"/>
          <w:lang w:bidi="ar-IQ"/>
        </w:rPr>
      </w:pPr>
      <w:r w:rsidRPr="000A4F12">
        <w:rPr>
          <w:rFonts w:asciiTheme="majorBidi" w:hAnsiTheme="majorBidi" w:cstheme="majorBidi"/>
          <w:sz w:val="32"/>
          <w:szCs w:val="32"/>
          <w:lang w:bidi="ar-IQ"/>
        </w:rPr>
        <w:t xml:space="preserve">1.9 </w:t>
      </w:r>
      <w:r w:rsidR="007B5602" w:rsidRPr="000A4F12">
        <w:rPr>
          <w:rFonts w:asciiTheme="majorBidi" w:hAnsiTheme="majorBidi" w:cstheme="majorBidi"/>
          <w:sz w:val="32"/>
          <w:szCs w:val="32"/>
          <w:lang w:bidi="ar-IQ"/>
        </w:rPr>
        <w:t>Speech Acts</w:t>
      </w:r>
    </w:p>
    <w:p w:rsidR="00445BC5" w:rsidRDefault="007B5602" w:rsidP="00441133">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Speech act is mainly concerned with the speaker’s intention and the effect of speech </w:t>
      </w:r>
      <w:r w:rsidRPr="006B3E90">
        <w:rPr>
          <w:rFonts w:asciiTheme="majorBidi" w:hAnsiTheme="majorBidi" w:cstheme="majorBidi"/>
          <w:sz w:val="28"/>
          <w:szCs w:val="28"/>
          <w:lang w:bidi="ar-IQ"/>
        </w:rPr>
        <w:t xml:space="preserve">on </w:t>
      </w:r>
      <w:r w:rsidR="00EF7524" w:rsidRPr="006B3E90">
        <w:rPr>
          <w:rFonts w:asciiTheme="majorBidi" w:hAnsiTheme="majorBidi" w:cstheme="majorBidi"/>
          <w:sz w:val="28"/>
          <w:szCs w:val="28"/>
          <w:lang w:bidi="ar-IQ"/>
        </w:rPr>
        <w:t>listeners</w:t>
      </w:r>
      <w:r w:rsidRPr="006B3E90">
        <w:rPr>
          <w:rFonts w:asciiTheme="majorBidi" w:hAnsiTheme="majorBidi" w:cstheme="majorBidi"/>
          <w:sz w:val="28"/>
          <w:szCs w:val="28"/>
          <w:lang w:bidi="ar-IQ"/>
        </w:rPr>
        <w:t>.</w:t>
      </w:r>
      <w:r w:rsidR="00BB00FD">
        <w:rPr>
          <w:rFonts w:asciiTheme="majorBidi" w:hAnsiTheme="majorBidi" w:cstheme="majorBidi"/>
          <w:sz w:val="28"/>
          <w:szCs w:val="28"/>
          <w:lang w:bidi="ar-IQ"/>
        </w:rPr>
        <w:t xml:space="preserve"> According to Searle (1969: </w:t>
      </w:r>
      <w:r w:rsidR="00445BC5" w:rsidRPr="006B3E90">
        <w:rPr>
          <w:rFonts w:asciiTheme="majorBidi" w:hAnsiTheme="majorBidi" w:cstheme="majorBidi"/>
          <w:sz w:val="28"/>
          <w:szCs w:val="28"/>
          <w:lang w:bidi="ar-IQ"/>
        </w:rPr>
        <w:t xml:space="preserve">16) “speaking a language is performing speech acts.” Searle believes that the minimal unit of linguistic communication is the speech act. These acts are represented by three main acts: </w:t>
      </w:r>
      <w:proofErr w:type="spellStart"/>
      <w:r w:rsidR="00445BC5" w:rsidRPr="006B3E90">
        <w:rPr>
          <w:rFonts w:asciiTheme="majorBidi" w:hAnsiTheme="majorBidi" w:cstheme="majorBidi"/>
          <w:sz w:val="28"/>
          <w:szCs w:val="28"/>
          <w:lang w:bidi="ar-IQ"/>
        </w:rPr>
        <w:t>locutionary</w:t>
      </w:r>
      <w:proofErr w:type="spellEnd"/>
      <w:r w:rsidR="00445BC5" w:rsidRPr="006B3E90">
        <w:rPr>
          <w:rFonts w:asciiTheme="majorBidi" w:hAnsiTheme="majorBidi" w:cstheme="majorBidi"/>
          <w:sz w:val="28"/>
          <w:szCs w:val="28"/>
          <w:lang w:bidi="ar-IQ"/>
        </w:rPr>
        <w:t xml:space="preserve"> act</w:t>
      </w:r>
      <w:r w:rsidR="00425DBA" w:rsidRPr="006B3E90">
        <w:rPr>
          <w:rFonts w:asciiTheme="majorBidi" w:hAnsiTheme="majorBidi" w:cstheme="majorBidi"/>
          <w:sz w:val="28"/>
          <w:szCs w:val="28"/>
          <w:lang w:bidi="ar-IQ"/>
        </w:rPr>
        <w:t xml:space="preserve"> (the act of saying something)</w:t>
      </w:r>
      <w:r w:rsidR="00445BC5" w:rsidRPr="006B3E90">
        <w:rPr>
          <w:rFonts w:asciiTheme="majorBidi" w:hAnsiTheme="majorBidi" w:cstheme="majorBidi"/>
          <w:sz w:val="28"/>
          <w:szCs w:val="28"/>
          <w:lang w:bidi="ar-IQ"/>
        </w:rPr>
        <w:t>, illocutionary act</w:t>
      </w:r>
      <w:r w:rsidR="00425DBA" w:rsidRPr="006B3E90">
        <w:rPr>
          <w:rFonts w:asciiTheme="majorBidi" w:hAnsiTheme="majorBidi" w:cstheme="majorBidi"/>
          <w:sz w:val="28"/>
          <w:szCs w:val="28"/>
          <w:lang w:bidi="ar-IQ"/>
        </w:rPr>
        <w:t xml:space="preserve"> (the act achieved in saying something)</w:t>
      </w:r>
      <w:r w:rsidR="00445BC5" w:rsidRPr="006B3E90">
        <w:rPr>
          <w:rFonts w:asciiTheme="majorBidi" w:hAnsiTheme="majorBidi" w:cstheme="majorBidi"/>
          <w:sz w:val="28"/>
          <w:szCs w:val="28"/>
          <w:lang w:bidi="ar-IQ"/>
        </w:rPr>
        <w:t xml:space="preserve">, and </w:t>
      </w:r>
      <w:proofErr w:type="spellStart"/>
      <w:r w:rsidR="00445BC5" w:rsidRPr="006B3E90">
        <w:rPr>
          <w:rFonts w:asciiTheme="majorBidi" w:hAnsiTheme="majorBidi" w:cstheme="majorBidi"/>
          <w:sz w:val="28"/>
          <w:szCs w:val="28"/>
          <w:lang w:bidi="ar-IQ"/>
        </w:rPr>
        <w:t>perlocutionary</w:t>
      </w:r>
      <w:proofErr w:type="spellEnd"/>
      <w:r w:rsidR="00445BC5" w:rsidRPr="006B3E90">
        <w:rPr>
          <w:rFonts w:asciiTheme="majorBidi" w:hAnsiTheme="majorBidi" w:cstheme="majorBidi"/>
          <w:sz w:val="28"/>
          <w:szCs w:val="28"/>
          <w:lang w:bidi="ar-IQ"/>
        </w:rPr>
        <w:t xml:space="preserve"> </w:t>
      </w:r>
      <w:r w:rsidR="00142810" w:rsidRPr="006B3E90">
        <w:rPr>
          <w:rFonts w:asciiTheme="majorBidi" w:hAnsiTheme="majorBidi" w:cstheme="majorBidi"/>
          <w:sz w:val="28"/>
          <w:szCs w:val="28"/>
          <w:lang w:bidi="ar-IQ"/>
        </w:rPr>
        <w:t>act (</w:t>
      </w:r>
      <w:r w:rsidR="00425DBA" w:rsidRPr="006B3E90">
        <w:rPr>
          <w:rFonts w:asciiTheme="majorBidi" w:hAnsiTheme="majorBidi" w:cstheme="majorBidi"/>
          <w:sz w:val="28"/>
          <w:szCs w:val="28"/>
          <w:lang w:bidi="ar-IQ"/>
        </w:rPr>
        <w:t>the act achieved by saying something or the effect the utterance has on the hearer in certain situation</w:t>
      </w:r>
      <w:r w:rsidR="002316F3">
        <w:rPr>
          <w:rFonts w:asciiTheme="majorBidi" w:hAnsiTheme="majorBidi" w:cstheme="majorBidi"/>
          <w:sz w:val="28"/>
          <w:szCs w:val="28"/>
          <w:lang w:bidi="ar-IQ"/>
        </w:rPr>
        <w:t>s</w:t>
      </w:r>
      <w:r w:rsidR="00425DBA" w:rsidRPr="006B3E90">
        <w:rPr>
          <w:rFonts w:asciiTheme="majorBidi" w:hAnsiTheme="majorBidi" w:cstheme="majorBidi"/>
          <w:sz w:val="28"/>
          <w:szCs w:val="28"/>
          <w:lang w:bidi="ar-IQ"/>
        </w:rPr>
        <w:t>)</w:t>
      </w:r>
      <w:r w:rsidR="00445BC5" w:rsidRPr="006B3E90">
        <w:rPr>
          <w:rFonts w:asciiTheme="majorBidi" w:hAnsiTheme="majorBidi" w:cstheme="majorBidi"/>
          <w:sz w:val="28"/>
          <w:szCs w:val="28"/>
          <w:lang w:bidi="ar-IQ"/>
        </w:rPr>
        <w:t xml:space="preserve">. </w:t>
      </w:r>
      <w:r w:rsidR="00BB00FD">
        <w:rPr>
          <w:rFonts w:asciiTheme="majorBidi" w:hAnsiTheme="majorBidi" w:cstheme="majorBidi"/>
          <w:sz w:val="28"/>
          <w:szCs w:val="28"/>
          <w:lang w:bidi="ar-IQ"/>
        </w:rPr>
        <w:t xml:space="preserve">Levinson (1983: </w:t>
      </w:r>
      <w:r w:rsidR="006A7FFE" w:rsidRPr="006B3E90">
        <w:rPr>
          <w:rFonts w:asciiTheme="majorBidi" w:hAnsiTheme="majorBidi" w:cstheme="majorBidi"/>
          <w:sz w:val="28"/>
          <w:szCs w:val="28"/>
          <w:lang w:bidi="ar-IQ"/>
        </w:rPr>
        <w:t xml:space="preserve">236) </w:t>
      </w:r>
      <w:r w:rsidR="00841F94">
        <w:rPr>
          <w:rFonts w:asciiTheme="majorBidi" w:hAnsiTheme="majorBidi" w:cstheme="majorBidi"/>
          <w:sz w:val="28"/>
          <w:szCs w:val="28"/>
          <w:lang w:bidi="ar-IQ"/>
        </w:rPr>
        <w:t xml:space="preserve">also </w:t>
      </w:r>
      <w:r w:rsidR="00441133">
        <w:rPr>
          <w:rFonts w:asciiTheme="majorBidi" w:hAnsiTheme="majorBidi" w:cstheme="majorBidi"/>
          <w:sz w:val="28"/>
          <w:szCs w:val="28"/>
          <w:lang w:bidi="ar-IQ"/>
        </w:rPr>
        <w:t>asserts</w:t>
      </w:r>
      <w:r w:rsidR="006A7FFE" w:rsidRPr="006B3E90">
        <w:rPr>
          <w:rFonts w:asciiTheme="majorBidi" w:hAnsiTheme="majorBidi" w:cstheme="majorBidi"/>
          <w:sz w:val="28"/>
          <w:szCs w:val="28"/>
          <w:lang w:bidi="ar-IQ"/>
        </w:rPr>
        <w:t xml:space="preserve"> that illocutionary act is central to speech act theory. This act is directly related to the social function of utterances. </w:t>
      </w:r>
      <w:r w:rsidR="00841F94">
        <w:rPr>
          <w:rFonts w:asciiTheme="majorBidi" w:hAnsiTheme="majorBidi" w:cstheme="majorBidi"/>
          <w:sz w:val="28"/>
          <w:szCs w:val="28"/>
          <w:lang w:bidi="ar-IQ"/>
        </w:rPr>
        <w:t xml:space="preserve">It is </w:t>
      </w:r>
      <w:r w:rsidR="00841F94" w:rsidRPr="006B3E90">
        <w:rPr>
          <w:rFonts w:asciiTheme="majorBidi" w:hAnsiTheme="majorBidi" w:cstheme="majorBidi"/>
          <w:sz w:val="28"/>
          <w:szCs w:val="28"/>
          <w:lang w:bidi="ar-IQ"/>
        </w:rPr>
        <w:t>confirmed</w:t>
      </w:r>
      <w:r w:rsidR="006A7FFE" w:rsidRPr="006B3E90">
        <w:rPr>
          <w:rFonts w:asciiTheme="majorBidi" w:hAnsiTheme="majorBidi" w:cstheme="majorBidi"/>
          <w:sz w:val="28"/>
          <w:szCs w:val="28"/>
          <w:lang w:bidi="ar-IQ"/>
        </w:rPr>
        <w:t xml:space="preserve"> that “whenever a speaker utters a sentence in an appropriate context with certain inte</w:t>
      </w:r>
      <w:r w:rsidR="0020435A" w:rsidRPr="006B3E90">
        <w:rPr>
          <w:rFonts w:asciiTheme="majorBidi" w:hAnsiTheme="majorBidi" w:cstheme="majorBidi"/>
          <w:sz w:val="28"/>
          <w:szCs w:val="28"/>
          <w:lang w:bidi="ar-IQ"/>
        </w:rPr>
        <w:t>ntions, he performs one or more</w:t>
      </w:r>
      <w:r w:rsidR="0020435A">
        <w:rPr>
          <w:rFonts w:asciiTheme="majorBidi" w:hAnsiTheme="majorBidi" w:cstheme="majorBidi"/>
          <w:sz w:val="28"/>
          <w:szCs w:val="28"/>
          <w:lang w:bidi="ar-IQ"/>
        </w:rPr>
        <w:t xml:space="preserve"> illocutionary acts.”(Searle and </w:t>
      </w:r>
      <w:proofErr w:type="spellStart"/>
      <w:r w:rsidR="0020435A">
        <w:rPr>
          <w:rFonts w:asciiTheme="majorBidi" w:hAnsiTheme="majorBidi" w:cstheme="majorBidi"/>
          <w:sz w:val="28"/>
          <w:szCs w:val="28"/>
          <w:lang w:bidi="ar-IQ"/>
        </w:rPr>
        <w:t>Vanderveken</w:t>
      </w:r>
      <w:proofErr w:type="spellEnd"/>
      <w:r w:rsidR="0020435A">
        <w:rPr>
          <w:rFonts w:asciiTheme="majorBidi" w:hAnsiTheme="majorBidi" w:cstheme="majorBidi"/>
          <w:sz w:val="28"/>
          <w:szCs w:val="28"/>
          <w:lang w:bidi="ar-IQ"/>
        </w:rPr>
        <w:t>, 1985</w:t>
      </w:r>
      <w:r w:rsidR="00BB00FD">
        <w:rPr>
          <w:rFonts w:asciiTheme="majorBidi" w:hAnsiTheme="majorBidi" w:cstheme="majorBidi"/>
          <w:sz w:val="28"/>
          <w:szCs w:val="28"/>
          <w:lang w:bidi="ar-IQ"/>
        </w:rPr>
        <w:t xml:space="preserve">: </w:t>
      </w:r>
      <w:r w:rsidR="00861638">
        <w:rPr>
          <w:rFonts w:asciiTheme="majorBidi" w:hAnsiTheme="majorBidi" w:cstheme="majorBidi"/>
          <w:sz w:val="28"/>
          <w:szCs w:val="28"/>
          <w:lang w:bidi="ar-IQ"/>
        </w:rPr>
        <w:t>1</w:t>
      </w:r>
      <w:r w:rsidR="00841F94">
        <w:rPr>
          <w:rFonts w:asciiTheme="majorBidi" w:hAnsiTheme="majorBidi" w:cstheme="majorBidi"/>
          <w:sz w:val="28"/>
          <w:szCs w:val="28"/>
          <w:lang w:bidi="ar-IQ"/>
        </w:rPr>
        <w:t xml:space="preserve">). </w:t>
      </w:r>
      <w:r w:rsidR="001B5ADB">
        <w:rPr>
          <w:rFonts w:asciiTheme="majorBidi" w:hAnsiTheme="majorBidi" w:cstheme="majorBidi"/>
          <w:sz w:val="28"/>
          <w:szCs w:val="28"/>
          <w:lang w:bidi="ar-IQ"/>
        </w:rPr>
        <w:t>On</w:t>
      </w:r>
      <w:r w:rsidR="00841F94">
        <w:rPr>
          <w:rFonts w:asciiTheme="majorBidi" w:hAnsiTheme="majorBidi" w:cstheme="majorBidi"/>
          <w:sz w:val="28"/>
          <w:szCs w:val="28"/>
          <w:lang w:bidi="ar-IQ"/>
        </w:rPr>
        <w:t xml:space="preserve"> these bases, </w:t>
      </w:r>
      <w:r w:rsidR="0020435A" w:rsidRPr="001B5ADB">
        <w:rPr>
          <w:rFonts w:asciiTheme="majorBidi" w:hAnsiTheme="majorBidi" w:cstheme="majorBidi"/>
          <w:sz w:val="28"/>
          <w:szCs w:val="28"/>
          <w:lang w:bidi="ar-IQ"/>
        </w:rPr>
        <w:t>Searle</w:t>
      </w:r>
      <w:r w:rsidR="0020435A">
        <w:rPr>
          <w:rFonts w:asciiTheme="majorBidi" w:hAnsiTheme="majorBidi" w:cstheme="majorBidi"/>
          <w:sz w:val="28"/>
          <w:szCs w:val="28"/>
          <w:lang w:bidi="ar-IQ"/>
        </w:rPr>
        <w:t xml:space="preserve"> classifies these acts into categories: </w:t>
      </w:r>
      <w:r w:rsidR="0061299E">
        <w:rPr>
          <w:rFonts w:asciiTheme="majorBidi" w:hAnsiTheme="majorBidi" w:cstheme="majorBidi"/>
          <w:sz w:val="28"/>
          <w:szCs w:val="28"/>
          <w:lang w:bidi="ar-IQ"/>
        </w:rPr>
        <w:t>declaratives</w:t>
      </w:r>
      <w:r w:rsidR="0020435A">
        <w:rPr>
          <w:rFonts w:asciiTheme="majorBidi" w:hAnsiTheme="majorBidi" w:cstheme="majorBidi"/>
          <w:sz w:val="28"/>
          <w:szCs w:val="28"/>
          <w:lang w:bidi="ar-IQ"/>
        </w:rPr>
        <w:t xml:space="preserve">, </w:t>
      </w:r>
      <w:r w:rsidR="0061299E">
        <w:rPr>
          <w:rFonts w:asciiTheme="majorBidi" w:hAnsiTheme="majorBidi" w:cstheme="majorBidi"/>
          <w:sz w:val="28"/>
          <w:szCs w:val="28"/>
          <w:lang w:bidi="ar-IQ"/>
        </w:rPr>
        <w:t xml:space="preserve">representatives, </w:t>
      </w:r>
      <w:proofErr w:type="spellStart"/>
      <w:r w:rsidR="0020435A">
        <w:rPr>
          <w:rFonts w:asciiTheme="majorBidi" w:hAnsiTheme="majorBidi" w:cstheme="majorBidi"/>
          <w:sz w:val="28"/>
          <w:szCs w:val="28"/>
          <w:lang w:bidi="ar-IQ"/>
        </w:rPr>
        <w:t>commissives</w:t>
      </w:r>
      <w:proofErr w:type="spellEnd"/>
      <w:r w:rsidR="0020435A">
        <w:rPr>
          <w:rFonts w:asciiTheme="majorBidi" w:hAnsiTheme="majorBidi" w:cstheme="majorBidi"/>
          <w:sz w:val="28"/>
          <w:szCs w:val="28"/>
          <w:lang w:bidi="ar-IQ"/>
        </w:rPr>
        <w:t xml:space="preserve">, directives, </w:t>
      </w:r>
      <w:r w:rsidR="0061299E">
        <w:rPr>
          <w:rFonts w:asciiTheme="majorBidi" w:hAnsiTheme="majorBidi" w:cstheme="majorBidi"/>
          <w:sz w:val="28"/>
          <w:szCs w:val="28"/>
          <w:lang w:bidi="ar-IQ"/>
        </w:rPr>
        <w:t xml:space="preserve">and </w:t>
      </w:r>
      <w:proofErr w:type="spellStart"/>
      <w:r w:rsidR="0061299E">
        <w:rPr>
          <w:rFonts w:asciiTheme="majorBidi" w:hAnsiTheme="majorBidi" w:cstheme="majorBidi"/>
          <w:sz w:val="28"/>
          <w:szCs w:val="28"/>
          <w:lang w:bidi="ar-IQ"/>
        </w:rPr>
        <w:t>expressives</w:t>
      </w:r>
      <w:proofErr w:type="spellEnd"/>
      <w:r w:rsidR="0061299E">
        <w:rPr>
          <w:rFonts w:asciiTheme="majorBidi" w:hAnsiTheme="majorBidi" w:cstheme="majorBidi"/>
          <w:sz w:val="28"/>
          <w:szCs w:val="28"/>
          <w:lang w:bidi="ar-IQ"/>
        </w:rPr>
        <w:t>.</w:t>
      </w:r>
      <w:r w:rsidR="0020435A">
        <w:rPr>
          <w:rFonts w:asciiTheme="majorBidi" w:hAnsiTheme="majorBidi" w:cstheme="majorBidi"/>
          <w:sz w:val="28"/>
          <w:szCs w:val="28"/>
          <w:lang w:bidi="ar-IQ"/>
        </w:rPr>
        <w:t xml:space="preserve"> Flowerdew (1988</w:t>
      </w:r>
      <w:r w:rsidR="00BB00FD">
        <w:rPr>
          <w:rFonts w:asciiTheme="majorBidi" w:hAnsiTheme="majorBidi" w:cstheme="majorBidi"/>
          <w:sz w:val="28"/>
          <w:szCs w:val="28"/>
          <w:lang w:bidi="ar-IQ"/>
        </w:rPr>
        <w:t xml:space="preserve">: </w:t>
      </w:r>
      <w:r w:rsidR="00861638">
        <w:rPr>
          <w:rFonts w:asciiTheme="majorBidi" w:hAnsiTheme="majorBidi" w:cstheme="majorBidi"/>
          <w:sz w:val="28"/>
          <w:szCs w:val="28"/>
          <w:lang w:bidi="ar-IQ"/>
        </w:rPr>
        <w:t>71</w:t>
      </w:r>
      <w:r w:rsidR="0020435A">
        <w:rPr>
          <w:rFonts w:asciiTheme="majorBidi" w:hAnsiTheme="majorBidi" w:cstheme="majorBidi"/>
          <w:sz w:val="28"/>
          <w:szCs w:val="28"/>
          <w:lang w:bidi="ar-IQ"/>
        </w:rPr>
        <w:t xml:space="preserve">) states that this classification is of vital importance in language teaching. They are considered to be effective tools </w:t>
      </w:r>
      <w:r w:rsidR="00861638">
        <w:rPr>
          <w:rFonts w:asciiTheme="majorBidi" w:hAnsiTheme="majorBidi" w:cstheme="majorBidi"/>
          <w:sz w:val="28"/>
          <w:szCs w:val="28"/>
          <w:lang w:bidi="ar-IQ"/>
        </w:rPr>
        <w:t>“in</w:t>
      </w:r>
      <w:r w:rsidR="0020435A">
        <w:rPr>
          <w:rFonts w:asciiTheme="majorBidi" w:hAnsiTheme="majorBidi" w:cstheme="majorBidi"/>
          <w:sz w:val="28"/>
          <w:szCs w:val="28"/>
          <w:lang w:bidi="ar-IQ"/>
        </w:rPr>
        <w:t xml:space="preserve"> the hands of the designers of a language teaching syllabus.” </w:t>
      </w:r>
      <w:r w:rsidR="00861638">
        <w:rPr>
          <w:rFonts w:asciiTheme="majorBidi" w:hAnsiTheme="majorBidi" w:cstheme="majorBidi"/>
          <w:sz w:val="28"/>
          <w:szCs w:val="28"/>
          <w:lang w:bidi="ar-IQ"/>
        </w:rPr>
        <w:t>To Brown</w:t>
      </w:r>
      <w:r w:rsidR="0020435A">
        <w:rPr>
          <w:rFonts w:asciiTheme="majorBidi" w:hAnsiTheme="majorBidi" w:cstheme="majorBidi"/>
          <w:sz w:val="28"/>
          <w:szCs w:val="28"/>
          <w:lang w:bidi="ar-IQ"/>
        </w:rPr>
        <w:t xml:space="preserve"> (1980</w:t>
      </w:r>
      <w:r w:rsidR="00BB00FD">
        <w:rPr>
          <w:rFonts w:asciiTheme="majorBidi" w:hAnsiTheme="majorBidi" w:cstheme="majorBidi"/>
          <w:sz w:val="28"/>
          <w:szCs w:val="28"/>
          <w:lang w:bidi="ar-IQ"/>
        </w:rPr>
        <w:t xml:space="preserve">: </w:t>
      </w:r>
      <w:r w:rsidR="0020435A">
        <w:rPr>
          <w:rFonts w:asciiTheme="majorBidi" w:hAnsiTheme="majorBidi" w:cstheme="majorBidi"/>
          <w:sz w:val="28"/>
          <w:szCs w:val="28"/>
          <w:lang w:bidi="ar-IQ"/>
        </w:rPr>
        <w:t xml:space="preserve">193), communication is a series of </w:t>
      </w:r>
      <w:r w:rsidR="006E0C88">
        <w:rPr>
          <w:rFonts w:asciiTheme="majorBidi" w:hAnsiTheme="majorBidi" w:cstheme="majorBidi"/>
          <w:sz w:val="28"/>
          <w:szCs w:val="28"/>
          <w:lang w:bidi="ar-IQ"/>
        </w:rPr>
        <w:t>speech acts in combination with</w:t>
      </w:r>
      <w:r w:rsidR="007753BE">
        <w:rPr>
          <w:rFonts w:asciiTheme="majorBidi" w:hAnsiTheme="majorBidi" w:cstheme="majorBidi"/>
          <w:sz w:val="28"/>
          <w:szCs w:val="28"/>
          <w:lang w:bidi="ar-IQ"/>
        </w:rPr>
        <w:t xml:space="preserve"> a</w:t>
      </w:r>
      <w:r w:rsidR="006E0C88">
        <w:rPr>
          <w:rFonts w:asciiTheme="majorBidi" w:hAnsiTheme="majorBidi" w:cstheme="majorBidi"/>
          <w:sz w:val="28"/>
          <w:szCs w:val="28"/>
          <w:lang w:bidi="ar-IQ"/>
        </w:rPr>
        <w:t xml:space="preserve"> particular intention. </w:t>
      </w:r>
    </w:p>
    <w:p w:rsidR="00BC71E4" w:rsidRDefault="007B5602" w:rsidP="00441133">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 Moreover, speech act</w:t>
      </w:r>
      <w:r w:rsidR="00441133">
        <w:rPr>
          <w:rFonts w:asciiTheme="majorBidi" w:hAnsiTheme="majorBidi" w:cstheme="majorBidi"/>
          <w:sz w:val="28"/>
          <w:szCs w:val="28"/>
          <w:lang w:bidi="ar-IQ"/>
        </w:rPr>
        <w:t>s</w:t>
      </w:r>
      <w:r>
        <w:rPr>
          <w:rFonts w:asciiTheme="majorBidi" w:hAnsiTheme="majorBidi" w:cstheme="majorBidi"/>
          <w:sz w:val="28"/>
          <w:szCs w:val="28"/>
          <w:lang w:bidi="ar-IQ"/>
        </w:rPr>
        <w:t xml:space="preserve"> deal with </w:t>
      </w:r>
      <w:r w:rsidR="00841F94">
        <w:rPr>
          <w:rFonts w:asciiTheme="majorBidi" w:hAnsiTheme="majorBidi" w:cstheme="majorBidi"/>
          <w:sz w:val="28"/>
          <w:szCs w:val="28"/>
          <w:lang w:bidi="ar-IQ"/>
        </w:rPr>
        <w:t xml:space="preserve">the </w:t>
      </w:r>
      <w:r>
        <w:rPr>
          <w:rFonts w:asciiTheme="majorBidi" w:hAnsiTheme="majorBidi" w:cstheme="majorBidi"/>
          <w:sz w:val="28"/>
          <w:szCs w:val="28"/>
          <w:lang w:bidi="ar-IQ"/>
        </w:rPr>
        <w:t xml:space="preserve">actions and </w:t>
      </w:r>
      <w:r w:rsidR="00841F94">
        <w:rPr>
          <w:rFonts w:asciiTheme="majorBidi" w:hAnsiTheme="majorBidi" w:cstheme="majorBidi"/>
          <w:sz w:val="28"/>
          <w:szCs w:val="28"/>
          <w:lang w:bidi="ar-IQ"/>
        </w:rPr>
        <w:t xml:space="preserve">the </w:t>
      </w:r>
      <w:r>
        <w:rPr>
          <w:rFonts w:asciiTheme="majorBidi" w:hAnsiTheme="majorBidi" w:cstheme="majorBidi"/>
          <w:sz w:val="28"/>
          <w:szCs w:val="28"/>
          <w:lang w:bidi="ar-IQ"/>
        </w:rPr>
        <w:t xml:space="preserve">discourses in use, </w:t>
      </w:r>
      <w:r w:rsidR="00EF7524">
        <w:rPr>
          <w:rFonts w:asciiTheme="majorBidi" w:hAnsiTheme="majorBidi" w:cstheme="majorBidi"/>
          <w:sz w:val="28"/>
          <w:szCs w:val="28"/>
          <w:lang w:bidi="ar-IQ"/>
        </w:rPr>
        <w:t>i.e. i</w:t>
      </w:r>
      <w:r>
        <w:rPr>
          <w:rFonts w:asciiTheme="majorBidi" w:hAnsiTheme="majorBidi" w:cstheme="majorBidi"/>
          <w:sz w:val="28"/>
          <w:szCs w:val="28"/>
          <w:lang w:bidi="ar-IQ"/>
        </w:rPr>
        <w:t>t is also concerned with the s</w:t>
      </w:r>
      <w:r w:rsidR="00852459">
        <w:rPr>
          <w:rFonts w:asciiTheme="majorBidi" w:hAnsiTheme="majorBidi" w:cstheme="majorBidi"/>
          <w:sz w:val="28"/>
          <w:szCs w:val="28"/>
          <w:lang w:bidi="ar-IQ"/>
        </w:rPr>
        <w:t>oci</w:t>
      </w:r>
      <w:r w:rsidR="00BB00FD">
        <w:rPr>
          <w:rFonts w:asciiTheme="majorBidi" w:hAnsiTheme="majorBidi" w:cstheme="majorBidi"/>
          <w:sz w:val="28"/>
          <w:szCs w:val="28"/>
          <w:lang w:bidi="ar-IQ"/>
        </w:rPr>
        <w:t xml:space="preserve">al discourses. Yi-Xuan (2016: </w:t>
      </w:r>
      <w:r>
        <w:rPr>
          <w:rFonts w:asciiTheme="majorBidi" w:hAnsiTheme="majorBidi" w:cstheme="majorBidi"/>
          <w:sz w:val="28"/>
          <w:szCs w:val="28"/>
          <w:lang w:bidi="ar-IQ"/>
        </w:rPr>
        <w:t xml:space="preserve">515) </w:t>
      </w:r>
      <w:r w:rsidR="00441133">
        <w:rPr>
          <w:rFonts w:asciiTheme="majorBidi" w:hAnsiTheme="majorBidi" w:cstheme="majorBidi"/>
          <w:sz w:val="28"/>
          <w:szCs w:val="28"/>
          <w:lang w:bidi="ar-IQ"/>
        </w:rPr>
        <w:t>believes</w:t>
      </w:r>
      <w:r>
        <w:rPr>
          <w:rFonts w:asciiTheme="majorBidi" w:hAnsiTheme="majorBidi" w:cstheme="majorBidi"/>
          <w:sz w:val="28"/>
          <w:szCs w:val="28"/>
          <w:lang w:bidi="ar-IQ"/>
        </w:rPr>
        <w:t xml:space="preserve"> that </w:t>
      </w:r>
      <w:r w:rsidR="000E40F9">
        <w:rPr>
          <w:rFonts w:asciiTheme="majorBidi" w:hAnsiTheme="majorBidi" w:cstheme="majorBidi"/>
          <w:sz w:val="28"/>
          <w:szCs w:val="28"/>
          <w:lang w:bidi="ar-IQ"/>
        </w:rPr>
        <w:t>“</w:t>
      </w:r>
      <w:r>
        <w:rPr>
          <w:rFonts w:asciiTheme="majorBidi" w:hAnsiTheme="majorBidi" w:cstheme="majorBidi"/>
          <w:sz w:val="28"/>
          <w:szCs w:val="28"/>
          <w:lang w:bidi="ar-IQ"/>
        </w:rPr>
        <w:t>it is of vital importance to let language learners acquire its concep</w:t>
      </w:r>
      <w:r w:rsidR="00852459">
        <w:rPr>
          <w:rFonts w:asciiTheme="majorBidi" w:hAnsiTheme="majorBidi" w:cstheme="majorBidi"/>
          <w:sz w:val="28"/>
          <w:szCs w:val="28"/>
          <w:lang w:bidi="ar-IQ"/>
        </w:rPr>
        <w:t>t and principles.</w:t>
      </w:r>
      <w:r w:rsidR="000E40F9">
        <w:rPr>
          <w:rFonts w:asciiTheme="majorBidi" w:hAnsiTheme="majorBidi" w:cstheme="majorBidi"/>
          <w:sz w:val="28"/>
          <w:szCs w:val="28"/>
          <w:lang w:bidi="ar-IQ"/>
        </w:rPr>
        <w:t>”</w:t>
      </w:r>
      <w:r w:rsidR="00852459">
        <w:rPr>
          <w:rFonts w:asciiTheme="majorBidi" w:hAnsiTheme="majorBidi" w:cstheme="majorBidi"/>
          <w:sz w:val="28"/>
          <w:szCs w:val="28"/>
          <w:lang w:bidi="ar-IQ"/>
        </w:rPr>
        <w:t xml:space="preserve"> Abboud </w:t>
      </w:r>
      <w:r w:rsidR="00BB00FD">
        <w:rPr>
          <w:rFonts w:asciiTheme="majorBidi" w:hAnsiTheme="majorBidi" w:cstheme="majorBidi"/>
          <w:sz w:val="28"/>
          <w:szCs w:val="28"/>
          <w:lang w:bidi="ar-IQ"/>
        </w:rPr>
        <w:t xml:space="preserve">(1999: </w:t>
      </w:r>
      <w:r w:rsidR="00852459">
        <w:rPr>
          <w:rFonts w:asciiTheme="majorBidi" w:hAnsiTheme="majorBidi" w:cstheme="majorBidi"/>
          <w:sz w:val="28"/>
          <w:szCs w:val="28"/>
          <w:lang w:bidi="ar-IQ"/>
        </w:rPr>
        <w:t>120</w:t>
      </w:r>
      <w:r>
        <w:rPr>
          <w:rFonts w:asciiTheme="majorBidi" w:hAnsiTheme="majorBidi" w:cstheme="majorBidi"/>
          <w:sz w:val="28"/>
          <w:szCs w:val="28"/>
          <w:lang w:bidi="ar-IQ"/>
        </w:rPr>
        <w:t xml:space="preserve">) believes that speech act is </w:t>
      </w:r>
      <w:r w:rsidR="00EF7524">
        <w:rPr>
          <w:rFonts w:asciiTheme="majorBidi" w:hAnsiTheme="majorBidi" w:cstheme="majorBidi"/>
          <w:sz w:val="28"/>
          <w:szCs w:val="28"/>
          <w:lang w:bidi="ar-IQ"/>
        </w:rPr>
        <w:t>“</w:t>
      </w:r>
      <w:r>
        <w:rPr>
          <w:rFonts w:asciiTheme="majorBidi" w:hAnsiTheme="majorBidi" w:cstheme="majorBidi"/>
          <w:sz w:val="28"/>
          <w:szCs w:val="28"/>
          <w:lang w:bidi="ar-IQ"/>
        </w:rPr>
        <w:t xml:space="preserve">useful </w:t>
      </w:r>
      <w:r w:rsidR="008B5DA0">
        <w:rPr>
          <w:rFonts w:asciiTheme="majorBidi" w:hAnsiTheme="majorBidi" w:cstheme="majorBidi"/>
          <w:sz w:val="28"/>
          <w:szCs w:val="28"/>
          <w:lang w:bidi="ar-IQ"/>
        </w:rPr>
        <w:t>in language t</w:t>
      </w:r>
      <w:r>
        <w:rPr>
          <w:rFonts w:asciiTheme="majorBidi" w:hAnsiTheme="majorBidi" w:cstheme="majorBidi"/>
          <w:sz w:val="28"/>
          <w:szCs w:val="28"/>
          <w:lang w:bidi="ar-IQ"/>
        </w:rPr>
        <w:t xml:space="preserve">eaching since it provides </w:t>
      </w:r>
      <w:r w:rsidR="00441133">
        <w:rPr>
          <w:rFonts w:asciiTheme="majorBidi" w:hAnsiTheme="majorBidi" w:cstheme="majorBidi"/>
          <w:sz w:val="28"/>
          <w:szCs w:val="28"/>
          <w:lang w:bidi="ar-IQ"/>
        </w:rPr>
        <w:t xml:space="preserve">the </w:t>
      </w:r>
      <w:r>
        <w:rPr>
          <w:rFonts w:asciiTheme="majorBidi" w:hAnsiTheme="majorBidi" w:cstheme="majorBidi"/>
          <w:sz w:val="28"/>
          <w:szCs w:val="28"/>
          <w:lang w:bidi="ar-IQ"/>
        </w:rPr>
        <w:t>learners with a means that can facilitate their understanding of how to use the foreign language they intend to learn</w:t>
      </w:r>
      <w:r w:rsidR="00EF7524">
        <w:rPr>
          <w:rFonts w:asciiTheme="majorBidi" w:hAnsiTheme="majorBidi" w:cstheme="majorBidi"/>
          <w:sz w:val="28"/>
          <w:szCs w:val="28"/>
          <w:lang w:bidi="ar-IQ"/>
        </w:rPr>
        <w:t>”</w:t>
      </w:r>
      <w:r>
        <w:rPr>
          <w:rFonts w:asciiTheme="majorBidi" w:hAnsiTheme="majorBidi" w:cstheme="majorBidi"/>
          <w:sz w:val="28"/>
          <w:szCs w:val="28"/>
          <w:lang w:bidi="ar-IQ"/>
        </w:rPr>
        <w:t xml:space="preserve">, </w:t>
      </w:r>
      <w:r w:rsidR="008B5DA0">
        <w:rPr>
          <w:rFonts w:asciiTheme="majorBidi" w:hAnsiTheme="majorBidi" w:cstheme="majorBidi"/>
          <w:sz w:val="28"/>
          <w:szCs w:val="28"/>
          <w:lang w:bidi="ar-IQ"/>
        </w:rPr>
        <w:t>i.e.</w:t>
      </w:r>
      <w:r w:rsidR="006E0C88">
        <w:rPr>
          <w:rFonts w:asciiTheme="majorBidi" w:hAnsiTheme="majorBidi" w:cstheme="majorBidi"/>
          <w:sz w:val="28"/>
          <w:szCs w:val="28"/>
          <w:lang w:bidi="ar-IQ"/>
        </w:rPr>
        <w:t xml:space="preserve"> h</w:t>
      </w:r>
      <w:r>
        <w:rPr>
          <w:rFonts w:asciiTheme="majorBidi" w:hAnsiTheme="majorBidi" w:cstheme="majorBidi"/>
          <w:sz w:val="28"/>
          <w:szCs w:val="28"/>
          <w:lang w:bidi="ar-IQ"/>
        </w:rPr>
        <w:t xml:space="preserve">ow the language works. Foreign language teachers should be aware of the existence of these acts separately and collectively. The use of </w:t>
      </w:r>
      <w:r w:rsidR="00441133">
        <w:rPr>
          <w:rFonts w:asciiTheme="majorBidi" w:hAnsiTheme="majorBidi" w:cstheme="majorBidi"/>
          <w:sz w:val="28"/>
          <w:szCs w:val="28"/>
          <w:lang w:bidi="ar-IQ"/>
        </w:rPr>
        <w:t xml:space="preserve">an </w:t>
      </w:r>
      <w:r>
        <w:rPr>
          <w:rFonts w:asciiTheme="majorBidi" w:hAnsiTheme="majorBidi" w:cstheme="majorBidi"/>
          <w:sz w:val="28"/>
          <w:szCs w:val="28"/>
          <w:lang w:bidi="ar-IQ"/>
        </w:rPr>
        <w:t>individual act and the use of the com</w:t>
      </w:r>
      <w:r w:rsidR="008B5DA0">
        <w:rPr>
          <w:rFonts w:asciiTheme="majorBidi" w:hAnsiTheme="majorBidi" w:cstheme="majorBidi"/>
          <w:sz w:val="28"/>
          <w:szCs w:val="28"/>
          <w:lang w:bidi="ar-IQ"/>
        </w:rPr>
        <w:t xml:space="preserve">bination of these acts in everyday conversation </w:t>
      </w:r>
      <w:r w:rsidR="00441133">
        <w:rPr>
          <w:rFonts w:asciiTheme="majorBidi" w:hAnsiTheme="majorBidi" w:cstheme="majorBidi"/>
          <w:sz w:val="28"/>
          <w:szCs w:val="28"/>
          <w:lang w:bidi="ar-IQ"/>
        </w:rPr>
        <w:t>are</w:t>
      </w:r>
      <w:r w:rsidR="008B5DA0">
        <w:rPr>
          <w:rFonts w:asciiTheme="majorBidi" w:hAnsiTheme="majorBidi" w:cstheme="majorBidi"/>
          <w:sz w:val="28"/>
          <w:szCs w:val="28"/>
          <w:lang w:bidi="ar-IQ"/>
        </w:rPr>
        <w:t xml:space="preserve"> inevitable</w:t>
      </w:r>
      <w:r w:rsidR="00B35C1E">
        <w:rPr>
          <w:rFonts w:asciiTheme="majorBidi" w:hAnsiTheme="majorBidi" w:cstheme="majorBidi"/>
          <w:sz w:val="28"/>
          <w:szCs w:val="28"/>
          <w:lang w:bidi="ar-IQ"/>
        </w:rPr>
        <w:t>. At the same time, it is important to know how these acts function effectively in everyday speech.</w:t>
      </w:r>
      <w:r w:rsidR="0035173F">
        <w:rPr>
          <w:rFonts w:asciiTheme="majorBidi" w:hAnsiTheme="majorBidi" w:cstheme="majorBidi"/>
          <w:sz w:val="28"/>
          <w:szCs w:val="28"/>
          <w:lang w:bidi="ar-IQ"/>
        </w:rPr>
        <w:t xml:space="preserve"> </w:t>
      </w:r>
      <w:r w:rsidR="008B5DA0">
        <w:rPr>
          <w:rFonts w:asciiTheme="majorBidi" w:hAnsiTheme="majorBidi" w:cstheme="majorBidi"/>
          <w:sz w:val="28"/>
          <w:szCs w:val="28"/>
          <w:lang w:bidi="ar-IQ"/>
        </w:rPr>
        <w:t>Therefore, teaching learner</w:t>
      </w:r>
      <w:r w:rsidR="006E0C88">
        <w:rPr>
          <w:rFonts w:asciiTheme="majorBidi" w:hAnsiTheme="majorBidi" w:cstheme="majorBidi"/>
          <w:sz w:val="28"/>
          <w:szCs w:val="28"/>
          <w:lang w:bidi="ar-IQ"/>
        </w:rPr>
        <w:t xml:space="preserve">s how to master these acts </w:t>
      </w:r>
      <w:r w:rsidR="000E40F9">
        <w:rPr>
          <w:rFonts w:asciiTheme="majorBidi" w:hAnsiTheme="majorBidi" w:cstheme="majorBidi"/>
          <w:sz w:val="28"/>
          <w:szCs w:val="28"/>
          <w:lang w:bidi="ar-IQ"/>
        </w:rPr>
        <w:t xml:space="preserve">remains an urgent  </w:t>
      </w:r>
      <w:r w:rsidR="006E0C88">
        <w:rPr>
          <w:rFonts w:asciiTheme="majorBidi" w:hAnsiTheme="majorBidi" w:cstheme="majorBidi"/>
          <w:sz w:val="28"/>
          <w:szCs w:val="28"/>
          <w:lang w:bidi="ar-IQ"/>
        </w:rPr>
        <w:t xml:space="preserve"> necessity. As speech act theory focuses on the necessity of context of situation in identifying and interpreting speech acts, foreign language learners may vary in the choice of these acts according to the situation in which they occur. Therefore, </w:t>
      </w:r>
      <w:r w:rsidR="00441133">
        <w:rPr>
          <w:rFonts w:asciiTheme="majorBidi" w:hAnsiTheme="majorBidi" w:cstheme="majorBidi"/>
          <w:sz w:val="28"/>
          <w:szCs w:val="28"/>
          <w:lang w:bidi="ar-IQ"/>
        </w:rPr>
        <w:t>a speech act</w:t>
      </w:r>
      <w:r w:rsidR="006E0C88">
        <w:rPr>
          <w:rFonts w:asciiTheme="majorBidi" w:hAnsiTheme="majorBidi" w:cstheme="majorBidi"/>
          <w:sz w:val="28"/>
          <w:szCs w:val="28"/>
          <w:lang w:bidi="ar-IQ"/>
        </w:rPr>
        <w:t xml:space="preserve"> plays a major role </w:t>
      </w:r>
      <w:r w:rsidR="000E40F9">
        <w:rPr>
          <w:rFonts w:asciiTheme="majorBidi" w:hAnsiTheme="majorBidi" w:cstheme="majorBidi"/>
          <w:sz w:val="28"/>
          <w:szCs w:val="28"/>
          <w:lang w:bidi="ar-IQ"/>
        </w:rPr>
        <w:t xml:space="preserve">in </w:t>
      </w:r>
      <w:r w:rsidR="007753BE">
        <w:rPr>
          <w:rFonts w:asciiTheme="majorBidi" w:hAnsiTheme="majorBidi" w:cstheme="majorBidi"/>
          <w:sz w:val="28"/>
          <w:szCs w:val="28"/>
          <w:lang w:bidi="ar-IQ"/>
        </w:rPr>
        <w:t>the classroom</w:t>
      </w:r>
      <w:r w:rsidR="006E0C88">
        <w:rPr>
          <w:rFonts w:asciiTheme="majorBidi" w:hAnsiTheme="majorBidi" w:cstheme="majorBidi"/>
          <w:sz w:val="28"/>
          <w:szCs w:val="28"/>
          <w:lang w:bidi="ar-IQ"/>
        </w:rPr>
        <w:t xml:space="preserve"> interaction. </w:t>
      </w:r>
    </w:p>
    <w:p w:rsidR="00BC71E4" w:rsidRPr="000A4F12" w:rsidRDefault="002515F4" w:rsidP="00233893">
      <w:pPr>
        <w:bidi w:val="0"/>
        <w:spacing w:line="360" w:lineRule="auto"/>
        <w:jc w:val="both"/>
        <w:rPr>
          <w:rFonts w:asciiTheme="majorBidi" w:hAnsiTheme="majorBidi" w:cstheme="majorBidi"/>
          <w:sz w:val="32"/>
          <w:szCs w:val="32"/>
          <w:lang w:bidi="ar-IQ"/>
        </w:rPr>
      </w:pPr>
      <w:r w:rsidRPr="000A4F12">
        <w:rPr>
          <w:rFonts w:asciiTheme="majorBidi" w:hAnsiTheme="majorBidi" w:cstheme="majorBidi"/>
          <w:sz w:val="32"/>
          <w:szCs w:val="32"/>
          <w:lang w:bidi="ar-IQ"/>
        </w:rPr>
        <w:t>1.1</w:t>
      </w:r>
      <w:r w:rsidR="00233893" w:rsidRPr="000A4F12">
        <w:rPr>
          <w:rFonts w:asciiTheme="majorBidi" w:hAnsiTheme="majorBidi" w:cstheme="majorBidi"/>
          <w:sz w:val="32"/>
          <w:szCs w:val="32"/>
          <w:lang w:bidi="ar-IQ"/>
        </w:rPr>
        <w:t>0</w:t>
      </w:r>
      <w:r w:rsidRPr="000A4F12">
        <w:rPr>
          <w:rFonts w:asciiTheme="majorBidi" w:hAnsiTheme="majorBidi" w:cstheme="majorBidi"/>
          <w:sz w:val="32"/>
          <w:szCs w:val="32"/>
          <w:lang w:bidi="ar-IQ"/>
        </w:rPr>
        <w:t xml:space="preserve"> </w:t>
      </w:r>
      <w:r w:rsidR="00BC71E4" w:rsidRPr="000A4F12">
        <w:rPr>
          <w:rFonts w:asciiTheme="majorBidi" w:hAnsiTheme="majorBidi" w:cstheme="majorBidi"/>
          <w:sz w:val="32"/>
          <w:szCs w:val="32"/>
          <w:lang w:bidi="ar-IQ"/>
        </w:rPr>
        <w:t xml:space="preserve">Sinclair and </w:t>
      </w:r>
      <w:proofErr w:type="spellStart"/>
      <w:r w:rsidR="00BC71E4" w:rsidRPr="000A4F12">
        <w:rPr>
          <w:rFonts w:asciiTheme="majorBidi" w:hAnsiTheme="majorBidi" w:cstheme="majorBidi"/>
          <w:sz w:val="32"/>
          <w:szCs w:val="32"/>
          <w:lang w:bidi="ar-IQ"/>
        </w:rPr>
        <w:t>Coulthard</w:t>
      </w:r>
      <w:proofErr w:type="spellEnd"/>
      <w:r w:rsidR="000E40F9" w:rsidRPr="000A4F12">
        <w:rPr>
          <w:rFonts w:asciiTheme="majorBidi" w:hAnsiTheme="majorBidi" w:cstheme="majorBidi"/>
          <w:sz w:val="32"/>
          <w:szCs w:val="32"/>
          <w:lang w:bidi="ar-IQ"/>
        </w:rPr>
        <w:t xml:space="preserve"> Model</w:t>
      </w:r>
    </w:p>
    <w:p w:rsidR="002515F4" w:rsidRPr="00620B42" w:rsidRDefault="002515F4" w:rsidP="004B22DC">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According to Sinclair and </w:t>
      </w:r>
      <w:proofErr w:type="spellStart"/>
      <w:r>
        <w:rPr>
          <w:rFonts w:asciiTheme="majorBidi" w:hAnsiTheme="majorBidi" w:cstheme="majorBidi"/>
          <w:sz w:val="28"/>
          <w:szCs w:val="28"/>
          <w:lang w:bidi="ar-IQ"/>
        </w:rPr>
        <w:t>Culthard</w:t>
      </w:r>
      <w:proofErr w:type="spellEnd"/>
      <w:r>
        <w:rPr>
          <w:rFonts w:asciiTheme="majorBidi" w:hAnsiTheme="majorBidi" w:cstheme="majorBidi"/>
          <w:sz w:val="28"/>
          <w:szCs w:val="28"/>
          <w:lang w:bidi="ar-IQ"/>
        </w:rPr>
        <w:t xml:space="preserve"> Model, teachers guide their students through asking </w:t>
      </w:r>
      <w:r w:rsidR="00620B42">
        <w:rPr>
          <w:rFonts w:asciiTheme="majorBidi" w:hAnsiTheme="majorBidi" w:cstheme="majorBidi"/>
          <w:sz w:val="28"/>
          <w:szCs w:val="28"/>
          <w:lang w:bidi="ar-IQ"/>
        </w:rPr>
        <w:t>questions all</w:t>
      </w:r>
      <w:r>
        <w:rPr>
          <w:rFonts w:asciiTheme="majorBidi" w:hAnsiTheme="majorBidi" w:cstheme="majorBidi"/>
          <w:sz w:val="28"/>
          <w:szCs w:val="28"/>
          <w:lang w:bidi="ar-IQ"/>
        </w:rPr>
        <w:t xml:space="preserve"> the time</w:t>
      </w:r>
      <w:r w:rsidR="000F683B">
        <w:rPr>
          <w:rFonts w:asciiTheme="majorBidi" w:hAnsiTheme="majorBidi" w:cstheme="majorBidi"/>
          <w:sz w:val="28"/>
          <w:szCs w:val="28"/>
          <w:lang w:bidi="ar-IQ"/>
        </w:rPr>
        <w:t xml:space="preserve">. Van de </w:t>
      </w:r>
      <w:proofErr w:type="spellStart"/>
      <w:r w:rsidR="000F683B">
        <w:rPr>
          <w:rFonts w:asciiTheme="majorBidi" w:hAnsiTheme="majorBidi" w:cstheme="majorBidi"/>
          <w:sz w:val="28"/>
          <w:szCs w:val="28"/>
          <w:lang w:bidi="ar-IQ"/>
        </w:rPr>
        <w:t>Wall</w:t>
      </w:r>
      <w:r>
        <w:rPr>
          <w:rFonts w:asciiTheme="majorBidi" w:hAnsiTheme="majorBidi" w:cstheme="majorBidi"/>
          <w:sz w:val="28"/>
          <w:szCs w:val="28"/>
          <w:lang w:bidi="ar-IQ"/>
        </w:rPr>
        <w:t>e</w:t>
      </w:r>
      <w:proofErr w:type="spellEnd"/>
      <w:r>
        <w:rPr>
          <w:rFonts w:asciiTheme="majorBidi" w:hAnsiTheme="majorBidi" w:cstheme="majorBidi"/>
          <w:sz w:val="28"/>
          <w:szCs w:val="28"/>
          <w:lang w:bidi="ar-IQ"/>
        </w:rPr>
        <w:t xml:space="preserve"> et al. (2014:20) believe that classroom discourse includes “the interactions between all the participants that occur throughou</w:t>
      </w:r>
      <w:r w:rsidR="00054F7A">
        <w:rPr>
          <w:rFonts w:asciiTheme="majorBidi" w:hAnsiTheme="majorBidi" w:cstheme="majorBidi"/>
          <w:sz w:val="28"/>
          <w:szCs w:val="28"/>
          <w:lang w:bidi="ar-IQ"/>
        </w:rPr>
        <w:t xml:space="preserve">t a lesson.” </w:t>
      </w:r>
      <w:r w:rsidR="00620B42">
        <w:rPr>
          <w:rFonts w:asciiTheme="majorBidi" w:hAnsiTheme="majorBidi" w:cstheme="majorBidi"/>
          <w:sz w:val="28"/>
          <w:szCs w:val="28"/>
          <w:lang w:bidi="ar-IQ"/>
        </w:rPr>
        <w:t>It includes both</w:t>
      </w:r>
      <w:r>
        <w:rPr>
          <w:rFonts w:asciiTheme="majorBidi" w:hAnsiTheme="majorBidi" w:cstheme="majorBidi"/>
          <w:sz w:val="28"/>
          <w:szCs w:val="28"/>
          <w:lang w:bidi="ar-IQ"/>
        </w:rPr>
        <w:t xml:space="preserve"> </w:t>
      </w:r>
      <w:r w:rsidR="00441133">
        <w:rPr>
          <w:rFonts w:asciiTheme="majorBidi" w:hAnsiTheme="majorBidi" w:cstheme="majorBidi"/>
          <w:sz w:val="28"/>
          <w:szCs w:val="28"/>
          <w:lang w:bidi="ar-IQ"/>
        </w:rPr>
        <w:t xml:space="preserve">the </w:t>
      </w:r>
      <w:r>
        <w:rPr>
          <w:rFonts w:asciiTheme="majorBidi" w:hAnsiTheme="majorBidi" w:cstheme="majorBidi"/>
          <w:sz w:val="28"/>
          <w:szCs w:val="28"/>
          <w:lang w:bidi="ar-IQ"/>
        </w:rPr>
        <w:t xml:space="preserve">teacher –student interaction as well as </w:t>
      </w:r>
      <w:r w:rsidR="00441133">
        <w:rPr>
          <w:rFonts w:asciiTheme="majorBidi" w:hAnsiTheme="majorBidi" w:cstheme="majorBidi"/>
          <w:sz w:val="28"/>
          <w:szCs w:val="28"/>
          <w:lang w:bidi="ar-IQ"/>
        </w:rPr>
        <w:t xml:space="preserve">the </w:t>
      </w:r>
      <w:r>
        <w:rPr>
          <w:rFonts w:asciiTheme="majorBidi" w:hAnsiTheme="majorBidi" w:cstheme="majorBidi"/>
          <w:sz w:val="28"/>
          <w:szCs w:val="28"/>
          <w:lang w:bidi="ar-IQ"/>
        </w:rPr>
        <w:t>student –student interaction.</w:t>
      </w:r>
      <w:r w:rsidR="00620B42">
        <w:rPr>
          <w:rFonts w:asciiTheme="majorBidi" w:hAnsiTheme="majorBidi" w:cstheme="majorBidi"/>
          <w:b/>
          <w:bCs/>
          <w:sz w:val="28"/>
          <w:szCs w:val="28"/>
          <w:lang w:bidi="ar-IQ"/>
        </w:rPr>
        <w:t xml:space="preserve"> </w:t>
      </w:r>
    </w:p>
    <w:p w:rsidR="00593C5E" w:rsidRDefault="00BC71E4" w:rsidP="00441133">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Speech acts theory assigned </w:t>
      </w:r>
      <w:r w:rsidR="000F683B">
        <w:rPr>
          <w:rFonts w:asciiTheme="majorBidi" w:hAnsiTheme="majorBidi" w:cstheme="majorBidi"/>
          <w:sz w:val="28"/>
          <w:szCs w:val="28"/>
          <w:lang w:bidi="ar-IQ"/>
        </w:rPr>
        <w:t xml:space="preserve">the </w:t>
      </w:r>
      <w:r>
        <w:rPr>
          <w:rFonts w:asciiTheme="majorBidi" w:hAnsiTheme="majorBidi" w:cstheme="majorBidi"/>
          <w:sz w:val="28"/>
          <w:szCs w:val="28"/>
          <w:lang w:bidi="ar-IQ"/>
        </w:rPr>
        <w:t xml:space="preserve">functional meaning </w:t>
      </w:r>
      <w:r w:rsidR="000F683B">
        <w:rPr>
          <w:rFonts w:asciiTheme="majorBidi" w:hAnsiTheme="majorBidi" w:cstheme="majorBidi"/>
          <w:sz w:val="28"/>
          <w:szCs w:val="28"/>
          <w:lang w:bidi="ar-IQ"/>
        </w:rPr>
        <w:t>of an</w:t>
      </w:r>
      <w:r>
        <w:rPr>
          <w:rFonts w:asciiTheme="majorBidi" w:hAnsiTheme="majorBidi" w:cstheme="majorBidi"/>
          <w:sz w:val="28"/>
          <w:szCs w:val="28"/>
          <w:lang w:bidi="ar-IQ"/>
        </w:rPr>
        <w:t xml:space="preserve"> utterance. It presents the </w:t>
      </w:r>
      <w:proofErr w:type="spellStart"/>
      <w:r>
        <w:rPr>
          <w:rFonts w:asciiTheme="majorBidi" w:hAnsiTheme="majorBidi" w:cstheme="majorBidi"/>
          <w:sz w:val="28"/>
          <w:szCs w:val="28"/>
          <w:lang w:bidi="ar-IQ"/>
        </w:rPr>
        <w:t>locutionary</w:t>
      </w:r>
      <w:proofErr w:type="spellEnd"/>
      <w:r>
        <w:rPr>
          <w:rFonts w:asciiTheme="majorBidi" w:hAnsiTheme="majorBidi" w:cstheme="majorBidi"/>
          <w:sz w:val="28"/>
          <w:szCs w:val="28"/>
          <w:lang w:bidi="ar-IQ"/>
        </w:rPr>
        <w:t xml:space="preserve"> act, illocutionary act, and the </w:t>
      </w:r>
      <w:proofErr w:type="spellStart"/>
      <w:r>
        <w:rPr>
          <w:rFonts w:asciiTheme="majorBidi" w:hAnsiTheme="majorBidi" w:cstheme="majorBidi"/>
          <w:sz w:val="28"/>
          <w:szCs w:val="28"/>
          <w:lang w:bidi="ar-IQ"/>
        </w:rPr>
        <w:t>perlocutionary</w:t>
      </w:r>
      <w:proofErr w:type="spellEnd"/>
      <w:r>
        <w:rPr>
          <w:rFonts w:asciiTheme="majorBidi" w:hAnsiTheme="majorBidi" w:cstheme="majorBidi"/>
          <w:sz w:val="28"/>
          <w:szCs w:val="28"/>
          <w:lang w:bidi="ar-IQ"/>
        </w:rPr>
        <w:t xml:space="preserve"> act. </w:t>
      </w:r>
      <w:proofErr w:type="spellStart"/>
      <w:r>
        <w:rPr>
          <w:rFonts w:asciiTheme="majorBidi" w:hAnsiTheme="majorBidi" w:cstheme="majorBidi"/>
          <w:sz w:val="28"/>
          <w:szCs w:val="28"/>
          <w:lang w:bidi="ar-IQ"/>
        </w:rPr>
        <w:t>Illocutiory</w:t>
      </w:r>
      <w:proofErr w:type="spellEnd"/>
      <w:r>
        <w:rPr>
          <w:rFonts w:asciiTheme="majorBidi" w:hAnsiTheme="majorBidi" w:cstheme="majorBidi"/>
          <w:sz w:val="28"/>
          <w:szCs w:val="28"/>
          <w:lang w:bidi="ar-IQ"/>
        </w:rPr>
        <w:t xml:space="preserve"> act is the fundamental part that conveys</w:t>
      </w:r>
      <w:r w:rsidR="000F683B">
        <w:rPr>
          <w:rFonts w:asciiTheme="majorBidi" w:hAnsiTheme="majorBidi" w:cstheme="majorBidi"/>
          <w:sz w:val="28"/>
          <w:szCs w:val="28"/>
          <w:lang w:bidi="ar-IQ"/>
        </w:rPr>
        <w:t xml:space="preserve"> the</w:t>
      </w:r>
      <w:r>
        <w:rPr>
          <w:rFonts w:asciiTheme="majorBidi" w:hAnsiTheme="majorBidi" w:cstheme="majorBidi"/>
          <w:sz w:val="28"/>
          <w:szCs w:val="28"/>
          <w:lang w:bidi="ar-IQ"/>
        </w:rPr>
        <w:t xml:space="preserve"> meaning of utterances to the listene</w:t>
      </w:r>
      <w:r w:rsidR="00054F7A">
        <w:rPr>
          <w:rFonts w:asciiTheme="majorBidi" w:hAnsiTheme="majorBidi" w:cstheme="majorBidi"/>
          <w:sz w:val="28"/>
          <w:szCs w:val="28"/>
          <w:lang w:bidi="ar-IQ"/>
        </w:rPr>
        <w:t xml:space="preserve">rs. Sinclair and </w:t>
      </w:r>
      <w:proofErr w:type="spellStart"/>
      <w:r w:rsidR="00054F7A">
        <w:rPr>
          <w:rFonts w:asciiTheme="majorBidi" w:hAnsiTheme="majorBidi" w:cstheme="majorBidi"/>
          <w:sz w:val="28"/>
          <w:szCs w:val="28"/>
          <w:lang w:bidi="ar-IQ"/>
        </w:rPr>
        <w:t>Coulthard</w:t>
      </w:r>
      <w:proofErr w:type="spellEnd"/>
      <w:r w:rsidR="002C1366">
        <w:rPr>
          <w:rFonts w:asciiTheme="majorBidi" w:hAnsiTheme="majorBidi" w:cstheme="majorBidi"/>
          <w:sz w:val="28"/>
          <w:szCs w:val="28"/>
          <w:lang w:bidi="ar-IQ"/>
        </w:rPr>
        <w:t xml:space="preserve"> (1975)</w:t>
      </w:r>
      <w:r w:rsidR="00054F7A">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assign a new level of analysis of utterances in </w:t>
      </w:r>
      <w:r w:rsidR="000F683B">
        <w:rPr>
          <w:rFonts w:asciiTheme="majorBidi" w:hAnsiTheme="majorBidi" w:cstheme="majorBidi"/>
          <w:sz w:val="28"/>
          <w:szCs w:val="28"/>
          <w:lang w:bidi="ar-IQ"/>
        </w:rPr>
        <w:t xml:space="preserve">the </w:t>
      </w:r>
      <w:r>
        <w:rPr>
          <w:rFonts w:asciiTheme="majorBidi" w:hAnsiTheme="majorBidi" w:cstheme="majorBidi"/>
          <w:sz w:val="28"/>
          <w:szCs w:val="28"/>
          <w:lang w:bidi="ar-IQ"/>
        </w:rPr>
        <w:t>context</w:t>
      </w:r>
      <w:r w:rsidR="00811B30">
        <w:rPr>
          <w:rFonts w:asciiTheme="majorBidi" w:hAnsiTheme="majorBidi" w:cstheme="majorBidi"/>
          <w:sz w:val="28"/>
          <w:szCs w:val="28"/>
          <w:lang w:bidi="ar-IQ"/>
        </w:rPr>
        <w:t xml:space="preserve"> represented by discourse</w:t>
      </w:r>
      <w:r>
        <w:rPr>
          <w:rFonts w:asciiTheme="majorBidi" w:hAnsiTheme="majorBidi" w:cstheme="majorBidi"/>
          <w:sz w:val="28"/>
          <w:szCs w:val="28"/>
          <w:lang w:bidi="ar-IQ"/>
        </w:rPr>
        <w:t>.</w:t>
      </w:r>
      <w:r w:rsidR="00811B30">
        <w:rPr>
          <w:rFonts w:asciiTheme="majorBidi" w:hAnsiTheme="majorBidi" w:cstheme="majorBidi"/>
          <w:sz w:val="28"/>
          <w:szCs w:val="28"/>
          <w:lang w:bidi="ar-IQ"/>
        </w:rPr>
        <w:t xml:space="preserve"> They realized that the appropriate setting for applying their </w:t>
      </w:r>
      <w:r w:rsidR="00054F7A">
        <w:rPr>
          <w:rFonts w:asciiTheme="majorBidi" w:hAnsiTheme="majorBidi" w:cstheme="majorBidi"/>
          <w:sz w:val="28"/>
          <w:szCs w:val="28"/>
          <w:lang w:bidi="ar-IQ"/>
        </w:rPr>
        <w:t>model in</w:t>
      </w:r>
      <w:r w:rsidR="00811B30">
        <w:rPr>
          <w:rFonts w:asciiTheme="majorBidi" w:hAnsiTheme="majorBidi" w:cstheme="majorBidi"/>
          <w:sz w:val="28"/>
          <w:szCs w:val="28"/>
          <w:lang w:bidi="ar-IQ"/>
        </w:rPr>
        <w:t xml:space="preserve"> discourse is </w:t>
      </w:r>
      <w:r w:rsidR="000F683B">
        <w:rPr>
          <w:rFonts w:asciiTheme="majorBidi" w:hAnsiTheme="majorBidi" w:cstheme="majorBidi"/>
          <w:sz w:val="28"/>
          <w:szCs w:val="28"/>
          <w:lang w:bidi="ar-IQ"/>
        </w:rPr>
        <w:t xml:space="preserve">the </w:t>
      </w:r>
      <w:r w:rsidR="00811B30">
        <w:rPr>
          <w:rFonts w:asciiTheme="majorBidi" w:hAnsiTheme="majorBidi" w:cstheme="majorBidi"/>
          <w:sz w:val="28"/>
          <w:szCs w:val="28"/>
          <w:lang w:bidi="ar-IQ"/>
        </w:rPr>
        <w:t xml:space="preserve">classroom setting. They </w:t>
      </w:r>
      <w:r w:rsidR="002515F4">
        <w:rPr>
          <w:rFonts w:asciiTheme="majorBidi" w:hAnsiTheme="majorBidi" w:cstheme="majorBidi"/>
          <w:sz w:val="28"/>
          <w:szCs w:val="28"/>
          <w:lang w:bidi="ar-IQ"/>
        </w:rPr>
        <w:t xml:space="preserve">presented </w:t>
      </w:r>
      <w:r w:rsidR="00811B30">
        <w:rPr>
          <w:rFonts w:asciiTheme="majorBidi" w:hAnsiTheme="majorBidi" w:cstheme="majorBidi"/>
          <w:sz w:val="28"/>
          <w:szCs w:val="28"/>
          <w:lang w:bidi="ar-IQ"/>
        </w:rPr>
        <w:t xml:space="preserve">a model that depends on a rank scale that consists of lesson, </w:t>
      </w:r>
      <w:r w:rsidR="00811B30">
        <w:rPr>
          <w:rFonts w:asciiTheme="majorBidi" w:hAnsiTheme="majorBidi" w:cstheme="majorBidi"/>
          <w:sz w:val="28"/>
          <w:szCs w:val="28"/>
          <w:lang w:bidi="ar-IQ"/>
        </w:rPr>
        <w:lastRenderedPageBreak/>
        <w:t xml:space="preserve">transaction, exchange, move, and act. The lesson represents the </w:t>
      </w:r>
      <w:r w:rsidR="00054F7A">
        <w:rPr>
          <w:rFonts w:asciiTheme="majorBidi" w:hAnsiTheme="majorBidi" w:cstheme="majorBidi"/>
          <w:sz w:val="28"/>
          <w:szCs w:val="28"/>
          <w:lang w:bidi="ar-IQ"/>
        </w:rPr>
        <w:t>largest</w:t>
      </w:r>
      <w:r w:rsidR="00811B30">
        <w:rPr>
          <w:rFonts w:asciiTheme="majorBidi" w:hAnsiTheme="majorBidi" w:cstheme="majorBidi"/>
          <w:sz w:val="28"/>
          <w:szCs w:val="28"/>
          <w:lang w:bidi="ar-IQ"/>
        </w:rPr>
        <w:t xml:space="preserve"> element of classroom discourse (</w:t>
      </w:r>
      <w:proofErr w:type="spellStart"/>
      <w:r w:rsidR="00811B30">
        <w:rPr>
          <w:rFonts w:asciiTheme="majorBidi" w:hAnsiTheme="majorBidi" w:cstheme="majorBidi"/>
          <w:sz w:val="28"/>
          <w:szCs w:val="28"/>
          <w:lang w:bidi="ar-IQ"/>
        </w:rPr>
        <w:t>Raine</w:t>
      </w:r>
      <w:proofErr w:type="spellEnd"/>
      <w:r w:rsidR="00054F7A">
        <w:rPr>
          <w:rFonts w:asciiTheme="majorBidi" w:hAnsiTheme="majorBidi" w:cstheme="majorBidi"/>
          <w:sz w:val="28"/>
          <w:szCs w:val="28"/>
          <w:lang w:bidi="ar-IQ"/>
        </w:rPr>
        <w:t>, 2010</w:t>
      </w:r>
      <w:r w:rsidR="00BB00FD">
        <w:rPr>
          <w:rFonts w:asciiTheme="majorBidi" w:hAnsiTheme="majorBidi" w:cstheme="majorBidi"/>
          <w:sz w:val="28"/>
          <w:szCs w:val="28"/>
          <w:lang w:bidi="ar-IQ"/>
        </w:rPr>
        <w:t>:</w:t>
      </w:r>
      <w:r w:rsidR="00811B30">
        <w:rPr>
          <w:rFonts w:asciiTheme="majorBidi" w:hAnsiTheme="majorBidi" w:cstheme="majorBidi"/>
          <w:sz w:val="28"/>
          <w:szCs w:val="28"/>
          <w:lang w:bidi="ar-IQ"/>
        </w:rPr>
        <w:t xml:space="preserve"> 5). In this case, a combination between language function and social practices could be achieved. By focusing on </w:t>
      </w:r>
      <w:r w:rsidR="000F683B">
        <w:rPr>
          <w:rFonts w:asciiTheme="majorBidi" w:hAnsiTheme="majorBidi" w:cstheme="majorBidi"/>
          <w:sz w:val="28"/>
          <w:szCs w:val="28"/>
          <w:lang w:bidi="ar-IQ"/>
        </w:rPr>
        <w:t xml:space="preserve">the </w:t>
      </w:r>
      <w:r w:rsidR="00811B30">
        <w:rPr>
          <w:rFonts w:asciiTheme="majorBidi" w:hAnsiTheme="majorBidi" w:cstheme="majorBidi"/>
          <w:sz w:val="28"/>
          <w:szCs w:val="28"/>
          <w:lang w:bidi="ar-IQ"/>
        </w:rPr>
        <w:t xml:space="preserve">exchange which includes initiation, response, and follow up </w:t>
      </w:r>
      <w:r w:rsidR="00054F7A">
        <w:rPr>
          <w:rFonts w:asciiTheme="majorBidi" w:hAnsiTheme="majorBidi" w:cstheme="majorBidi"/>
          <w:sz w:val="28"/>
          <w:szCs w:val="28"/>
          <w:lang w:bidi="ar-IQ"/>
        </w:rPr>
        <w:t>“a</w:t>
      </w:r>
      <w:r w:rsidR="00811B30">
        <w:rPr>
          <w:rFonts w:asciiTheme="majorBidi" w:hAnsiTheme="majorBidi" w:cstheme="majorBidi"/>
          <w:sz w:val="28"/>
          <w:szCs w:val="28"/>
          <w:lang w:bidi="ar-IQ"/>
        </w:rPr>
        <w:t xml:space="preserve"> linguistic context for the understanding of speech acts” is given (Paterson, 2008</w:t>
      </w:r>
      <w:r w:rsidR="00BB00FD">
        <w:rPr>
          <w:rFonts w:asciiTheme="majorBidi" w:hAnsiTheme="majorBidi" w:cstheme="majorBidi"/>
          <w:sz w:val="28"/>
          <w:szCs w:val="28"/>
          <w:lang w:bidi="ar-IQ"/>
        </w:rPr>
        <w:t xml:space="preserve">: </w:t>
      </w:r>
      <w:r w:rsidR="00054F7A">
        <w:rPr>
          <w:rFonts w:asciiTheme="majorBidi" w:hAnsiTheme="majorBidi" w:cstheme="majorBidi"/>
          <w:sz w:val="28"/>
          <w:szCs w:val="28"/>
          <w:lang w:bidi="ar-IQ"/>
        </w:rPr>
        <w:t>71</w:t>
      </w:r>
      <w:r w:rsidR="00811B30">
        <w:rPr>
          <w:rFonts w:asciiTheme="majorBidi" w:hAnsiTheme="majorBidi" w:cstheme="majorBidi"/>
          <w:sz w:val="28"/>
          <w:szCs w:val="28"/>
          <w:lang w:bidi="ar-IQ"/>
        </w:rPr>
        <w:t xml:space="preserve">). </w:t>
      </w:r>
      <w:r w:rsidR="00054F7A">
        <w:rPr>
          <w:rFonts w:asciiTheme="majorBidi" w:hAnsiTheme="majorBidi" w:cstheme="majorBidi"/>
          <w:sz w:val="28"/>
          <w:szCs w:val="28"/>
          <w:lang w:bidi="ar-IQ"/>
        </w:rPr>
        <w:t>According</w:t>
      </w:r>
      <w:r w:rsidR="00811B30">
        <w:rPr>
          <w:rFonts w:asciiTheme="majorBidi" w:hAnsiTheme="majorBidi" w:cstheme="majorBidi"/>
          <w:sz w:val="28"/>
          <w:szCs w:val="28"/>
          <w:lang w:bidi="ar-IQ"/>
        </w:rPr>
        <w:t xml:space="preserve"> to this model, </w:t>
      </w:r>
      <w:r w:rsidR="00472CA7">
        <w:rPr>
          <w:rFonts w:asciiTheme="majorBidi" w:hAnsiTheme="majorBidi" w:cstheme="majorBidi"/>
          <w:sz w:val="28"/>
          <w:szCs w:val="28"/>
          <w:lang w:bidi="ar-IQ"/>
        </w:rPr>
        <w:t xml:space="preserve">the teacher </w:t>
      </w:r>
      <w:r w:rsidR="00441133">
        <w:rPr>
          <w:rFonts w:asciiTheme="majorBidi" w:hAnsiTheme="majorBidi" w:cstheme="majorBidi"/>
          <w:sz w:val="28"/>
          <w:szCs w:val="28"/>
          <w:lang w:bidi="ar-IQ"/>
        </w:rPr>
        <w:t>makes</w:t>
      </w:r>
      <w:r w:rsidR="00472CA7">
        <w:rPr>
          <w:rFonts w:asciiTheme="majorBidi" w:hAnsiTheme="majorBidi" w:cstheme="majorBidi"/>
          <w:sz w:val="28"/>
          <w:szCs w:val="28"/>
          <w:lang w:bidi="ar-IQ"/>
        </w:rPr>
        <w:t xml:space="preserve"> the initiation and follow up while the learners’ responses are limited to the moves. </w:t>
      </w:r>
    </w:p>
    <w:p w:rsidR="007B5602" w:rsidRDefault="00593C5E" w:rsidP="00593C5E">
      <w:pPr>
        <w:bidi w:val="0"/>
        <w:spacing w:line="360" w:lineRule="auto"/>
        <w:ind w:firstLine="720"/>
        <w:jc w:val="both"/>
        <w:rPr>
          <w:rFonts w:asciiTheme="majorBidi" w:hAnsiTheme="majorBidi" w:cstheme="majorBidi"/>
          <w:sz w:val="28"/>
          <w:szCs w:val="28"/>
          <w:lang w:bidi="ar-IQ"/>
        </w:rPr>
      </w:pPr>
      <w:r w:rsidRPr="00593C5E">
        <w:rPr>
          <w:rFonts w:asciiTheme="majorBidi" w:hAnsiTheme="majorBidi" w:cstheme="majorBidi"/>
          <w:noProof/>
          <w:sz w:val="28"/>
          <w:szCs w:val="28"/>
        </w:rPr>
        <w:drawing>
          <wp:inline distT="0" distB="0" distL="0" distR="0">
            <wp:extent cx="5731510" cy="4020193"/>
            <wp:effectExtent l="0" t="0" r="2540" b="0"/>
            <wp:docPr id="1" name="Picture 1" descr="D:\د جميل\New folde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د جميل\New folder\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020193"/>
                    </a:xfrm>
                    <a:prstGeom prst="rect">
                      <a:avLst/>
                    </a:prstGeom>
                    <a:noFill/>
                    <a:ln>
                      <a:noFill/>
                    </a:ln>
                  </pic:spPr>
                </pic:pic>
              </a:graphicData>
            </a:graphic>
          </wp:inline>
        </w:drawing>
      </w:r>
    </w:p>
    <w:p w:rsidR="0010541C" w:rsidRPr="000A4F12" w:rsidRDefault="00233893" w:rsidP="00FE40C8">
      <w:pPr>
        <w:bidi w:val="0"/>
        <w:spacing w:line="360" w:lineRule="auto"/>
        <w:jc w:val="both"/>
        <w:rPr>
          <w:rFonts w:asciiTheme="majorBidi" w:hAnsiTheme="majorBidi" w:cstheme="majorBidi"/>
          <w:sz w:val="32"/>
          <w:szCs w:val="32"/>
          <w:lang w:bidi="ar-IQ"/>
        </w:rPr>
      </w:pPr>
      <w:r w:rsidRPr="000A4F12">
        <w:rPr>
          <w:rFonts w:asciiTheme="majorBidi" w:hAnsiTheme="majorBidi" w:cstheme="majorBidi"/>
          <w:sz w:val="32"/>
          <w:szCs w:val="32"/>
          <w:lang w:bidi="ar-IQ"/>
        </w:rPr>
        <w:t xml:space="preserve">2.1 </w:t>
      </w:r>
      <w:r w:rsidR="00700A7D" w:rsidRPr="000A4F12">
        <w:rPr>
          <w:rFonts w:asciiTheme="majorBidi" w:hAnsiTheme="majorBidi" w:cstheme="majorBidi"/>
          <w:sz w:val="32"/>
          <w:szCs w:val="32"/>
          <w:lang w:bidi="ar-IQ"/>
        </w:rPr>
        <w:t>Methodology</w:t>
      </w:r>
    </w:p>
    <w:p w:rsidR="00E145DD" w:rsidRDefault="0010541C" w:rsidP="00441133">
      <w:pPr>
        <w:bidi w:val="0"/>
        <w:spacing w:line="360" w:lineRule="auto"/>
        <w:ind w:firstLine="720"/>
        <w:jc w:val="both"/>
        <w:rPr>
          <w:rFonts w:asciiTheme="majorBidi" w:hAnsiTheme="majorBidi" w:cstheme="majorBidi"/>
          <w:sz w:val="28"/>
          <w:szCs w:val="28"/>
          <w:lang w:bidi="ar-IQ"/>
        </w:rPr>
      </w:pPr>
      <w:r w:rsidRPr="00700A7D">
        <w:rPr>
          <w:rFonts w:asciiTheme="majorBidi" w:hAnsiTheme="majorBidi" w:cstheme="majorBidi"/>
          <w:sz w:val="28"/>
          <w:szCs w:val="28"/>
          <w:lang w:bidi="ar-IQ"/>
        </w:rPr>
        <w:t>In order to arrive at certain solutions to solve the posed problem of the research, the researchers try to adopt certain statistical procedure</w:t>
      </w:r>
      <w:r w:rsidR="005E189C">
        <w:rPr>
          <w:rFonts w:asciiTheme="majorBidi" w:hAnsiTheme="majorBidi" w:cstheme="majorBidi"/>
          <w:sz w:val="28"/>
          <w:szCs w:val="28"/>
          <w:lang w:bidi="ar-IQ"/>
        </w:rPr>
        <w:t>s</w:t>
      </w:r>
      <w:r w:rsidRPr="00700A7D">
        <w:rPr>
          <w:rFonts w:asciiTheme="majorBidi" w:hAnsiTheme="majorBidi" w:cstheme="majorBidi"/>
          <w:sz w:val="28"/>
          <w:szCs w:val="28"/>
          <w:lang w:bidi="ar-IQ"/>
        </w:rPr>
        <w:t xml:space="preserve"> aiming at validatin</w:t>
      </w:r>
      <w:r w:rsidR="0093087D">
        <w:rPr>
          <w:rFonts w:asciiTheme="majorBidi" w:hAnsiTheme="majorBidi" w:cstheme="majorBidi"/>
          <w:sz w:val="28"/>
          <w:szCs w:val="28"/>
          <w:lang w:bidi="ar-IQ"/>
        </w:rPr>
        <w:t>g the assigned hypothesis.</w:t>
      </w:r>
      <w:r w:rsidR="0093087D" w:rsidRPr="0093087D">
        <w:rPr>
          <w:rFonts w:asciiTheme="majorBidi" w:hAnsiTheme="majorBidi" w:cstheme="majorBidi"/>
          <w:sz w:val="28"/>
          <w:szCs w:val="28"/>
          <w:lang w:bidi="ar-IQ"/>
        </w:rPr>
        <w:t xml:space="preserve"> </w:t>
      </w:r>
      <w:r w:rsidR="00441133">
        <w:rPr>
          <w:rFonts w:asciiTheme="majorBidi" w:hAnsiTheme="majorBidi" w:cstheme="majorBidi"/>
          <w:sz w:val="28"/>
          <w:szCs w:val="28"/>
          <w:lang w:bidi="ar-IQ"/>
        </w:rPr>
        <w:t xml:space="preserve">They </w:t>
      </w:r>
      <w:r w:rsidR="0093087D">
        <w:rPr>
          <w:rFonts w:asciiTheme="majorBidi" w:hAnsiTheme="majorBidi" w:cstheme="majorBidi"/>
          <w:sz w:val="28"/>
          <w:szCs w:val="28"/>
          <w:lang w:bidi="ar-IQ"/>
        </w:rPr>
        <w:t>adopted qualitative and quantitative methods in analyzing the data under study.</w:t>
      </w:r>
    </w:p>
    <w:p w:rsidR="0010541C" w:rsidRDefault="0093087D" w:rsidP="00E145DD">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675453" w:rsidRPr="000A4F12" w:rsidRDefault="00233893" w:rsidP="0010541C">
      <w:pPr>
        <w:bidi w:val="0"/>
        <w:spacing w:line="360" w:lineRule="auto"/>
        <w:jc w:val="both"/>
        <w:rPr>
          <w:rFonts w:asciiTheme="majorBidi" w:hAnsiTheme="majorBidi" w:cstheme="majorBidi"/>
          <w:sz w:val="32"/>
          <w:szCs w:val="32"/>
          <w:lang w:bidi="ar-IQ"/>
        </w:rPr>
      </w:pPr>
      <w:r w:rsidRPr="000A4F12">
        <w:rPr>
          <w:rFonts w:asciiTheme="majorBidi" w:hAnsiTheme="majorBidi" w:cstheme="majorBidi"/>
          <w:sz w:val="32"/>
          <w:szCs w:val="32"/>
          <w:lang w:bidi="ar-IQ"/>
        </w:rPr>
        <w:lastRenderedPageBreak/>
        <w:t>2.2</w:t>
      </w:r>
      <w:r w:rsidR="00FE40C8" w:rsidRPr="000A4F12">
        <w:rPr>
          <w:rFonts w:asciiTheme="majorBidi" w:hAnsiTheme="majorBidi" w:cstheme="majorBidi"/>
          <w:sz w:val="32"/>
          <w:szCs w:val="32"/>
          <w:lang w:bidi="ar-IQ"/>
        </w:rPr>
        <w:t xml:space="preserve"> </w:t>
      </w:r>
      <w:r w:rsidR="00675453" w:rsidRPr="000A4F12">
        <w:rPr>
          <w:rFonts w:asciiTheme="majorBidi" w:hAnsiTheme="majorBidi" w:cstheme="majorBidi"/>
          <w:sz w:val="32"/>
          <w:szCs w:val="32"/>
          <w:lang w:bidi="ar-IQ"/>
        </w:rPr>
        <w:t>Data Collection</w:t>
      </w:r>
    </w:p>
    <w:p w:rsidR="00675453" w:rsidRDefault="00675453" w:rsidP="00441133">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The source of data of this</w:t>
      </w:r>
      <w:r w:rsidR="00700A7D">
        <w:rPr>
          <w:rFonts w:asciiTheme="majorBidi" w:hAnsiTheme="majorBidi" w:cstheme="majorBidi"/>
          <w:sz w:val="28"/>
          <w:szCs w:val="28"/>
          <w:lang w:bidi="ar-IQ"/>
        </w:rPr>
        <w:t xml:space="preserve"> research</w:t>
      </w:r>
      <w:r>
        <w:rPr>
          <w:rFonts w:asciiTheme="majorBidi" w:hAnsiTheme="majorBidi" w:cstheme="majorBidi"/>
          <w:sz w:val="28"/>
          <w:szCs w:val="28"/>
          <w:lang w:bidi="ar-IQ"/>
        </w:rPr>
        <w:t xml:space="preserve"> study is </w:t>
      </w:r>
      <w:r w:rsidR="00700A7D">
        <w:rPr>
          <w:rFonts w:asciiTheme="majorBidi" w:hAnsiTheme="majorBidi" w:cstheme="majorBidi"/>
          <w:sz w:val="28"/>
          <w:szCs w:val="28"/>
          <w:lang w:bidi="ar-IQ"/>
        </w:rPr>
        <w:t xml:space="preserve">the conducting of </w:t>
      </w:r>
      <w:r>
        <w:rPr>
          <w:rFonts w:asciiTheme="majorBidi" w:hAnsiTheme="majorBidi" w:cstheme="majorBidi"/>
          <w:sz w:val="28"/>
          <w:szCs w:val="28"/>
          <w:lang w:bidi="ar-IQ"/>
        </w:rPr>
        <w:t xml:space="preserve">a questionnaire </w:t>
      </w:r>
      <w:r w:rsidR="00700A7D">
        <w:rPr>
          <w:rFonts w:asciiTheme="majorBidi" w:hAnsiTheme="majorBidi" w:cstheme="majorBidi"/>
          <w:sz w:val="28"/>
          <w:szCs w:val="28"/>
          <w:lang w:bidi="ar-IQ"/>
        </w:rPr>
        <w:t xml:space="preserve">consisting of </w:t>
      </w:r>
      <w:r>
        <w:rPr>
          <w:rFonts w:asciiTheme="majorBidi" w:hAnsiTheme="majorBidi" w:cstheme="majorBidi"/>
          <w:sz w:val="28"/>
          <w:szCs w:val="28"/>
          <w:lang w:bidi="ar-IQ"/>
        </w:rPr>
        <w:t xml:space="preserve">twenty items presented to </w:t>
      </w:r>
      <w:r w:rsidR="00700A7D">
        <w:rPr>
          <w:rFonts w:asciiTheme="majorBidi" w:hAnsiTheme="majorBidi" w:cstheme="majorBidi"/>
          <w:sz w:val="28"/>
          <w:szCs w:val="28"/>
          <w:lang w:bidi="ar-IQ"/>
        </w:rPr>
        <w:t xml:space="preserve">the </w:t>
      </w:r>
      <w:r>
        <w:rPr>
          <w:rFonts w:asciiTheme="majorBidi" w:hAnsiTheme="majorBidi" w:cstheme="majorBidi"/>
          <w:sz w:val="28"/>
          <w:szCs w:val="28"/>
          <w:lang w:bidi="ar-IQ"/>
        </w:rPr>
        <w:t>university teachers of</w:t>
      </w:r>
      <w:r w:rsidR="00700A7D">
        <w:rPr>
          <w:rFonts w:asciiTheme="majorBidi" w:hAnsiTheme="majorBidi" w:cstheme="majorBidi"/>
          <w:sz w:val="28"/>
          <w:szCs w:val="28"/>
          <w:lang w:bidi="ar-IQ"/>
        </w:rPr>
        <w:t xml:space="preserve"> English at the University of </w:t>
      </w:r>
      <w:proofErr w:type="spellStart"/>
      <w:r w:rsidR="00700A7D">
        <w:rPr>
          <w:rFonts w:asciiTheme="majorBidi" w:hAnsiTheme="majorBidi" w:cstheme="majorBidi"/>
          <w:sz w:val="28"/>
          <w:szCs w:val="28"/>
          <w:lang w:bidi="ar-IQ"/>
        </w:rPr>
        <w:t>Basrah</w:t>
      </w:r>
      <w:proofErr w:type="spellEnd"/>
      <w:r w:rsidR="00700A7D">
        <w:rPr>
          <w:rFonts w:asciiTheme="majorBidi" w:hAnsiTheme="majorBidi" w:cstheme="majorBidi"/>
          <w:sz w:val="28"/>
          <w:szCs w:val="28"/>
          <w:lang w:bidi="ar-IQ"/>
        </w:rPr>
        <w:t>/C</w:t>
      </w:r>
      <w:r>
        <w:rPr>
          <w:rFonts w:asciiTheme="majorBidi" w:hAnsiTheme="majorBidi" w:cstheme="majorBidi"/>
          <w:sz w:val="28"/>
          <w:szCs w:val="28"/>
          <w:lang w:bidi="ar-IQ"/>
        </w:rPr>
        <w:t xml:space="preserve">ollege of Education for </w:t>
      </w:r>
      <w:r w:rsidR="00441133">
        <w:rPr>
          <w:rFonts w:asciiTheme="majorBidi" w:hAnsiTheme="majorBidi" w:cstheme="majorBidi"/>
          <w:sz w:val="28"/>
          <w:szCs w:val="28"/>
          <w:lang w:bidi="ar-IQ"/>
        </w:rPr>
        <w:t>Human S</w:t>
      </w:r>
      <w:r>
        <w:rPr>
          <w:rFonts w:asciiTheme="majorBidi" w:hAnsiTheme="majorBidi" w:cstheme="majorBidi"/>
          <w:sz w:val="28"/>
          <w:szCs w:val="28"/>
          <w:lang w:bidi="ar-IQ"/>
        </w:rPr>
        <w:t xml:space="preserve">ciences / the </w:t>
      </w:r>
      <w:r w:rsidR="00700A7D">
        <w:rPr>
          <w:rFonts w:asciiTheme="majorBidi" w:hAnsiTheme="majorBidi" w:cstheme="majorBidi"/>
          <w:sz w:val="28"/>
          <w:szCs w:val="28"/>
          <w:lang w:bidi="ar-IQ"/>
        </w:rPr>
        <w:t>D</w:t>
      </w:r>
      <w:r>
        <w:rPr>
          <w:rFonts w:asciiTheme="majorBidi" w:hAnsiTheme="majorBidi" w:cstheme="majorBidi"/>
          <w:sz w:val="28"/>
          <w:szCs w:val="28"/>
          <w:lang w:bidi="ar-IQ"/>
        </w:rPr>
        <w:t>epartment of English. The participants</w:t>
      </w:r>
      <w:r w:rsidR="00700A7D">
        <w:rPr>
          <w:rFonts w:asciiTheme="majorBidi" w:hAnsiTheme="majorBidi" w:cstheme="majorBidi"/>
          <w:sz w:val="28"/>
          <w:szCs w:val="28"/>
          <w:lang w:bidi="ar-IQ"/>
        </w:rPr>
        <w:t xml:space="preserve"> (19)</w:t>
      </w:r>
      <w:r>
        <w:rPr>
          <w:rFonts w:asciiTheme="majorBidi" w:hAnsiTheme="majorBidi" w:cstheme="majorBidi"/>
          <w:sz w:val="28"/>
          <w:szCs w:val="28"/>
          <w:lang w:bidi="ar-IQ"/>
        </w:rPr>
        <w:t xml:space="preserve"> of this questionnaire are asked to respond to 20 items with respect to Likert</w:t>
      </w:r>
      <w:r w:rsidR="00700A7D">
        <w:rPr>
          <w:rFonts w:asciiTheme="majorBidi" w:hAnsiTheme="majorBidi" w:cstheme="majorBidi"/>
          <w:sz w:val="28"/>
          <w:szCs w:val="28"/>
          <w:lang w:bidi="ar-IQ"/>
        </w:rPr>
        <w:t>’s</w:t>
      </w:r>
      <w:r>
        <w:rPr>
          <w:rFonts w:asciiTheme="majorBidi" w:hAnsiTheme="majorBidi" w:cstheme="majorBidi"/>
          <w:sz w:val="28"/>
          <w:szCs w:val="28"/>
          <w:lang w:bidi="ar-IQ"/>
        </w:rPr>
        <w:t xml:space="preserve"> Scale. The questionnaire is submitted to the participants via google form. To analyze the data, SPSS software is </w:t>
      </w:r>
      <w:r w:rsidR="00CF30B4">
        <w:rPr>
          <w:rFonts w:asciiTheme="majorBidi" w:hAnsiTheme="majorBidi" w:cstheme="majorBidi"/>
          <w:sz w:val="28"/>
          <w:szCs w:val="28"/>
          <w:lang w:bidi="ar-IQ"/>
        </w:rPr>
        <w:t xml:space="preserve">also </w:t>
      </w:r>
      <w:r>
        <w:rPr>
          <w:rFonts w:asciiTheme="majorBidi" w:hAnsiTheme="majorBidi" w:cstheme="majorBidi"/>
          <w:sz w:val="28"/>
          <w:szCs w:val="28"/>
          <w:lang w:bidi="ar-IQ"/>
        </w:rPr>
        <w:t xml:space="preserve">used for indexing and charting. </w:t>
      </w:r>
    </w:p>
    <w:p w:rsidR="00C00249" w:rsidRPr="000A4F12" w:rsidRDefault="00233893" w:rsidP="00FE40C8">
      <w:pPr>
        <w:bidi w:val="0"/>
        <w:spacing w:line="360" w:lineRule="auto"/>
        <w:jc w:val="both"/>
        <w:rPr>
          <w:rFonts w:asciiTheme="majorBidi" w:hAnsiTheme="majorBidi" w:cstheme="majorBidi"/>
          <w:sz w:val="32"/>
          <w:szCs w:val="32"/>
          <w:lang w:bidi="ar-IQ"/>
        </w:rPr>
      </w:pPr>
      <w:r w:rsidRPr="000A4F12">
        <w:rPr>
          <w:rFonts w:asciiTheme="majorBidi" w:hAnsiTheme="majorBidi" w:cstheme="majorBidi"/>
          <w:sz w:val="32"/>
          <w:szCs w:val="32"/>
          <w:lang w:bidi="ar-IQ"/>
        </w:rPr>
        <w:t>2.3</w:t>
      </w:r>
      <w:r w:rsidR="00FE40C8" w:rsidRPr="000A4F12">
        <w:rPr>
          <w:rFonts w:asciiTheme="majorBidi" w:hAnsiTheme="majorBidi" w:cstheme="majorBidi"/>
          <w:sz w:val="32"/>
          <w:szCs w:val="32"/>
          <w:lang w:bidi="ar-IQ"/>
        </w:rPr>
        <w:t xml:space="preserve"> </w:t>
      </w:r>
      <w:r w:rsidR="00C00249" w:rsidRPr="000A4F12">
        <w:rPr>
          <w:rFonts w:asciiTheme="majorBidi" w:hAnsiTheme="majorBidi" w:cstheme="majorBidi"/>
          <w:sz w:val="32"/>
          <w:szCs w:val="32"/>
          <w:lang w:bidi="ar-IQ"/>
        </w:rPr>
        <w:t>The Questionnaire</w:t>
      </w:r>
    </w:p>
    <w:p w:rsidR="00C00249" w:rsidRDefault="00C00249" w:rsidP="00441133">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questionnaire consists of </w:t>
      </w:r>
      <w:r w:rsidR="00441133">
        <w:rPr>
          <w:rFonts w:asciiTheme="majorBidi" w:hAnsiTheme="majorBidi" w:cstheme="majorBidi"/>
          <w:sz w:val="28"/>
          <w:szCs w:val="28"/>
          <w:lang w:bidi="ar-IQ"/>
        </w:rPr>
        <w:t>(</w:t>
      </w:r>
      <w:r>
        <w:rPr>
          <w:rFonts w:asciiTheme="majorBidi" w:hAnsiTheme="majorBidi" w:cstheme="majorBidi"/>
          <w:sz w:val="28"/>
          <w:szCs w:val="28"/>
          <w:lang w:bidi="ar-IQ"/>
        </w:rPr>
        <w:t>20</w:t>
      </w:r>
      <w:r w:rsidR="00441133">
        <w:rPr>
          <w:rFonts w:asciiTheme="majorBidi" w:hAnsiTheme="majorBidi" w:cstheme="majorBidi"/>
          <w:sz w:val="28"/>
          <w:szCs w:val="28"/>
          <w:lang w:bidi="ar-IQ"/>
        </w:rPr>
        <w:t>)</w:t>
      </w:r>
      <w:r>
        <w:rPr>
          <w:rFonts w:asciiTheme="majorBidi" w:hAnsiTheme="majorBidi" w:cstheme="majorBidi"/>
          <w:sz w:val="28"/>
          <w:szCs w:val="28"/>
          <w:lang w:bidi="ar-IQ"/>
        </w:rPr>
        <w:t xml:space="preserve"> items distributed according to Likert</w:t>
      </w:r>
      <w:r w:rsidR="00700A7D">
        <w:rPr>
          <w:rFonts w:asciiTheme="majorBidi" w:hAnsiTheme="majorBidi" w:cstheme="majorBidi"/>
          <w:sz w:val="28"/>
          <w:szCs w:val="28"/>
          <w:lang w:bidi="ar-IQ"/>
        </w:rPr>
        <w:t>’s</w:t>
      </w:r>
      <w:r>
        <w:rPr>
          <w:rFonts w:asciiTheme="majorBidi" w:hAnsiTheme="majorBidi" w:cstheme="majorBidi"/>
          <w:sz w:val="28"/>
          <w:szCs w:val="28"/>
          <w:lang w:bidi="ar-IQ"/>
        </w:rPr>
        <w:t xml:space="preserve"> Scale </w:t>
      </w:r>
      <w:r w:rsidR="005E189C">
        <w:rPr>
          <w:rFonts w:asciiTheme="majorBidi" w:hAnsiTheme="majorBidi" w:cstheme="majorBidi"/>
          <w:sz w:val="28"/>
          <w:szCs w:val="28"/>
          <w:lang w:bidi="ar-IQ"/>
        </w:rPr>
        <w:t>to</w:t>
      </w:r>
      <w:r>
        <w:rPr>
          <w:rFonts w:asciiTheme="majorBidi" w:hAnsiTheme="majorBidi" w:cstheme="majorBidi"/>
          <w:sz w:val="28"/>
          <w:szCs w:val="28"/>
          <w:lang w:bidi="ar-IQ"/>
        </w:rPr>
        <w:t xml:space="preserve"> five categories (Strongly Disagree, Disagree, Neutral, Agree, and Strongly Agree). </w:t>
      </w:r>
      <w:r w:rsidR="00441133">
        <w:rPr>
          <w:rFonts w:asciiTheme="majorBidi" w:hAnsiTheme="majorBidi" w:cstheme="majorBidi"/>
          <w:sz w:val="28"/>
          <w:szCs w:val="28"/>
          <w:lang w:bidi="ar-IQ"/>
        </w:rPr>
        <w:t>The p</w:t>
      </w:r>
      <w:r w:rsidR="00CF30B4">
        <w:rPr>
          <w:rFonts w:asciiTheme="majorBidi" w:hAnsiTheme="majorBidi" w:cstheme="majorBidi"/>
          <w:sz w:val="28"/>
          <w:szCs w:val="28"/>
          <w:lang w:bidi="ar-IQ"/>
        </w:rPr>
        <w:t xml:space="preserve">articipants are asked to respond to each item according to the categories mentioned. </w:t>
      </w:r>
      <w:r w:rsidR="00B1110C">
        <w:rPr>
          <w:rFonts w:asciiTheme="majorBidi" w:hAnsiTheme="majorBidi" w:cstheme="majorBidi"/>
          <w:sz w:val="28"/>
          <w:szCs w:val="28"/>
          <w:lang w:bidi="ar-IQ"/>
        </w:rPr>
        <w:t xml:space="preserve">The number of participants in this questionnaire </w:t>
      </w:r>
      <w:r w:rsidR="005E189C">
        <w:rPr>
          <w:rFonts w:asciiTheme="majorBidi" w:hAnsiTheme="majorBidi" w:cstheme="majorBidi"/>
          <w:sz w:val="28"/>
          <w:szCs w:val="28"/>
          <w:lang w:bidi="ar-IQ"/>
        </w:rPr>
        <w:t>is</w:t>
      </w:r>
      <w:r w:rsidR="00B1110C">
        <w:rPr>
          <w:rFonts w:asciiTheme="majorBidi" w:hAnsiTheme="majorBidi" w:cstheme="majorBidi"/>
          <w:sz w:val="28"/>
          <w:szCs w:val="28"/>
          <w:lang w:bidi="ar-IQ"/>
        </w:rPr>
        <w:t xml:space="preserve"> (19) male and female university teachers. </w:t>
      </w:r>
      <w:r w:rsidR="00CF30B4">
        <w:rPr>
          <w:rFonts w:asciiTheme="majorBidi" w:hAnsiTheme="majorBidi" w:cstheme="majorBidi"/>
          <w:sz w:val="28"/>
          <w:szCs w:val="28"/>
          <w:lang w:bidi="ar-IQ"/>
        </w:rPr>
        <w:t>They are asked to indicate their gender, scientific qualification and years of experience.</w:t>
      </w:r>
    </w:p>
    <w:p w:rsidR="000C7710" w:rsidRPr="000A4F12" w:rsidRDefault="00233893" w:rsidP="00FE40C8">
      <w:pPr>
        <w:bidi w:val="0"/>
        <w:spacing w:line="360" w:lineRule="auto"/>
        <w:jc w:val="both"/>
        <w:rPr>
          <w:rFonts w:asciiTheme="majorBidi" w:hAnsiTheme="majorBidi" w:cstheme="majorBidi"/>
          <w:sz w:val="32"/>
          <w:szCs w:val="32"/>
          <w:lang w:bidi="ar-IQ"/>
        </w:rPr>
      </w:pPr>
      <w:r w:rsidRPr="000A4F12">
        <w:rPr>
          <w:rFonts w:asciiTheme="majorBidi" w:hAnsiTheme="majorBidi" w:cstheme="majorBidi"/>
          <w:sz w:val="32"/>
          <w:szCs w:val="32"/>
          <w:lang w:bidi="ar-IQ"/>
        </w:rPr>
        <w:t>2.4</w:t>
      </w:r>
      <w:r w:rsidR="00FE40C8" w:rsidRPr="000A4F12">
        <w:rPr>
          <w:rFonts w:asciiTheme="majorBidi" w:hAnsiTheme="majorBidi" w:cstheme="majorBidi"/>
          <w:sz w:val="32"/>
          <w:szCs w:val="32"/>
          <w:lang w:bidi="ar-IQ"/>
        </w:rPr>
        <w:t xml:space="preserve"> </w:t>
      </w:r>
      <w:r w:rsidR="00115DA9" w:rsidRPr="000A4F12">
        <w:rPr>
          <w:rFonts w:asciiTheme="majorBidi" w:hAnsiTheme="majorBidi" w:cstheme="majorBidi"/>
          <w:sz w:val="32"/>
          <w:szCs w:val="32"/>
          <w:lang w:bidi="ar-IQ"/>
        </w:rPr>
        <w:t>Samples</w:t>
      </w:r>
    </w:p>
    <w:p w:rsidR="00115DA9" w:rsidRDefault="00115DA9" w:rsidP="00441133">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mean year of </w:t>
      </w:r>
      <w:r w:rsidR="00700A7D">
        <w:rPr>
          <w:rFonts w:asciiTheme="majorBidi" w:hAnsiTheme="majorBidi" w:cstheme="majorBidi"/>
          <w:sz w:val="28"/>
          <w:szCs w:val="28"/>
          <w:lang w:bidi="ar-IQ"/>
        </w:rPr>
        <w:t xml:space="preserve">the teaching </w:t>
      </w:r>
      <w:r>
        <w:rPr>
          <w:rFonts w:asciiTheme="majorBidi" w:hAnsiTheme="majorBidi" w:cstheme="majorBidi"/>
          <w:sz w:val="28"/>
          <w:szCs w:val="28"/>
          <w:lang w:bidi="ar-IQ"/>
        </w:rPr>
        <w:t>experience of the participants in teaching English a</w:t>
      </w:r>
      <w:r w:rsidR="00B1110C">
        <w:rPr>
          <w:rFonts w:asciiTheme="majorBidi" w:hAnsiTheme="majorBidi" w:cstheme="majorBidi"/>
          <w:sz w:val="28"/>
          <w:szCs w:val="28"/>
          <w:lang w:bidi="ar-IQ"/>
        </w:rPr>
        <w:t>t university level</w:t>
      </w:r>
      <w:r w:rsidR="00441133">
        <w:rPr>
          <w:rFonts w:asciiTheme="majorBidi" w:hAnsiTheme="majorBidi" w:cstheme="majorBidi"/>
          <w:sz w:val="28"/>
          <w:szCs w:val="28"/>
          <w:lang w:bidi="ar-IQ"/>
        </w:rPr>
        <w:t xml:space="preserve"> in particular the C</w:t>
      </w:r>
      <w:r w:rsidR="00700A7D">
        <w:rPr>
          <w:rFonts w:asciiTheme="majorBidi" w:hAnsiTheme="majorBidi" w:cstheme="majorBidi"/>
          <w:sz w:val="28"/>
          <w:szCs w:val="28"/>
          <w:lang w:bidi="ar-IQ"/>
        </w:rPr>
        <w:t xml:space="preserve">ollege of Education for Human </w:t>
      </w:r>
      <w:r w:rsidR="005E189C">
        <w:rPr>
          <w:rFonts w:asciiTheme="majorBidi" w:hAnsiTheme="majorBidi" w:cstheme="majorBidi"/>
          <w:sz w:val="28"/>
          <w:szCs w:val="28"/>
          <w:lang w:bidi="ar-IQ"/>
        </w:rPr>
        <w:t>Sciences is</w:t>
      </w:r>
      <w:r w:rsidR="00B1110C">
        <w:rPr>
          <w:rFonts w:asciiTheme="majorBidi" w:hAnsiTheme="majorBidi" w:cstheme="majorBidi"/>
          <w:sz w:val="28"/>
          <w:szCs w:val="28"/>
          <w:lang w:bidi="ar-IQ"/>
        </w:rPr>
        <w:t xml:space="preserve"> (5) to (</w:t>
      </w:r>
      <w:r w:rsidR="00B16C6A">
        <w:rPr>
          <w:rFonts w:asciiTheme="majorBidi" w:hAnsiTheme="majorBidi" w:cstheme="majorBidi"/>
          <w:sz w:val="28"/>
          <w:szCs w:val="28"/>
          <w:lang w:bidi="ar-IQ"/>
        </w:rPr>
        <w:t>43</w:t>
      </w:r>
      <w:r>
        <w:rPr>
          <w:rFonts w:asciiTheme="majorBidi" w:hAnsiTheme="majorBidi" w:cstheme="majorBidi"/>
          <w:sz w:val="28"/>
          <w:szCs w:val="28"/>
          <w:lang w:bidi="ar-IQ"/>
        </w:rPr>
        <w:t xml:space="preserve">). </w:t>
      </w:r>
      <w:r w:rsidR="00441133">
        <w:rPr>
          <w:rFonts w:asciiTheme="majorBidi" w:hAnsiTheme="majorBidi" w:cstheme="majorBidi"/>
          <w:sz w:val="28"/>
          <w:szCs w:val="28"/>
          <w:lang w:bidi="ar-IQ"/>
        </w:rPr>
        <w:t>The m</w:t>
      </w:r>
      <w:r>
        <w:rPr>
          <w:rFonts w:asciiTheme="majorBidi" w:hAnsiTheme="majorBidi" w:cstheme="majorBidi"/>
          <w:sz w:val="28"/>
          <w:szCs w:val="28"/>
          <w:lang w:bidi="ar-IQ"/>
        </w:rPr>
        <w:t>ale and female teachers participated in this study</w:t>
      </w:r>
      <w:r w:rsidR="00517958">
        <w:rPr>
          <w:rFonts w:asciiTheme="majorBidi" w:hAnsiTheme="majorBidi" w:cstheme="majorBidi"/>
          <w:sz w:val="28"/>
          <w:szCs w:val="28"/>
          <w:lang w:bidi="ar-IQ"/>
        </w:rPr>
        <w:t xml:space="preserve"> </w:t>
      </w:r>
      <w:r w:rsidR="00441133">
        <w:rPr>
          <w:rFonts w:asciiTheme="majorBidi" w:hAnsiTheme="majorBidi" w:cstheme="majorBidi"/>
          <w:sz w:val="28"/>
          <w:szCs w:val="28"/>
          <w:lang w:bidi="ar-IQ"/>
        </w:rPr>
        <w:t xml:space="preserve">are </w:t>
      </w:r>
      <w:r w:rsidR="00517958">
        <w:rPr>
          <w:rFonts w:asciiTheme="majorBidi" w:hAnsiTheme="majorBidi" w:cstheme="majorBidi"/>
          <w:sz w:val="28"/>
          <w:szCs w:val="28"/>
          <w:lang w:bidi="ar-IQ"/>
        </w:rPr>
        <w:t xml:space="preserve">(13 males and 6 females). The scientific qualification of teachers varies between 6 professors, 6 assistant professors, 4 lecturers, and 3 lecturer assistants. </w:t>
      </w:r>
    </w:p>
    <w:p w:rsidR="00B12C5E" w:rsidRPr="000A4F12" w:rsidRDefault="00233893" w:rsidP="00FE40C8">
      <w:pPr>
        <w:bidi w:val="0"/>
        <w:spacing w:line="360" w:lineRule="auto"/>
        <w:jc w:val="both"/>
        <w:rPr>
          <w:rFonts w:asciiTheme="majorBidi" w:hAnsiTheme="majorBidi" w:cstheme="majorBidi"/>
          <w:sz w:val="32"/>
          <w:szCs w:val="32"/>
          <w:lang w:bidi="ar-IQ"/>
        </w:rPr>
      </w:pPr>
      <w:r w:rsidRPr="000A4F12">
        <w:rPr>
          <w:rFonts w:asciiTheme="majorBidi" w:hAnsiTheme="majorBidi" w:cstheme="majorBidi"/>
          <w:sz w:val="32"/>
          <w:szCs w:val="32"/>
          <w:lang w:bidi="ar-IQ"/>
        </w:rPr>
        <w:t>2.5</w:t>
      </w:r>
      <w:r w:rsidR="00FE40C8" w:rsidRPr="000A4F12">
        <w:rPr>
          <w:rFonts w:asciiTheme="majorBidi" w:hAnsiTheme="majorBidi" w:cstheme="majorBidi"/>
          <w:sz w:val="32"/>
          <w:szCs w:val="32"/>
          <w:lang w:bidi="ar-IQ"/>
        </w:rPr>
        <w:t xml:space="preserve"> </w:t>
      </w:r>
      <w:r w:rsidR="00B12C5E" w:rsidRPr="000A4F12">
        <w:rPr>
          <w:rFonts w:asciiTheme="majorBidi" w:hAnsiTheme="majorBidi" w:cstheme="majorBidi"/>
          <w:sz w:val="32"/>
          <w:szCs w:val="32"/>
          <w:lang w:bidi="ar-IQ"/>
        </w:rPr>
        <w:t>Data Analysis</w:t>
      </w:r>
    </w:p>
    <w:p w:rsidR="00B12C5E" w:rsidRDefault="00B12C5E" w:rsidP="00EC22A4">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From the analysis of data, it is clear that Q2 got the highe</w:t>
      </w:r>
      <w:r w:rsidR="00700A7D">
        <w:rPr>
          <w:rFonts w:asciiTheme="majorBidi" w:hAnsiTheme="majorBidi" w:cstheme="majorBidi"/>
          <w:sz w:val="28"/>
          <w:szCs w:val="28"/>
          <w:lang w:bidi="ar-IQ"/>
        </w:rPr>
        <w:t>st</w:t>
      </w:r>
      <w:r>
        <w:rPr>
          <w:rFonts w:asciiTheme="majorBidi" w:hAnsiTheme="majorBidi" w:cstheme="majorBidi"/>
          <w:sz w:val="28"/>
          <w:szCs w:val="28"/>
          <w:lang w:bidi="ar-IQ"/>
        </w:rPr>
        <w:t xml:space="preserve"> percentage (97.89%) where </w:t>
      </w:r>
      <w:r w:rsidR="00441133">
        <w:rPr>
          <w:rFonts w:asciiTheme="majorBidi" w:hAnsiTheme="majorBidi" w:cstheme="majorBidi"/>
          <w:sz w:val="28"/>
          <w:szCs w:val="28"/>
          <w:lang w:bidi="ar-IQ"/>
        </w:rPr>
        <w:t xml:space="preserve">the </w:t>
      </w:r>
      <w:r>
        <w:rPr>
          <w:rFonts w:asciiTheme="majorBidi" w:hAnsiTheme="majorBidi" w:cstheme="majorBidi"/>
          <w:sz w:val="28"/>
          <w:szCs w:val="28"/>
          <w:lang w:bidi="ar-IQ"/>
        </w:rPr>
        <w:t xml:space="preserve">participants </w:t>
      </w:r>
      <w:proofErr w:type="gramStart"/>
      <w:r>
        <w:rPr>
          <w:rFonts w:asciiTheme="majorBidi" w:hAnsiTheme="majorBidi" w:cstheme="majorBidi"/>
          <w:sz w:val="28"/>
          <w:szCs w:val="28"/>
          <w:lang w:bidi="ar-IQ"/>
        </w:rPr>
        <w:t>Strongly</w:t>
      </w:r>
      <w:proofErr w:type="gramEnd"/>
      <w:r>
        <w:rPr>
          <w:rFonts w:asciiTheme="majorBidi" w:hAnsiTheme="majorBidi" w:cstheme="majorBidi"/>
          <w:sz w:val="28"/>
          <w:szCs w:val="28"/>
          <w:lang w:bidi="ar-IQ"/>
        </w:rPr>
        <w:t xml:space="preserve"> Agree on emphasizing that “</w:t>
      </w:r>
      <w:r w:rsidR="00193DF4" w:rsidRPr="00193DF4">
        <w:rPr>
          <w:rFonts w:asciiTheme="majorBidi" w:hAnsiTheme="majorBidi" w:cstheme="majorBidi"/>
          <w:sz w:val="28"/>
          <w:szCs w:val="28"/>
          <w:lang w:bidi="ar-IQ"/>
        </w:rPr>
        <w:t>In his teaching, a teacher should focus on developing his learners’ linguistic competence which includes: grammar, vocabulary, spelling, and pronunciation.</w:t>
      </w:r>
      <w:r>
        <w:rPr>
          <w:rFonts w:asciiTheme="majorBidi" w:hAnsiTheme="majorBidi" w:cstheme="majorBidi"/>
          <w:sz w:val="28"/>
          <w:szCs w:val="28"/>
          <w:lang w:bidi="ar-IQ"/>
        </w:rPr>
        <w:t xml:space="preserve"> </w:t>
      </w:r>
      <w:r w:rsidR="00E86672">
        <w:rPr>
          <w:rFonts w:asciiTheme="majorBidi" w:hAnsiTheme="majorBidi" w:cstheme="majorBidi"/>
          <w:sz w:val="28"/>
          <w:szCs w:val="28"/>
          <w:lang w:bidi="ar-IQ"/>
        </w:rPr>
        <w:lastRenderedPageBreak/>
        <w:t xml:space="preserve">This </w:t>
      </w:r>
      <w:r w:rsidR="00700A7D">
        <w:rPr>
          <w:rFonts w:asciiTheme="majorBidi" w:hAnsiTheme="majorBidi" w:cstheme="majorBidi"/>
          <w:sz w:val="28"/>
          <w:szCs w:val="28"/>
          <w:lang w:bidi="ar-IQ"/>
        </w:rPr>
        <w:t>assures</w:t>
      </w:r>
      <w:r w:rsidR="00E86672">
        <w:rPr>
          <w:rFonts w:asciiTheme="majorBidi" w:hAnsiTheme="majorBidi" w:cstheme="majorBidi"/>
          <w:sz w:val="28"/>
          <w:szCs w:val="28"/>
          <w:lang w:bidi="ar-IQ"/>
        </w:rPr>
        <w:t xml:space="preserve"> the ultimate aim of teachers </w:t>
      </w:r>
      <w:r w:rsidR="00700A7D">
        <w:rPr>
          <w:rFonts w:asciiTheme="majorBidi" w:hAnsiTheme="majorBidi" w:cstheme="majorBidi"/>
          <w:sz w:val="28"/>
          <w:szCs w:val="28"/>
          <w:lang w:bidi="ar-IQ"/>
        </w:rPr>
        <w:t>to</w:t>
      </w:r>
      <w:r w:rsidR="00E86672">
        <w:rPr>
          <w:rFonts w:asciiTheme="majorBidi" w:hAnsiTheme="majorBidi" w:cstheme="majorBidi"/>
          <w:sz w:val="28"/>
          <w:szCs w:val="28"/>
          <w:lang w:bidi="ar-IQ"/>
        </w:rPr>
        <w:t xml:space="preserve"> developing the learners’ linguistic competence as it represents the base on which </w:t>
      </w:r>
      <w:r w:rsidR="00700A7D">
        <w:rPr>
          <w:rFonts w:asciiTheme="majorBidi" w:hAnsiTheme="majorBidi" w:cstheme="majorBidi"/>
          <w:sz w:val="28"/>
          <w:szCs w:val="28"/>
          <w:lang w:bidi="ar-IQ"/>
        </w:rPr>
        <w:t xml:space="preserve">the </w:t>
      </w:r>
      <w:r w:rsidR="00E86672">
        <w:rPr>
          <w:rFonts w:asciiTheme="majorBidi" w:hAnsiTheme="majorBidi" w:cstheme="majorBidi"/>
          <w:sz w:val="28"/>
          <w:szCs w:val="28"/>
          <w:lang w:bidi="ar-IQ"/>
        </w:rPr>
        <w:t>learning</w:t>
      </w:r>
      <w:r w:rsidR="00700A7D">
        <w:rPr>
          <w:rFonts w:asciiTheme="majorBidi" w:hAnsiTheme="majorBidi" w:cstheme="majorBidi"/>
          <w:sz w:val="28"/>
          <w:szCs w:val="28"/>
          <w:lang w:bidi="ar-IQ"/>
        </w:rPr>
        <w:t xml:space="preserve"> of</w:t>
      </w:r>
      <w:r w:rsidR="00E86672">
        <w:rPr>
          <w:rFonts w:asciiTheme="majorBidi" w:hAnsiTheme="majorBidi" w:cstheme="majorBidi"/>
          <w:sz w:val="28"/>
          <w:szCs w:val="28"/>
          <w:lang w:bidi="ar-IQ"/>
        </w:rPr>
        <w:t xml:space="preserve"> a language depends.</w:t>
      </w:r>
      <w:r>
        <w:rPr>
          <w:rFonts w:asciiTheme="majorBidi" w:hAnsiTheme="majorBidi" w:cstheme="majorBidi"/>
          <w:sz w:val="28"/>
          <w:szCs w:val="28"/>
          <w:lang w:bidi="ar-IQ"/>
        </w:rPr>
        <w:t xml:space="preserve"> Q13 and Q14 got the percentages (81.05%) and (80%)</w:t>
      </w:r>
      <w:r w:rsidR="00700A7D">
        <w:rPr>
          <w:rFonts w:asciiTheme="majorBidi" w:hAnsiTheme="majorBidi" w:cstheme="majorBidi"/>
          <w:sz w:val="28"/>
          <w:szCs w:val="28"/>
          <w:lang w:bidi="ar-IQ"/>
        </w:rPr>
        <w:t>,</w:t>
      </w:r>
      <w:r>
        <w:rPr>
          <w:rFonts w:asciiTheme="majorBidi" w:hAnsiTheme="majorBidi" w:cstheme="majorBidi"/>
          <w:sz w:val="28"/>
          <w:szCs w:val="28"/>
          <w:lang w:bidi="ar-IQ"/>
        </w:rPr>
        <w:t xml:space="preserve"> respectively. Participants </w:t>
      </w:r>
      <w:proofErr w:type="gramStart"/>
      <w:r>
        <w:rPr>
          <w:rFonts w:asciiTheme="majorBidi" w:hAnsiTheme="majorBidi" w:cstheme="majorBidi"/>
          <w:sz w:val="28"/>
          <w:szCs w:val="28"/>
          <w:lang w:bidi="ar-IQ"/>
        </w:rPr>
        <w:t>Agree</w:t>
      </w:r>
      <w:proofErr w:type="gramEnd"/>
      <w:r>
        <w:rPr>
          <w:rFonts w:asciiTheme="majorBidi" w:hAnsiTheme="majorBidi" w:cstheme="majorBidi"/>
          <w:sz w:val="28"/>
          <w:szCs w:val="28"/>
          <w:lang w:bidi="ar-IQ"/>
        </w:rPr>
        <w:t xml:space="preserve"> on that </w:t>
      </w:r>
      <w:r w:rsidR="00700A7D">
        <w:rPr>
          <w:rFonts w:asciiTheme="majorBidi" w:hAnsiTheme="majorBidi" w:cstheme="majorBidi"/>
          <w:sz w:val="28"/>
          <w:szCs w:val="28"/>
          <w:lang w:bidi="ar-IQ"/>
        </w:rPr>
        <w:t>“A</w:t>
      </w:r>
      <w:r w:rsidR="00193DF4" w:rsidRPr="00193DF4">
        <w:rPr>
          <w:rFonts w:asciiTheme="majorBidi" w:hAnsiTheme="majorBidi" w:cstheme="majorBidi"/>
          <w:sz w:val="28"/>
          <w:szCs w:val="28"/>
          <w:lang w:bidi="ar-IQ"/>
        </w:rPr>
        <w:t xml:space="preserve"> teacher should have a course of ELT method in order to adapt himself to the new </w:t>
      </w:r>
      <w:r w:rsidR="00700A7D" w:rsidRPr="00193DF4">
        <w:rPr>
          <w:rFonts w:asciiTheme="majorBidi" w:hAnsiTheme="majorBidi" w:cstheme="majorBidi"/>
          <w:sz w:val="28"/>
          <w:szCs w:val="28"/>
          <w:lang w:bidi="ar-IQ"/>
        </w:rPr>
        <w:t>developments of</w:t>
      </w:r>
      <w:r w:rsidR="00193DF4" w:rsidRPr="00193DF4">
        <w:rPr>
          <w:rFonts w:asciiTheme="majorBidi" w:hAnsiTheme="majorBidi" w:cstheme="majorBidi"/>
          <w:sz w:val="28"/>
          <w:szCs w:val="28"/>
          <w:lang w:bidi="ar-IQ"/>
        </w:rPr>
        <w:t xml:space="preserve"> language teaching</w:t>
      </w:r>
      <w:r>
        <w:rPr>
          <w:rFonts w:asciiTheme="majorBidi" w:hAnsiTheme="majorBidi" w:cstheme="majorBidi"/>
          <w:sz w:val="28"/>
          <w:szCs w:val="28"/>
          <w:lang w:bidi="ar-IQ"/>
        </w:rPr>
        <w:t>”</w:t>
      </w:r>
      <w:r w:rsidR="00700A7D">
        <w:rPr>
          <w:rFonts w:asciiTheme="majorBidi" w:hAnsiTheme="majorBidi" w:cstheme="majorBidi"/>
          <w:sz w:val="28"/>
          <w:szCs w:val="28"/>
          <w:lang w:bidi="ar-IQ"/>
        </w:rPr>
        <w:t>;</w:t>
      </w:r>
      <w:r>
        <w:rPr>
          <w:rFonts w:asciiTheme="majorBidi" w:hAnsiTheme="majorBidi" w:cstheme="majorBidi"/>
          <w:sz w:val="28"/>
          <w:szCs w:val="28"/>
          <w:lang w:bidi="ar-IQ"/>
        </w:rPr>
        <w:t xml:space="preserve"> at the same time, “</w:t>
      </w:r>
      <w:r w:rsidR="00193DF4" w:rsidRPr="00193DF4">
        <w:rPr>
          <w:rFonts w:asciiTheme="majorBidi" w:hAnsiTheme="majorBidi" w:cstheme="majorBidi"/>
          <w:sz w:val="28"/>
          <w:szCs w:val="28"/>
          <w:lang w:bidi="ar-IQ"/>
        </w:rPr>
        <w:t>The teacher should teach the assigned language teaching materials</w:t>
      </w:r>
      <w:r w:rsidR="00700A7D">
        <w:rPr>
          <w:rFonts w:asciiTheme="majorBidi" w:hAnsiTheme="majorBidi" w:cstheme="majorBidi"/>
          <w:sz w:val="28"/>
          <w:szCs w:val="28"/>
          <w:lang w:bidi="ar-IQ"/>
        </w:rPr>
        <w:t>,</w:t>
      </w:r>
      <w:r w:rsidR="00193DF4" w:rsidRPr="00193DF4">
        <w:rPr>
          <w:rFonts w:asciiTheme="majorBidi" w:hAnsiTheme="majorBidi" w:cstheme="majorBidi"/>
          <w:sz w:val="28"/>
          <w:szCs w:val="28"/>
          <w:lang w:bidi="ar-IQ"/>
        </w:rPr>
        <w:t xml:space="preserve"> in addition to some related materials</w:t>
      </w:r>
      <w:r w:rsidR="00700A7D">
        <w:rPr>
          <w:rFonts w:asciiTheme="majorBidi" w:hAnsiTheme="majorBidi" w:cstheme="majorBidi"/>
          <w:sz w:val="28"/>
          <w:szCs w:val="28"/>
          <w:lang w:bidi="ar-IQ"/>
        </w:rPr>
        <w:t>,</w:t>
      </w:r>
      <w:r w:rsidR="00193DF4" w:rsidRPr="00193DF4">
        <w:rPr>
          <w:rFonts w:asciiTheme="majorBidi" w:hAnsiTheme="majorBidi" w:cstheme="majorBidi"/>
          <w:sz w:val="28"/>
          <w:szCs w:val="28"/>
          <w:lang w:bidi="ar-IQ"/>
        </w:rPr>
        <w:t xml:space="preserve"> prepared by him in order to improve the learners’ </w:t>
      </w:r>
      <w:r w:rsidR="00700A7D" w:rsidRPr="00193DF4">
        <w:rPr>
          <w:rFonts w:asciiTheme="majorBidi" w:hAnsiTheme="majorBidi" w:cstheme="majorBidi"/>
          <w:sz w:val="28"/>
          <w:szCs w:val="28"/>
          <w:lang w:bidi="ar-IQ"/>
        </w:rPr>
        <w:t>mental and</w:t>
      </w:r>
      <w:r w:rsidR="00193DF4" w:rsidRPr="00193DF4">
        <w:rPr>
          <w:rFonts w:asciiTheme="majorBidi" w:hAnsiTheme="majorBidi" w:cstheme="majorBidi"/>
          <w:sz w:val="28"/>
          <w:szCs w:val="28"/>
          <w:lang w:bidi="ar-IQ"/>
        </w:rPr>
        <w:t xml:space="preserve"> communicative ability.</w:t>
      </w:r>
      <w:r w:rsidR="00E86672">
        <w:rPr>
          <w:rFonts w:asciiTheme="majorBidi" w:hAnsiTheme="majorBidi" w:cstheme="majorBidi"/>
          <w:sz w:val="28"/>
          <w:szCs w:val="28"/>
          <w:lang w:bidi="ar-IQ"/>
        </w:rPr>
        <w:t xml:space="preserve"> This of course reflects </w:t>
      </w:r>
      <w:r w:rsidR="00700A7D">
        <w:rPr>
          <w:rFonts w:asciiTheme="majorBidi" w:hAnsiTheme="majorBidi" w:cstheme="majorBidi"/>
          <w:sz w:val="28"/>
          <w:szCs w:val="28"/>
          <w:lang w:bidi="ar-IQ"/>
        </w:rPr>
        <w:t xml:space="preserve">the </w:t>
      </w:r>
      <w:r w:rsidR="00E86672">
        <w:rPr>
          <w:rFonts w:asciiTheme="majorBidi" w:hAnsiTheme="majorBidi" w:cstheme="majorBidi"/>
          <w:sz w:val="28"/>
          <w:szCs w:val="28"/>
          <w:lang w:bidi="ar-IQ"/>
        </w:rPr>
        <w:t xml:space="preserve">teachers’ awareness of the importance of having </w:t>
      </w:r>
      <w:r w:rsidR="0070297C">
        <w:rPr>
          <w:rFonts w:asciiTheme="majorBidi" w:hAnsiTheme="majorBidi" w:cstheme="majorBidi"/>
          <w:sz w:val="28"/>
          <w:szCs w:val="28"/>
          <w:lang w:bidi="ar-IQ"/>
        </w:rPr>
        <w:t>ELT courses for the sake of developi</w:t>
      </w:r>
      <w:r w:rsidR="00700A7D">
        <w:rPr>
          <w:rFonts w:asciiTheme="majorBidi" w:hAnsiTheme="majorBidi" w:cstheme="majorBidi"/>
          <w:sz w:val="28"/>
          <w:szCs w:val="28"/>
          <w:lang w:bidi="ar-IQ"/>
        </w:rPr>
        <w:t>ng their own method of teaching; m</w:t>
      </w:r>
      <w:r w:rsidR="0070297C">
        <w:rPr>
          <w:rFonts w:asciiTheme="majorBidi" w:hAnsiTheme="majorBidi" w:cstheme="majorBidi"/>
          <w:sz w:val="28"/>
          <w:szCs w:val="28"/>
          <w:lang w:bidi="ar-IQ"/>
        </w:rPr>
        <w:t>oreover, they concentrate on teaching the assigned materials and providing</w:t>
      </w:r>
      <w:r w:rsidR="00700A7D">
        <w:rPr>
          <w:rFonts w:asciiTheme="majorBidi" w:hAnsiTheme="majorBidi" w:cstheme="majorBidi"/>
          <w:sz w:val="28"/>
          <w:szCs w:val="28"/>
          <w:lang w:bidi="ar-IQ"/>
        </w:rPr>
        <w:t xml:space="preserve"> the</w:t>
      </w:r>
      <w:r w:rsidR="0070297C">
        <w:rPr>
          <w:rFonts w:asciiTheme="majorBidi" w:hAnsiTheme="majorBidi" w:cstheme="majorBidi"/>
          <w:sz w:val="28"/>
          <w:szCs w:val="28"/>
          <w:lang w:bidi="ar-IQ"/>
        </w:rPr>
        <w:t xml:space="preserve"> additional supplementary materials </w:t>
      </w:r>
      <w:r w:rsidR="00743062">
        <w:rPr>
          <w:rFonts w:asciiTheme="majorBidi" w:hAnsiTheme="majorBidi" w:cstheme="majorBidi"/>
          <w:sz w:val="28"/>
          <w:szCs w:val="28"/>
          <w:lang w:bidi="ar-IQ"/>
        </w:rPr>
        <w:t>in which they could find them u</w:t>
      </w:r>
      <w:r w:rsidR="0070297C">
        <w:rPr>
          <w:rFonts w:asciiTheme="majorBidi" w:hAnsiTheme="majorBidi" w:cstheme="majorBidi"/>
          <w:sz w:val="28"/>
          <w:szCs w:val="28"/>
          <w:lang w:bidi="ar-IQ"/>
        </w:rPr>
        <w:t xml:space="preserve">seful for the learners to develop their communicative skills. </w:t>
      </w:r>
      <w:r>
        <w:rPr>
          <w:rFonts w:asciiTheme="majorBidi" w:hAnsiTheme="majorBidi" w:cstheme="majorBidi"/>
          <w:sz w:val="28"/>
          <w:szCs w:val="28"/>
          <w:lang w:bidi="ar-IQ"/>
        </w:rPr>
        <w:t>Participants also Agree on Q12 “</w:t>
      </w:r>
      <w:r w:rsidR="00193DF4" w:rsidRPr="00193DF4">
        <w:rPr>
          <w:rFonts w:asciiTheme="majorBidi" w:hAnsiTheme="majorBidi" w:cstheme="majorBidi"/>
          <w:sz w:val="28"/>
          <w:szCs w:val="28"/>
          <w:lang w:bidi="ar-IQ"/>
        </w:rPr>
        <w:t>A teacher should incorporate culture as an integral part into his language teaching inside his classroom periods.</w:t>
      </w:r>
      <w:r w:rsidR="0070297C">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where this question got the percentage of (78.94%). </w:t>
      </w:r>
      <w:r w:rsidR="0070297C">
        <w:rPr>
          <w:rFonts w:asciiTheme="majorBidi" w:hAnsiTheme="majorBidi" w:cstheme="majorBidi"/>
          <w:sz w:val="28"/>
          <w:szCs w:val="28"/>
          <w:lang w:bidi="ar-IQ"/>
        </w:rPr>
        <w:t xml:space="preserve">Emphasizing the role of teaching culture indicates </w:t>
      </w:r>
      <w:r w:rsidR="00743062">
        <w:rPr>
          <w:rFonts w:asciiTheme="majorBidi" w:hAnsiTheme="majorBidi" w:cstheme="majorBidi"/>
          <w:sz w:val="28"/>
          <w:szCs w:val="28"/>
          <w:lang w:bidi="ar-IQ"/>
        </w:rPr>
        <w:t xml:space="preserve">the </w:t>
      </w:r>
      <w:r w:rsidR="0070297C">
        <w:rPr>
          <w:rFonts w:asciiTheme="majorBidi" w:hAnsiTheme="majorBidi" w:cstheme="majorBidi"/>
          <w:sz w:val="28"/>
          <w:szCs w:val="28"/>
          <w:lang w:bidi="ar-IQ"/>
        </w:rPr>
        <w:t xml:space="preserve">teachers’ dependence in selecting the model they find </w:t>
      </w:r>
      <w:r w:rsidR="00743062">
        <w:rPr>
          <w:rFonts w:asciiTheme="majorBidi" w:hAnsiTheme="majorBidi" w:cstheme="majorBidi"/>
          <w:sz w:val="28"/>
          <w:szCs w:val="28"/>
          <w:lang w:bidi="ar-IQ"/>
        </w:rPr>
        <w:t xml:space="preserve">it </w:t>
      </w:r>
      <w:r w:rsidR="0070297C">
        <w:rPr>
          <w:rFonts w:asciiTheme="majorBidi" w:hAnsiTheme="majorBidi" w:cstheme="majorBidi"/>
          <w:sz w:val="28"/>
          <w:szCs w:val="28"/>
          <w:lang w:bidi="ar-IQ"/>
        </w:rPr>
        <w:t xml:space="preserve">suitable for their learners.   </w:t>
      </w:r>
      <w:r>
        <w:rPr>
          <w:rFonts w:asciiTheme="majorBidi" w:hAnsiTheme="majorBidi" w:cstheme="majorBidi"/>
          <w:sz w:val="28"/>
          <w:szCs w:val="28"/>
          <w:lang w:bidi="ar-IQ"/>
        </w:rPr>
        <w:t xml:space="preserve">Q15 and Q20 scored (77.89%). </w:t>
      </w:r>
      <w:r w:rsidR="00EC22A4">
        <w:rPr>
          <w:rFonts w:asciiTheme="majorBidi" w:hAnsiTheme="majorBidi" w:cstheme="majorBidi"/>
          <w:sz w:val="28"/>
          <w:szCs w:val="28"/>
          <w:lang w:bidi="ar-IQ"/>
        </w:rPr>
        <w:t>The p</w:t>
      </w:r>
      <w:r>
        <w:rPr>
          <w:rFonts w:asciiTheme="majorBidi" w:hAnsiTheme="majorBidi" w:cstheme="majorBidi"/>
          <w:sz w:val="28"/>
          <w:szCs w:val="28"/>
          <w:lang w:bidi="ar-IQ"/>
        </w:rPr>
        <w:t xml:space="preserve">articipants </w:t>
      </w:r>
      <w:proofErr w:type="gramStart"/>
      <w:r>
        <w:rPr>
          <w:rFonts w:asciiTheme="majorBidi" w:hAnsiTheme="majorBidi" w:cstheme="majorBidi"/>
          <w:sz w:val="28"/>
          <w:szCs w:val="28"/>
          <w:lang w:bidi="ar-IQ"/>
        </w:rPr>
        <w:t>Agree</w:t>
      </w:r>
      <w:proofErr w:type="gramEnd"/>
      <w:r>
        <w:rPr>
          <w:rFonts w:asciiTheme="majorBidi" w:hAnsiTheme="majorBidi" w:cstheme="majorBidi"/>
          <w:sz w:val="28"/>
          <w:szCs w:val="28"/>
          <w:lang w:bidi="ar-IQ"/>
        </w:rPr>
        <w:t xml:space="preserve"> on </w:t>
      </w:r>
      <w:r w:rsidR="00743062">
        <w:rPr>
          <w:rFonts w:asciiTheme="majorBidi" w:hAnsiTheme="majorBidi" w:cstheme="majorBidi"/>
          <w:sz w:val="28"/>
          <w:szCs w:val="28"/>
          <w:lang w:bidi="ar-IQ"/>
        </w:rPr>
        <w:t xml:space="preserve">that </w:t>
      </w:r>
      <w:r>
        <w:rPr>
          <w:rFonts w:asciiTheme="majorBidi" w:hAnsiTheme="majorBidi" w:cstheme="majorBidi"/>
          <w:sz w:val="28"/>
          <w:szCs w:val="28"/>
          <w:lang w:bidi="ar-IQ"/>
        </w:rPr>
        <w:t>“</w:t>
      </w:r>
      <w:r w:rsidR="00193DF4" w:rsidRPr="00193DF4">
        <w:rPr>
          <w:rFonts w:asciiTheme="majorBidi" w:hAnsiTheme="majorBidi" w:cstheme="majorBidi"/>
          <w:sz w:val="28"/>
          <w:szCs w:val="28"/>
          <w:lang w:bidi="ar-IQ"/>
        </w:rPr>
        <w:t>A teacher should seek for creating and achieving a good interactive</w:t>
      </w:r>
      <w:r w:rsidR="00193DF4">
        <w:rPr>
          <w:rFonts w:asciiTheme="majorBidi" w:hAnsiTheme="majorBidi" w:cstheme="majorBidi"/>
          <w:sz w:val="28"/>
          <w:szCs w:val="28"/>
          <w:lang w:bidi="ar-IQ"/>
        </w:rPr>
        <w:t xml:space="preserve"> atmosphere among his learners.</w:t>
      </w:r>
      <w:r>
        <w:rPr>
          <w:rFonts w:asciiTheme="majorBidi" w:hAnsiTheme="majorBidi" w:cstheme="majorBidi"/>
          <w:sz w:val="28"/>
          <w:szCs w:val="28"/>
          <w:lang w:bidi="ar-IQ"/>
        </w:rPr>
        <w:t>”</w:t>
      </w:r>
      <w:r w:rsidR="00743062">
        <w:rPr>
          <w:rFonts w:asciiTheme="majorBidi" w:hAnsiTheme="majorBidi" w:cstheme="majorBidi"/>
          <w:sz w:val="28"/>
          <w:szCs w:val="28"/>
          <w:lang w:bidi="ar-IQ"/>
        </w:rPr>
        <w:t xml:space="preserve"> Responses of </w:t>
      </w:r>
      <w:proofErr w:type="gramStart"/>
      <w:r>
        <w:rPr>
          <w:rFonts w:asciiTheme="majorBidi" w:hAnsiTheme="majorBidi" w:cstheme="majorBidi"/>
          <w:sz w:val="28"/>
          <w:szCs w:val="28"/>
          <w:lang w:bidi="ar-IQ"/>
        </w:rPr>
        <w:t xml:space="preserve">Q20 </w:t>
      </w:r>
      <w:r w:rsidR="00743062">
        <w:rPr>
          <w:rFonts w:asciiTheme="majorBidi" w:hAnsiTheme="majorBidi" w:cstheme="majorBidi"/>
          <w:sz w:val="28"/>
          <w:szCs w:val="28"/>
          <w:lang w:bidi="ar-IQ"/>
        </w:rPr>
        <w:t xml:space="preserve"> show</w:t>
      </w:r>
      <w:proofErr w:type="gramEnd"/>
      <w:r w:rsidR="00743062">
        <w:rPr>
          <w:rFonts w:asciiTheme="majorBidi" w:hAnsiTheme="majorBidi" w:cstheme="majorBidi"/>
          <w:sz w:val="28"/>
          <w:szCs w:val="28"/>
          <w:lang w:bidi="ar-IQ"/>
        </w:rPr>
        <w:t xml:space="preserve"> that </w:t>
      </w:r>
      <w:r w:rsidR="00530302">
        <w:rPr>
          <w:rFonts w:asciiTheme="majorBidi" w:hAnsiTheme="majorBidi" w:cstheme="majorBidi"/>
          <w:sz w:val="28"/>
          <w:szCs w:val="28"/>
          <w:lang w:bidi="ar-IQ"/>
        </w:rPr>
        <w:t>“</w:t>
      </w:r>
      <w:r w:rsidR="00193DF4" w:rsidRPr="00193DF4">
        <w:rPr>
          <w:rFonts w:asciiTheme="majorBidi" w:hAnsiTheme="majorBidi" w:cstheme="majorBidi"/>
          <w:sz w:val="28"/>
          <w:szCs w:val="28"/>
          <w:lang w:bidi="ar-IQ"/>
        </w:rPr>
        <w:t>A typical model classroom should be characterized by social, cultural, and discursive natu</w:t>
      </w:r>
      <w:r w:rsidR="00193DF4">
        <w:rPr>
          <w:rFonts w:asciiTheme="majorBidi" w:hAnsiTheme="majorBidi" w:cstheme="majorBidi"/>
          <w:sz w:val="28"/>
          <w:szCs w:val="28"/>
          <w:lang w:bidi="ar-IQ"/>
        </w:rPr>
        <w:t>re.</w:t>
      </w:r>
      <w:r w:rsidR="00530302">
        <w:rPr>
          <w:rFonts w:asciiTheme="majorBidi" w:hAnsiTheme="majorBidi" w:cstheme="majorBidi"/>
          <w:sz w:val="28"/>
          <w:szCs w:val="28"/>
          <w:lang w:bidi="ar-IQ"/>
        </w:rPr>
        <w:t>”</w:t>
      </w:r>
      <w:r w:rsidR="0070297C">
        <w:rPr>
          <w:rFonts w:asciiTheme="majorBidi" w:hAnsiTheme="majorBidi" w:cstheme="majorBidi"/>
          <w:sz w:val="28"/>
          <w:szCs w:val="28"/>
          <w:lang w:bidi="ar-IQ"/>
        </w:rPr>
        <w:t xml:space="preserve"> </w:t>
      </w:r>
      <w:r w:rsidR="00EC22A4">
        <w:rPr>
          <w:rFonts w:asciiTheme="majorBidi" w:hAnsiTheme="majorBidi" w:cstheme="majorBidi"/>
          <w:sz w:val="28"/>
          <w:szCs w:val="28"/>
          <w:lang w:bidi="ar-IQ"/>
        </w:rPr>
        <w:t>The t</w:t>
      </w:r>
      <w:r w:rsidR="00526EF3">
        <w:rPr>
          <w:rFonts w:asciiTheme="majorBidi" w:hAnsiTheme="majorBidi" w:cstheme="majorBidi"/>
          <w:sz w:val="28"/>
          <w:szCs w:val="28"/>
          <w:lang w:bidi="ar-IQ"/>
        </w:rPr>
        <w:t xml:space="preserve">eachers should create an atmosphere </w:t>
      </w:r>
      <w:r w:rsidR="00A75DE7">
        <w:rPr>
          <w:rFonts w:asciiTheme="majorBidi" w:hAnsiTheme="majorBidi" w:cstheme="majorBidi"/>
          <w:sz w:val="28"/>
          <w:szCs w:val="28"/>
          <w:lang w:bidi="ar-IQ"/>
        </w:rPr>
        <w:t xml:space="preserve">inside their classrooms </w:t>
      </w:r>
      <w:r w:rsidR="00526EF3">
        <w:rPr>
          <w:rFonts w:asciiTheme="majorBidi" w:hAnsiTheme="majorBidi" w:cstheme="majorBidi"/>
          <w:sz w:val="28"/>
          <w:szCs w:val="28"/>
          <w:lang w:bidi="ar-IQ"/>
        </w:rPr>
        <w:t xml:space="preserve">that is appropriate for </w:t>
      </w:r>
      <w:r w:rsidR="00A75DE7">
        <w:rPr>
          <w:rFonts w:asciiTheme="majorBidi" w:hAnsiTheme="majorBidi" w:cstheme="majorBidi"/>
          <w:sz w:val="28"/>
          <w:szCs w:val="28"/>
          <w:lang w:bidi="ar-IQ"/>
        </w:rPr>
        <w:t>teaching culture and social and discursive practice.</w:t>
      </w:r>
      <w:r w:rsidR="00526EF3">
        <w:rPr>
          <w:rFonts w:asciiTheme="majorBidi" w:hAnsiTheme="majorBidi" w:cstheme="majorBidi"/>
          <w:sz w:val="28"/>
          <w:szCs w:val="28"/>
          <w:lang w:bidi="ar-IQ"/>
        </w:rPr>
        <w:t xml:space="preserve"> </w:t>
      </w:r>
      <w:r w:rsidR="00530302">
        <w:rPr>
          <w:rFonts w:asciiTheme="majorBidi" w:hAnsiTheme="majorBidi" w:cstheme="majorBidi"/>
          <w:sz w:val="28"/>
          <w:szCs w:val="28"/>
          <w:lang w:bidi="ar-IQ"/>
        </w:rPr>
        <w:t xml:space="preserve"> </w:t>
      </w:r>
      <w:r w:rsidR="00530302" w:rsidRPr="00CD6429">
        <w:rPr>
          <w:rFonts w:asciiTheme="majorBidi" w:hAnsiTheme="majorBidi" w:cstheme="majorBidi"/>
          <w:sz w:val="28"/>
          <w:szCs w:val="28"/>
          <w:lang w:bidi="ar-IQ"/>
        </w:rPr>
        <w:t>Regarding Q3 and Q8, participants Agree on both “</w:t>
      </w:r>
      <w:r w:rsidR="00193DF4" w:rsidRPr="00CD6429">
        <w:rPr>
          <w:rFonts w:asciiTheme="majorBidi" w:hAnsiTheme="majorBidi" w:cstheme="majorBidi"/>
          <w:sz w:val="28"/>
          <w:szCs w:val="28"/>
          <w:lang w:bidi="ar-IQ"/>
        </w:rPr>
        <w:t>In his teaching, a teacher</w:t>
      </w:r>
      <w:r w:rsidR="00193DF4" w:rsidRPr="00193DF4">
        <w:rPr>
          <w:rFonts w:asciiTheme="majorBidi" w:hAnsiTheme="majorBidi" w:cstheme="majorBidi"/>
          <w:sz w:val="28"/>
          <w:szCs w:val="28"/>
          <w:lang w:bidi="ar-IQ"/>
        </w:rPr>
        <w:t xml:space="preserve"> should endeavor more to developing his lear</w:t>
      </w:r>
      <w:r w:rsidR="00193DF4">
        <w:rPr>
          <w:rFonts w:asciiTheme="majorBidi" w:hAnsiTheme="majorBidi" w:cstheme="majorBidi"/>
          <w:sz w:val="28"/>
          <w:szCs w:val="28"/>
          <w:lang w:bidi="ar-IQ"/>
        </w:rPr>
        <w:t>ners’ communicative competence.</w:t>
      </w:r>
      <w:r w:rsidR="00530302">
        <w:rPr>
          <w:rFonts w:asciiTheme="majorBidi" w:hAnsiTheme="majorBidi" w:cstheme="majorBidi"/>
          <w:sz w:val="28"/>
          <w:szCs w:val="28"/>
          <w:lang w:bidi="ar-IQ"/>
        </w:rPr>
        <w:t>” and “</w:t>
      </w:r>
      <w:r w:rsidR="00193DF4" w:rsidRPr="00193DF4">
        <w:rPr>
          <w:rFonts w:asciiTheme="majorBidi" w:hAnsiTheme="majorBidi" w:cstheme="majorBidi"/>
          <w:sz w:val="28"/>
          <w:szCs w:val="28"/>
          <w:lang w:bidi="ar-IQ"/>
        </w:rPr>
        <w:t>A teacher should follow a teaching technique of group- work discussion in order to create a situation in whic</w:t>
      </w:r>
      <w:r w:rsidR="00193DF4">
        <w:rPr>
          <w:rFonts w:asciiTheme="majorBidi" w:hAnsiTheme="majorBidi" w:cstheme="majorBidi"/>
          <w:sz w:val="28"/>
          <w:szCs w:val="28"/>
          <w:lang w:bidi="ar-IQ"/>
        </w:rPr>
        <w:t>h language is really practiced.</w:t>
      </w:r>
      <w:r w:rsidR="00530302">
        <w:rPr>
          <w:rFonts w:asciiTheme="majorBidi" w:hAnsiTheme="majorBidi" w:cstheme="majorBidi"/>
          <w:sz w:val="28"/>
          <w:szCs w:val="28"/>
          <w:lang w:bidi="ar-IQ"/>
        </w:rPr>
        <w:t xml:space="preserve">” where they </w:t>
      </w:r>
      <w:r w:rsidR="00392205">
        <w:rPr>
          <w:rFonts w:asciiTheme="majorBidi" w:hAnsiTheme="majorBidi" w:cstheme="majorBidi"/>
          <w:sz w:val="28"/>
          <w:szCs w:val="28"/>
          <w:lang w:bidi="ar-IQ"/>
        </w:rPr>
        <w:t>both got the percentage of (76.48%)</w:t>
      </w:r>
      <w:r w:rsidR="00A75DE7">
        <w:rPr>
          <w:rFonts w:asciiTheme="majorBidi" w:hAnsiTheme="majorBidi" w:cstheme="majorBidi"/>
          <w:sz w:val="28"/>
          <w:szCs w:val="28"/>
          <w:lang w:bidi="ar-IQ"/>
        </w:rPr>
        <w:t xml:space="preserve">. Again, the teachers </w:t>
      </w:r>
      <w:r w:rsidR="00743062">
        <w:rPr>
          <w:rFonts w:asciiTheme="majorBidi" w:hAnsiTheme="majorBidi" w:cstheme="majorBidi"/>
          <w:sz w:val="28"/>
          <w:szCs w:val="28"/>
          <w:lang w:bidi="ar-IQ"/>
        </w:rPr>
        <w:t>here, stress</w:t>
      </w:r>
      <w:r w:rsidR="00A75DE7">
        <w:rPr>
          <w:rFonts w:asciiTheme="majorBidi" w:hAnsiTheme="majorBidi" w:cstheme="majorBidi"/>
          <w:sz w:val="28"/>
          <w:szCs w:val="28"/>
          <w:lang w:bidi="ar-IQ"/>
        </w:rPr>
        <w:t xml:space="preserve"> the importance of developing</w:t>
      </w:r>
      <w:r w:rsidR="00EC22A4">
        <w:rPr>
          <w:rFonts w:asciiTheme="majorBidi" w:hAnsiTheme="majorBidi" w:cstheme="majorBidi"/>
          <w:sz w:val="28"/>
          <w:szCs w:val="28"/>
          <w:lang w:bidi="ar-IQ"/>
        </w:rPr>
        <w:t xml:space="preserve"> the</w:t>
      </w:r>
      <w:r w:rsidR="00A75DE7">
        <w:rPr>
          <w:rFonts w:asciiTheme="majorBidi" w:hAnsiTheme="majorBidi" w:cstheme="majorBidi"/>
          <w:sz w:val="28"/>
          <w:szCs w:val="28"/>
          <w:lang w:bidi="ar-IQ"/>
        </w:rPr>
        <w:t xml:space="preserve"> learners’ communicative competence </w:t>
      </w:r>
      <w:r w:rsidR="00743062">
        <w:rPr>
          <w:rFonts w:asciiTheme="majorBidi" w:hAnsiTheme="majorBidi" w:cstheme="majorBidi"/>
          <w:sz w:val="28"/>
          <w:szCs w:val="28"/>
          <w:lang w:bidi="ar-IQ"/>
        </w:rPr>
        <w:t xml:space="preserve">in </w:t>
      </w:r>
      <w:r w:rsidR="00A75DE7">
        <w:rPr>
          <w:rFonts w:asciiTheme="majorBidi" w:hAnsiTheme="majorBidi" w:cstheme="majorBidi"/>
          <w:sz w:val="28"/>
          <w:szCs w:val="28"/>
          <w:lang w:bidi="ar-IQ"/>
        </w:rPr>
        <w:t>creating an appropriate situation where language can be practiced effectively</w:t>
      </w:r>
      <w:r w:rsidR="00743062">
        <w:rPr>
          <w:rFonts w:asciiTheme="majorBidi" w:hAnsiTheme="majorBidi" w:cstheme="majorBidi"/>
          <w:sz w:val="28"/>
          <w:szCs w:val="28"/>
          <w:lang w:bidi="ar-IQ"/>
        </w:rPr>
        <w:t xml:space="preserve"> and functionally</w:t>
      </w:r>
      <w:r w:rsidR="00A75DE7">
        <w:rPr>
          <w:rFonts w:asciiTheme="majorBidi" w:hAnsiTheme="majorBidi" w:cstheme="majorBidi"/>
          <w:sz w:val="28"/>
          <w:szCs w:val="28"/>
          <w:lang w:bidi="ar-IQ"/>
        </w:rPr>
        <w:t xml:space="preserve">. </w:t>
      </w:r>
    </w:p>
    <w:p w:rsidR="00530302" w:rsidRDefault="00530302" w:rsidP="00EC22A4">
      <w:pPr>
        <w:bidi w:val="0"/>
        <w:spacing w:line="360" w:lineRule="auto"/>
        <w:ind w:firstLine="720"/>
        <w:jc w:val="both"/>
        <w:rPr>
          <w:rFonts w:asciiTheme="majorBidi" w:hAnsiTheme="majorBidi" w:cstheme="majorBidi"/>
          <w:sz w:val="28"/>
          <w:szCs w:val="28"/>
          <w:lang w:bidi="ar-IQ"/>
        </w:rPr>
      </w:pPr>
      <w:r w:rsidRPr="00B7532C">
        <w:rPr>
          <w:rFonts w:asciiTheme="majorBidi" w:hAnsiTheme="majorBidi" w:cstheme="majorBidi"/>
          <w:sz w:val="28"/>
          <w:szCs w:val="28"/>
          <w:lang w:bidi="ar-IQ"/>
        </w:rPr>
        <w:lastRenderedPageBreak/>
        <w:t>Q11</w:t>
      </w:r>
      <w:r>
        <w:rPr>
          <w:rFonts w:asciiTheme="majorBidi" w:hAnsiTheme="majorBidi" w:cstheme="majorBidi"/>
          <w:sz w:val="28"/>
          <w:szCs w:val="28"/>
          <w:lang w:bidi="ar-IQ"/>
        </w:rPr>
        <w:t xml:space="preserve"> scored (75.78%) where participants </w:t>
      </w:r>
      <w:proofErr w:type="gramStart"/>
      <w:r>
        <w:rPr>
          <w:rFonts w:asciiTheme="majorBidi" w:hAnsiTheme="majorBidi" w:cstheme="majorBidi"/>
          <w:sz w:val="28"/>
          <w:szCs w:val="28"/>
          <w:lang w:bidi="ar-IQ"/>
        </w:rPr>
        <w:t>Agree</w:t>
      </w:r>
      <w:proofErr w:type="gramEnd"/>
      <w:r>
        <w:rPr>
          <w:rFonts w:asciiTheme="majorBidi" w:hAnsiTheme="majorBidi" w:cstheme="majorBidi"/>
          <w:sz w:val="28"/>
          <w:szCs w:val="28"/>
          <w:lang w:bidi="ar-IQ"/>
        </w:rPr>
        <w:t xml:space="preserve"> on </w:t>
      </w:r>
      <w:r w:rsidR="00743062">
        <w:rPr>
          <w:rFonts w:asciiTheme="majorBidi" w:hAnsiTheme="majorBidi" w:cstheme="majorBidi"/>
          <w:sz w:val="28"/>
          <w:szCs w:val="28"/>
          <w:lang w:bidi="ar-IQ"/>
        </w:rPr>
        <w:t xml:space="preserve">that </w:t>
      </w:r>
      <w:r>
        <w:rPr>
          <w:rFonts w:asciiTheme="majorBidi" w:hAnsiTheme="majorBidi" w:cstheme="majorBidi"/>
          <w:sz w:val="28"/>
          <w:szCs w:val="28"/>
          <w:lang w:bidi="ar-IQ"/>
        </w:rPr>
        <w:t>“</w:t>
      </w:r>
      <w:r w:rsidR="00193DF4" w:rsidRPr="00193DF4">
        <w:rPr>
          <w:rFonts w:asciiTheme="majorBidi" w:hAnsiTheme="majorBidi" w:cstheme="majorBidi"/>
          <w:sz w:val="28"/>
          <w:szCs w:val="28"/>
          <w:lang w:bidi="ar-IQ"/>
        </w:rPr>
        <w:t>Critical thinking should be concentrated on in order to develop the learners’ ability to use language adequately and appr</w:t>
      </w:r>
      <w:r w:rsidR="00193DF4">
        <w:rPr>
          <w:rFonts w:asciiTheme="majorBidi" w:hAnsiTheme="majorBidi" w:cstheme="majorBidi"/>
          <w:sz w:val="28"/>
          <w:szCs w:val="28"/>
          <w:lang w:bidi="ar-IQ"/>
        </w:rPr>
        <w:t>opriately.</w:t>
      </w:r>
      <w:r>
        <w:rPr>
          <w:rFonts w:asciiTheme="majorBidi" w:hAnsiTheme="majorBidi" w:cstheme="majorBidi"/>
          <w:sz w:val="28"/>
          <w:szCs w:val="28"/>
          <w:lang w:bidi="ar-IQ"/>
        </w:rPr>
        <w:t>”</w:t>
      </w:r>
      <w:r w:rsidR="00A75DE7">
        <w:rPr>
          <w:rFonts w:asciiTheme="majorBidi" w:hAnsiTheme="majorBidi" w:cstheme="majorBidi"/>
          <w:sz w:val="28"/>
          <w:szCs w:val="28"/>
          <w:lang w:bidi="ar-IQ"/>
        </w:rPr>
        <w:t xml:space="preserve"> To make learners participate effectively in classroom, one of the essential roles of the teachers is to develop learners’ critical thinking.</w:t>
      </w:r>
      <w:r>
        <w:rPr>
          <w:rFonts w:asciiTheme="majorBidi" w:hAnsiTheme="majorBidi" w:cstheme="majorBidi"/>
          <w:sz w:val="28"/>
          <w:szCs w:val="28"/>
          <w:lang w:bidi="ar-IQ"/>
        </w:rPr>
        <w:t xml:space="preserve"> Q1, Q4, and Q6 scored the same percentage (73.68%). </w:t>
      </w:r>
      <w:r w:rsidR="00EC22A4">
        <w:rPr>
          <w:rFonts w:asciiTheme="majorBidi" w:hAnsiTheme="majorBidi" w:cstheme="majorBidi"/>
          <w:sz w:val="28"/>
          <w:szCs w:val="28"/>
          <w:lang w:bidi="ar-IQ"/>
        </w:rPr>
        <w:t>The p</w:t>
      </w:r>
      <w:r>
        <w:rPr>
          <w:rFonts w:asciiTheme="majorBidi" w:hAnsiTheme="majorBidi" w:cstheme="majorBidi"/>
          <w:sz w:val="28"/>
          <w:szCs w:val="28"/>
          <w:lang w:bidi="ar-IQ"/>
        </w:rPr>
        <w:t>articipants focus on</w:t>
      </w:r>
      <w:r w:rsidR="00392205">
        <w:rPr>
          <w:rFonts w:asciiTheme="majorBidi" w:hAnsiTheme="majorBidi" w:cstheme="majorBidi"/>
          <w:sz w:val="28"/>
          <w:szCs w:val="28"/>
          <w:lang w:bidi="ar-IQ"/>
        </w:rPr>
        <w:t xml:space="preserve"> </w:t>
      </w:r>
      <w:r w:rsidR="00BF50AF">
        <w:rPr>
          <w:rFonts w:asciiTheme="majorBidi" w:hAnsiTheme="majorBidi" w:cstheme="majorBidi"/>
          <w:sz w:val="28"/>
          <w:szCs w:val="28"/>
          <w:lang w:bidi="ar-IQ"/>
        </w:rPr>
        <w:t>that “</w:t>
      </w:r>
      <w:r w:rsidR="00392205" w:rsidRPr="00392205">
        <w:rPr>
          <w:rFonts w:asciiTheme="majorBidi" w:hAnsiTheme="majorBidi" w:cstheme="majorBidi"/>
          <w:sz w:val="28"/>
          <w:szCs w:val="28"/>
          <w:lang w:bidi="ar-IQ"/>
        </w:rPr>
        <w:t xml:space="preserve">A teacher should integrate in-class learning with the new teaching technologies </w:t>
      </w:r>
      <w:r w:rsidR="00BF50AF">
        <w:rPr>
          <w:rFonts w:asciiTheme="majorBidi" w:hAnsiTheme="majorBidi" w:cstheme="majorBidi"/>
          <w:sz w:val="28"/>
          <w:szCs w:val="28"/>
          <w:lang w:bidi="ar-IQ"/>
        </w:rPr>
        <w:t>of electronic language learning.</w:t>
      </w:r>
      <w:r w:rsidR="00193DF4">
        <w:rPr>
          <w:rFonts w:asciiTheme="majorBidi" w:hAnsiTheme="majorBidi" w:cstheme="majorBidi"/>
          <w:sz w:val="28"/>
          <w:szCs w:val="28"/>
          <w:lang w:bidi="ar-IQ"/>
        </w:rPr>
        <w:t>”, “</w:t>
      </w:r>
      <w:r w:rsidR="00193DF4" w:rsidRPr="00193DF4">
        <w:rPr>
          <w:rFonts w:asciiTheme="majorBidi" w:hAnsiTheme="majorBidi" w:cstheme="majorBidi"/>
          <w:sz w:val="28"/>
          <w:szCs w:val="28"/>
          <w:lang w:bidi="ar-IQ"/>
        </w:rPr>
        <w:t>Reading as a receptive skill should be given more attention in classroom discourse during the teaching process.</w:t>
      </w:r>
      <w:r w:rsidR="00193DF4">
        <w:rPr>
          <w:rFonts w:asciiTheme="majorBidi" w:hAnsiTheme="majorBidi" w:cstheme="majorBidi"/>
          <w:sz w:val="28"/>
          <w:szCs w:val="28"/>
          <w:lang w:bidi="ar-IQ"/>
        </w:rPr>
        <w:t>”, and “</w:t>
      </w:r>
      <w:r w:rsidR="00193DF4" w:rsidRPr="00193DF4">
        <w:rPr>
          <w:rFonts w:asciiTheme="majorBidi" w:hAnsiTheme="majorBidi" w:cstheme="majorBidi"/>
          <w:sz w:val="28"/>
          <w:szCs w:val="28"/>
          <w:lang w:bidi="ar-IQ"/>
        </w:rPr>
        <w:t>Most language teachers feel more restricted by the pedagogic nature of the adopted courses which, in turn, impedes the right implementation of the required method</w:t>
      </w:r>
      <w:r w:rsidR="00193DF4">
        <w:rPr>
          <w:rFonts w:asciiTheme="majorBidi" w:hAnsiTheme="majorBidi" w:cstheme="majorBidi"/>
          <w:sz w:val="28"/>
          <w:szCs w:val="28"/>
          <w:lang w:bidi="ar-IQ"/>
        </w:rPr>
        <w:t>”</w:t>
      </w:r>
      <w:r w:rsidR="003553D6">
        <w:rPr>
          <w:rFonts w:asciiTheme="majorBidi" w:hAnsiTheme="majorBidi" w:cstheme="majorBidi"/>
          <w:sz w:val="28"/>
          <w:szCs w:val="28"/>
          <w:lang w:bidi="ar-IQ"/>
        </w:rPr>
        <w:t>;</w:t>
      </w:r>
      <w:r w:rsidR="00392205">
        <w:rPr>
          <w:rFonts w:asciiTheme="majorBidi" w:hAnsiTheme="majorBidi" w:cstheme="majorBidi"/>
          <w:sz w:val="28"/>
          <w:szCs w:val="28"/>
          <w:lang w:bidi="ar-IQ"/>
        </w:rPr>
        <w:t xml:space="preserve"> respectively.</w:t>
      </w:r>
      <w:r>
        <w:rPr>
          <w:rFonts w:asciiTheme="majorBidi" w:hAnsiTheme="majorBidi" w:cstheme="majorBidi"/>
          <w:sz w:val="28"/>
          <w:szCs w:val="28"/>
          <w:lang w:bidi="ar-IQ"/>
        </w:rPr>
        <w:t xml:space="preserve"> </w:t>
      </w:r>
      <w:r w:rsidR="00A75DE7">
        <w:rPr>
          <w:rFonts w:asciiTheme="majorBidi" w:hAnsiTheme="majorBidi" w:cstheme="majorBidi"/>
          <w:sz w:val="28"/>
          <w:szCs w:val="28"/>
          <w:lang w:bidi="ar-IQ"/>
        </w:rPr>
        <w:t xml:space="preserve">In this respect, teachers </w:t>
      </w:r>
      <w:r w:rsidR="003553D6">
        <w:rPr>
          <w:rFonts w:asciiTheme="majorBidi" w:hAnsiTheme="majorBidi" w:cstheme="majorBidi"/>
          <w:sz w:val="28"/>
          <w:szCs w:val="28"/>
          <w:lang w:bidi="ar-IQ"/>
        </w:rPr>
        <w:t>should integrate both in-</w:t>
      </w:r>
      <w:r w:rsidR="00506608">
        <w:rPr>
          <w:rFonts w:asciiTheme="majorBidi" w:hAnsiTheme="majorBidi" w:cstheme="majorBidi"/>
          <w:sz w:val="28"/>
          <w:szCs w:val="28"/>
          <w:lang w:bidi="ar-IQ"/>
        </w:rPr>
        <w:t xml:space="preserve">class learning and E learning. Accordingly, the method of teaching will </w:t>
      </w:r>
      <w:r w:rsidR="003553D6">
        <w:rPr>
          <w:rFonts w:asciiTheme="majorBidi" w:hAnsiTheme="majorBidi" w:cstheme="majorBidi"/>
          <w:sz w:val="28"/>
          <w:szCs w:val="28"/>
          <w:lang w:bidi="ar-IQ"/>
        </w:rPr>
        <w:t>differ</w:t>
      </w:r>
      <w:r w:rsidR="00506608">
        <w:rPr>
          <w:rFonts w:asciiTheme="majorBidi" w:hAnsiTheme="majorBidi" w:cstheme="majorBidi"/>
          <w:sz w:val="28"/>
          <w:szCs w:val="28"/>
          <w:lang w:bidi="ar-IQ"/>
        </w:rPr>
        <w:t xml:space="preserve"> and depend on the teachers’ perspective as </w:t>
      </w:r>
      <w:r w:rsidR="00EC22A4">
        <w:rPr>
          <w:rFonts w:asciiTheme="majorBidi" w:hAnsiTheme="majorBidi" w:cstheme="majorBidi"/>
          <w:sz w:val="28"/>
          <w:szCs w:val="28"/>
          <w:lang w:bidi="ar-IQ"/>
        </w:rPr>
        <w:t>they</w:t>
      </w:r>
      <w:r w:rsidR="00506608">
        <w:rPr>
          <w:rFonts w:asciiTheme="majorBidi" w:hAnsiTheme="majorBidi" w:cstheme="majorBidi"/>
          <w:sz w:val="28"/>
          <w:szCs w:val="28"/>
          <w:lang w:bidi="ar-IQ"/>
        </w:rPr>
        <w:t xml:space="preserve"> select the materials and setting of teaching. In this case</w:t>
      </w:r>
      <w:r w:rsidR="00EC22A4">
        <w:rPr>
          <w:rFonts w:asciiTheme="majorBidi" w:hAnsiTheme="majorBidi" w:cstheme="majorBidi"/>
          <w:sz w:val="28"/>
          <w:szCs w:val="28"/>
          <w:lang w:bidi="ar-IQ"/>
        </w:rPr>
        <w:t>,</w:t>
      </w:r>
      <w:r w:rsidR="00506608">
        <w:rPr>
          <w:rFonts w:asciiTheme="majorBidi" w:hAnsiTheme="majorBidi" w:cstheme="majorBidi"/>
          <w:sz w:val="28"/>
          <w:szCs w:val="28"/>
          <w:lang w:bidi="ar-IQ"/>
        </w:rPr>
        <w:t xml:space="preserve"> they do not want to be restricted by the pedagogic nature of the courses they teach. They can</w:t>
      </w:r>
      <w:r w:rsidR="003553D6">
        <w:rPr>
          <w:rFonts w:asciiTheme="majorBidi" w:hAnsiTheme="majorBidi" w:cstheme="majorBidi"/>
          <w:sz w:val="28"/>
          <w:szCs w:val="28"/>
          <w:lang w:bidi="ar-IQ"/>
        </w:rPr>
        <w:t>,</w:t>
      </w:r>
      <w:r w:rsidR="00506608">
        <w:rPr>
          <w:rFonts w:asciiTheme="majorBidi" w:hAnsiTheme="majorBidi" w:cstheme="majorBidi"/>
          <w:sz w:val="28"/>
          <w:szCs w:val="28"/>
          <w:lang w:bidi="ar-IQ"/>
        </w:rPr>
        <w:t xml:space="preserve"> themselves</w:t>
      </w:r>
      <w:r w:rsidR="003553D6">
        <w:rPr>
          <w:rFonts w:asciiTheme="majorBidi" w:hAnsiTheme="majorBidi" w:cstheme="majorBidi"/>
          <w:sz w:val="28"/>
          <w:szCs w:val="28"/>
          <w:lang w:bidi="ar-IQ"/>
        </w:rPr>
        <w:t>,</w:t>
      </w:r>
      <w:r w:rsidR="00506608">
        <w:rPr>
          <w:rFonts w:asciiTheme="majorBidi" w:hAnsiTheme="majorBidi" w:cstheme="majorBidi"/>
          <w:sz w:val="28"/>
          <w:szCs w:val="28"/>
          <w:lang w:bidi="ar-IQ"/>
        </w:rPr>
        <w:t xml:space="preserve"> adopt the method they </w:t>
      </w:r>
      <w:r w:rsidR="0018275F">
        <w:rPr>
          <w:rFonts w:asciiTheme="majorBidi" w:hAnsiTheme="majorBidi" w:cstheme="majorBidi"/>
          <w:sz w:val="28"/>
          <w:szCs w:val="28"/>
          <w:lang w:bidi="ar-IQ"/>
        </w:rPr>
        <w:t>find</w:t>
      </w:r>
      <w:r w:rsidR="00506608">
        <w:rPr>
          <w:rFonts w:asciiTheme="majorBidi" w:hAnsiTheme="majorBidi" w:cstheme="majorBidi"/>
          <w:sz w:val="28"/>
          <w:szCs w:val="28"/>
          <w:lang w:bidi="ar-IQ"/>
        </w:rPr>
        <w:t xml:space="preserve"> suitable for their learners.</w:t>
      </w:r>
      <w:r w:rsidR="0018275F">
        <w:rPr>
          <w:rFonts w:asciiTheme="majorBidi" w:hAnsiTheme="majorBidi" w:cstheme="majorBidi"/>
          <w:sz w:val="28"/>
          <w:szCs w:val="28"/>
          <w:lang w:bidi="ar-IQ"/>
        </w:rPr>
        <w:t xml:space="preserve"> In addition, developing </w:t>
      </w:r>
      <w:r w:rsidR="009D2099">
        <w:rPr>
          <w:rFonts w:asciiTheme="majorBidi" w:hAnsiTheme="majorBidi" w:cstheme="majorBidi"/>
          <w:sz w:val="28"/>
          <w:szCs w:val="28"/>
          <w:lang w:bidi="ar-IQ"/>
        </w:rPr>
        <w:t>receptive</w:t>
      </w:r>
      <w:r w:rsidR="0018275F">
        <w:rPr>
          <w:rFonts w:asciiTheme="majorBidi" w:hAnsiTheme="majorBidi" w:cstheme="majorBidi"/>
          <w:sz w:val="28"/>
          <w:szCs w:val="28"/>
          <w:lang w:bidi="ar-IQ"/>
        </w:rPr>
        <w:t xml:space="preserve"> skill</w:t>
      </w:r>
      <w:r w:rsidR="009D2099">
        <w:rPr>
          <w:rFonts w:asciiTheme="majorBidi" w:hAnsiTheme="majorBidi" w:cstheme="majorBidi"/>
          <w:sz w:val="28"/>
          <w:szCs w:val="28"/>
          <w:lang w:bidi="ar-IQ"/>
        </w:rPr>
        <w:t>s</w:t>
      </w:r>
      <w:r w:rsidR="0018275F">
        <w:rPr>
          <w:rFonts w:asciiTheme="majorBidi" w:hAnsiTheme="majorBidi" w:cstheme="majorBidi"/>
          <w:sz w:val="28"/>
          <w:szCs w:val="28"/>
          <w:lang w:bidi="ar-IQ"/>
        </w:rPr>
        <w:t xml:space="preserve"> is also important in the process of teaching</w:t>
      </w:r>
      <w:r w:rsidR="003553D6">
        <w:rPr>
          <w:rFonts w:asciiTheme="majorBidi" w:hAnsiTheme="majorBidi" w:cstheme="majorBidi"/>
          <w:sz w:val="28"/>
          <w:szCs w:val="28"/>
          <w:lang w:bidi="ar-IQ"/>
        </w:rPr>
        <w:t xml:space="preserve"> and</w:t>
      </w:r>
      <w:r w:rsidR="0018275F">
        <w:rPr>
          <w:rFonts w:asciiTheme="majorBidi" w:hAnsiTheme="majorBidi" w:cstheme="majorBidi"/>
          <w:sz w:val="28"/>
          <w:szCs w:val="28"/>
          <w:lang w:bidi="ar-IQ"/>
        </w:rPr>
        <w:t xml:space="preserve"> learning.</w:t>
      </w:r>
      <w:r w:rsidR="009D2099">
        <w:rPr>
          <w:rFonts w:asciiTheme="majorBidi" w:hAnsiTheme="majorBidi" w:cstheme="majorBidi"/>
          <w:sz w:val="28"/>
          <w:szCs w:val="28"/>
          <w:lang w:bidi="ar-IQ"/>
        </w:rPr>
        <w:t xml:space="preserve"> Developing </w:t>
      </w:r>
      <w:r w:rsidR="003553D6">
        <w:rPr>
          <w:rFonts w:asciiTheme="majorBidi" w:hAnsiTheme="majorBidi" w:cstheme="majorBidi"/>
          <w:sz w:val="28"/>
          <w:szCs w:val="28"/>
          <w:lang w:bidi="ar-IQ"/>
        </w:rPr>
        <w:t xml:space="preserve">the </w:t>
      </w:r>
      <w:r w:rsidR="009D2099">
        <w:rPr>
          <w:rFonts w:asciiTheme="majorBidi" w:hAnsiTheme="majorBidi" w:cstheme="majorBidi"/>
          <w:sz w:val="28"/>
          <w:szCs w:val="28"/>
          <w:lang w:bidi="ar-IQ"/>
        </w:rPr>
        <w:t>reading skills indicates developing learners’ ability to interpret words and understand texts</w:t>
      </w:r>
      <w:r w:rsidR="0018275F">
        <w:rPr>
          <w:rFonts w:asciiTheme="majorBidi" w:hAnsiTheme="majorBidi" w:cstheme="majorBidi"/>
          <w:sz w:val="28"/>
          <w:szCs w:val="28"/>
          <w:lang w:bidi="ar-IQ"/>
        </w:rPr>
        <w:t xml:space="preserve">. </w:t>
      </w:r>
      <w:r w:rsidR="009D2099">
        <w:rPr>
          <w:rFonts w:asciiTheme="majorBidi" w:hAnsiTheme="majorBidi" w:cstheme="majorBidi"/>
          <w:sz w:val="28"/>
          <w:szCs w:val="28"/>
          <w:lang w:bidi="ar-IQ"/>
        </w:rPr>
        <w:t>Consequently,</w:t>
      </w:r>
      <w:r w:rsidR="00EC22A4">
        <w:rPr>
          <w:rFonts w:asciiTheme="majorBidi" w:hAnsiTheme="majorBidi" w:cstheme="majorBidi"/>
          <w:sz w:val="28"/>
          <w:szCs w:val="28"/>
          <w:lang w:bidi="ar-IQ"/>
        </w:rPr>
        <w:t xml:space="preserve"> the </w:t>
      </w:r>
      <w:r w:rsidR="009D2099">
        <w:rPr>
          <w:rFonts w:asciiTheme="majorBidi" w:hAnsiTheme="majorBidi" w:cstheme="majorBidi"/>
          <w:sz w:val="28"/>
          <w:szCs w:val="28"/>
          <w:lang w:bidi="ar-IQ"/>
        </w:rPr>
        <w:t>teachers can trace the development of their learners’ receptive skill.</w:t>
      </w:r>
      <w:r w:rsidR="0018275F">
        <w:rPr>
          <w:rFonts w:asciiTheme="majorBidi" w:hAnsiTheme="majorBidi" w:cstheme="majorBidi"/>
          <w:sz w:val="28"/>
          <w:szCs w:val="28"/>
          <w:lang w:bidi="ar-IQ"/>
        </w:rPr>
        <w:t xml:space="preserve"> </w:t>
      </w:r>
      <w:r w:rsidR="0050660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Q7 reflects </w:t>
      </w:r>
      <w:r w:rsidR="003553D6">
        <w:rPr>
          <w:rFonts w:asciiTheme="majorBidi" w:hAnsiTheme="majorBidi" w:cstheme="majorBidi"/>
          <w:sz w:val="28"/>
          <w:szCs w:val="28"/>
          <w:lang w:bidi="ar-IQ"/>
        </w:rPr>
        <w:t xml:space="preserve">the </w:t>
      </w:r>
      <w:r w:rsidR="00741928">
        <w:rPr>
          <w:rFonts w:asciiTheme="majorBidi" w:hAnsiTheme="majorBidi" w:cstheme="majorBidi"/>
          <w:sz w:val="28"/>
          <w:szCs w:val="28"/>
          <w:lang w:bidi="ar-IQ"/>
        </w:rPr>
        <w:t>participants’</w:t>
      </w:r>
      <w:r>
        <w:rPr>
          <w:rFonts w:asciiTheme="majorBidi" w:hAnsiTheme="majorBidi" w:cstheme="majorBidi"/>
          <w:sz w:val="28"/>
          <w:szCs w:val="28"/>
          <w:lang w:bidi="ar-IQ"/>
        </w:rPr>
        <w:t xml:space="preserve"> concentration on </w:t>
      </w:r>
      <w:r w:rsidR="00506608">
        <w:rPr>
          <w:rFonts w:asciiTheme="majorBidi" w:hAnsiTheme="majorBidi" w:cstheme="majorBidi"/>
          <w:sz w:val="28"/>
          <w:szCs w:val="28"/>
          <w:lang w:bidi="ar-IQ"/>
        </w:rPr>
        <w:t xml:space="preserve">that </w:t>
      </w:r>
      <w:r>
        <w:rPr>
          <w:rFonts w:asciiTheme="majorBidi" w:hAnsiTheme="majorBidi" w:cstheme="majorBidi"/>
          <w:sz w:val="28"/>
          <w:szCs w:val="28"/>
          <w:lang w:bidi="ar-IQ"/>
        </w:rPr>
        <w:t>“</w:t>
      </w:r>
      <w:r w:rsidR="00193DF4" w:rsidRPr="00193DF4">
        <w:rPr>
          <w:rFonts w:asciiTheme="majorBidi" w:hAnsiTheme="majorBidi" w:cstheme="majorBidi"/>
          <w:sz w:val="28"/>
          <w:szCs w:val="28"/>
          <w:lang w:bidi="ar-IQ"/>
        </w:rPr>
        <w:t>Most students show great enthusiasm for the method I use in order to develop their interactive ability.</w:t>
      </w:r>
      <w:r w:rsidR="00EC22A4">
        <w:rPr>
          <w:rFonts w:asciiTheme="majorBidi" w:hAnsiTheme="majorBidi" w:cstheme="majorBidi"/>
          <w:sz w:val="28"/>
          <w:szCs w:val="28"/>
          <w:lang w:bidi="ar-IQ"/>
        </w:rPr>
        <w:t>” I</w:t>
      </w:r>
      <w:r>
        <w:rPr>
          <w:rFonts w:asciiTheme="majorBidi" w:hAnsiTheme="majorBidi" w:cstheme="majorBidi"/>
          <w:sz w:val="28"/>
          <w:szCs w:val="28"/>
          <w:lang w:bidi="ar-IQ"/>
        </w:rPr>
        <w:t xml:space="preserve">t scored the percentage of (72.63%). </w:t>
      </w:r>
      <w:r w:rsidR="00BC7395">
        <w:rPr>
          <w:rFonts w:asciiTheme="majorBidi" w:hAnsiTheme="majorBidi" w:cstheme="majorBidi"/>
          <w:sz w:val="28"/>
          <w:szCs w:val="28"/>
          <w:lang w:bidi="ar-IQ"/>
        </w:rPr>
        <w:t xml:space="preserve">This reflects </w:t>
      </w:r>
      <w:r w:rsidR="00CD6429">
        <w:rPr>
          <w:rFonts w:asciiTheme="majorBidi" w:hAnsiTheme="majorBidi" w:cstheme="majorBidi"/>
          <w:sz w:val="28"/>
          <w:szCs w:val="28"/>
          <w:lang w:bidi="ar-IQ"/>
        </w:rPr>
        <w:t xml:space="preserve">the </w:t>
      </w:r>
      <w:r w:rsidR="00BC7395">
        <w:rPr>
          <w:rFonts w:asciiTheme="majorBidi" w:hAnsiTheme="majorBidi" w:cstheme="majorBidi"/>
          <w:sz w:val="28"/>
          <w:szCs w:val="28"/>
          <w:lang w:bidi="ar-IQ"/>
        </w:rPr>
        <w:t>teachers</w:t>
      </w:r>
      <w:r w:rsidR="00CD6429">
        <w:rPr>
          <w:rFonts w:asciiTheme="majorBidi" w:hAnsiTheme="majorBidi" w:cstheme="majorBidi"/>
          <w:sz w:val="28"/>
          <w:szCs w:val="28"/>
          <w:lang w:bidi="ar-IQ"/>
        </w:rPr>
        <w:t>’</w:t>
      </w:r>
      <w:r w:rsidR="00BC7395">
        <w:rPr>
          <w:rFonts w:asciiTheme="majorBidi" w:hAnsiTheme="majorBidi" w:cstheme="majorBidi"/>
          <w:sz w:val="28"/>
          <w:szCs w:val="28"/>
          <w:lang w:bidi="ar-IQ"/>
        </w:rPr>
        <w:t xml:space="preserve"> dependency in selecting the method they find </w:t>
      </w:r>
      <w:r w:rsidR="003553D6">
        <w:rPr>
          <w:rFonts w:asciiTheme="majorBidi" w:hAnsiTheme="majorBidi" w:cstheme="majorBidi"/>
          <w:sz w:val="28"/>
          <w:szCs w:val="28"/>
          <w:lang w:bidi="ar-IQ"/>
        </w:rPr>
        <w:t xml:space="preserve">it </w:t>
      </w:r>
      <w:r w:rsidR="00BC7395">
        <w:rPr>
          <w:rFonts w:asciiTheme="majorBidi" w:hAnsiTheme="majorBidi" w:cstheme="majorBidi"/>
          <w:sz w:val="28"/>
          <w:szCs w:val="28"/>
          <w:lang w:bidi="ar-IQ"/>
        </w:rPr>
        <w:t xml:space="preserve">appropriate to their learners. It also reflects that </w:t>
      </w:r>
      <w:r w:rsidR="00EC22A4">
        <w:rPr>
          <w:rFonts w:asciiTheme="majorBidi" w:hAnsiTheme="majorBidi" w:cstheme="majorBidi"/>
          <w:sz w:val="28"/>
          <w:szCs w:val="28"/>
          <w:lang w:bidi="ar-IQ"/>
        </w:rPr>
        <w:t xml:space="preserve">the </w:t>
      </w:r>
      <w:r w:rsidR="00BC7395">
        <w:rPr>
          <w:rFonts w:asciiTheme="majorBidi" w:hAnsiTheme="majorBidi" w:cstheme="majorBidi"/>
          <w:sz w:val="28"/>
          <w:szCs w:val="28"/>
          <w:lang w:bidi="ar-IQ"/>
        </w:rPr>
        <w:t xml:space="preserve">teachers </w:t>
      </w:r>
      <w:r w:rsidR="003553D6">
        <w:rPr>
          <w:rFonts w:asciiTheme="majorBidi" w:hAnsiTheme="majorBidi" w:cstheme="majorBidi"/>
          <w:sz w:val="28"/>
          <w:szCs w:val="28"/>
          <w:lang w:bidi="ar-IQ"/>
        </w:rPr>
        <w:t>require</w:t>
      </w:r>
      <w:r w:rsidR="00BC7395">
        <w:rPr>
          <w:rFonts w:asciiTheme="majorBidi" w:hAnsiTheme="majorBidi" w:cstheme="majorBidi"/>
          <w:sz w:val="28"/>
          <w:szCs w:val="28"/>
          <w:lang w:bidi="ar-IQ"/>
        </w:rPr>
        <w:t xml:space="preserve"> their learners’ response regarding the effectiveness of the methods that they follow inside </w:t>
      </w:r>
      <w:r w:rsidR="003553D6">
        <w:rPr>
          <w:rFonts w:asciiTheme="majorBidi" w:hAnsiTheme="majorBidi" w:cstheme="majorBidi"/>
          <w:sz w:val="28"/>
          <w:szCs w:val="28"/>
          <w:lang w:bidi="ar-IQ"/>
        </w:rPr>
        <w:t xml:space="preserve">the </w:t>
      </w:r>
      <w:r w:rsidR="00BC7395">
        <w:rPr>
          <w:rFonts w:asciiTheme="majorBidi" w:hAnsiTheme="majorBidi" w:cstheme="majorBidi"/>
          <w:sz w:val="28"/>
          <w:szCs w:val="28"/>
          <w:lang w:bidi="ar-IQ"/>
        </w:rPr>
        <w:t>classroom while teaching.</w:t>
      </w:r>
    </w:p>
    <w:p w:rsidR="006E5D6F" w:rsidRDefault="00530302" w:rsidP="00EC22A4">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Q5</w:t>
      </w:r>
      <w:r w:rsidR="003800AE">
        <w:rPr>
          <w:rFonts w:asciiTheme="majorBidi" w:hAnsiTheme="majorBidi" w:cstheme="majorBidi"/>
          <w:sz w:val="28"/>
          <w:szCs w:val="28"/>
          <w:lang w:bidi="ar-IQ"/>
        </w:rPr>
        <w:t xml:space="preserve"> scored </w:t>
      </w:r>
      <w:r w:rsidR="000B711E">
        <w:rPr>
          <w:rFonts w:asciiTheme="majorBidi" w:hAnsiTheme="majorBidi" w:cstheme="majorBidi"/>
          <w:sz w:val="28"/>
          <w:szCs w:val="28"/>
          <w:lang w:bidi="ar-IQ"/>
        </w:rPr>
        <w:t>(</w:t>
      </w:r>
      <w:r w:rsidR="009F1B22">
        <w:rPr>
          <w:rFonts w:asciiTheme="majorBidi" w:hAnsiTheme="majorBidi" w:cstheme="majorBidi"/>
          <w:sz w:val="28"/>
          <w:szCs w:val="28"/>
          <w:lang w:bidi="ar-IQ"/>
        </w:rPr>
        <w:t>69</w:t>
      </w:r>
      <w:r w:rsidR="003800AE">
        <w:rPr>
          <w:rFonts w:asciiTheme="majorBidi" w:hAnsiTheme="majorBidi" w:cstheme="majorBidi"/>
          <w:sz w:val="28"/>
          <w:szCs w:val="28"/>
          <w:lang w:bidi="ar-IQ"/>
        </w:rPr>
        <w:t>.</w:t>
      </w:r>
      <w:r w:rsidR="000B711E">
        <w:rPr>
          <w:rFonts w:asciiTheme="majorBidi" w:hAnsiTheme="majorBidi" w:cstheme="majorBidi"/>
          <w:sz w:val="28"/>
          <w:szCs w:val="28"/>
          <w:lang w:bidi="ar-IQ"/>
        </w:rPr>
        <w:t>47%)</w:t>
      </w:r>
      <w:r w:rsidR="003800AE">
        <w:rPr>
          <w:rFonts w:asciiTheme="majorBidi" w:hAnsiTheme="majorBidi" w:cstheme="majorBidi"/>
          <w:sz w:val="28"/>
          <w:szCs w:val="28"/>
          <w:lang w:bidi="ar-IQ"/>
        </w:rPr>
        <w:t xml:space="preserve"> as </w:t>
      </w:r>
      <w:r w:rsidR="00EC22A4">
        <w:rPr>
          <w:rFonts w:asciiTheme="majorBidi" w:hAnsiTheme="majorBidi" w:cstheme="majorBidi"/>
          <w:sz w:val="28"/>
          <w:szCs w:val="28"/>
          <w:lang w:bidi="ar-IQ"/>
        </w:rPr>
        <w:t xml:space="preserve">the </w:t>
      </w:r>
      <w:r w:rsidR="003800AE">
        <w:rPr>
          <w:rFonts w:asciiTheme="majorBidi" w:hAnsiTheme="majorBidi" w:cstheme="majorBidi"/>
          <w:sz w:val="28"/>
          <w:szCs w:val="28"/>
          <w:lang w:bidi="ar-IQ"/>
        </w:rPr>
        <w:t>participants agree on that “</w:t>
      </w:r>
      <w:r w:rsidR="003800AE" w:rsidRPr="00193DF4">
        <w:rPr>
          <w:rFonts w:asciiTheme="majorBidi" w:hAnsiTheme="majorBidi" w:cstheme="majorBidi"/>
          <w:sz w:val="28"/>
          <w:szCs w:val="28"/>
          <w:lang w:bidi="ar-IQ"/>
        </w:rPr>
        <w:t>Writing as a more basic productive skill should be given more teaching opportunities in the classroom.</w:t>
      </w:r>
      <w:r w:rsidR="003800AE">
        <w:rPr>
          <w:rFonts w:asciiTheme="majorBidi" w:hAnsiTheme="majorBidi" w:cstheme="majorBidi"/>
          <w:sz w:val="28"/>
          <w:szCs w:val="28"/>
          <w:lang w:bidi="ar-IQ"/>
        </w:rPr>
        <w:t>”</w:t>
      </w:r>
      <w:r w:rsidR="00741928">
        <w:rPr>
          <w:rFonts w:asciiTheme="majorBidi" w:hAnsiTheme="majorBidi" w:cstheme="majorBidi"/>
          <w:sz w:val="28"/>
          <w:szCs w:val="28"/>
          <w:lang w:bidi="ar-IQ"/>
        </w:rPr>
        <w:t xml:space="preserve"> </w:t>
      </w:r>
      <w:r w:rsidR="00EC22A4">
        <w:rPr>
          <w:rFonts w:asciiTheme="majorBidi" w:hAnsiTheme="majorBidi" w:cstheme="majorBidi"/>
          <w:sz w:val="28"/>
          <w:szCs w:val="28"/>
          <w:lang w:bidi="ar-IQ"/>
        </w:rPr>
        <w:t>The t</w:t>
      </w:r>
      <w:r w:rsidR="0018275F">
        <w:rPr>
          <w:rFonts w:asciiTheme="majorBidi" w:hAnsiTheme="majorBidi" w:cstheme="majorBidi"/>
          <w:sz w:val="28"/>
          <w:szCs w:val="28"/>
          <w:lang w:bidi="ar-IQ"/>
        </w:rPr>
        <w:t>eacher</w:t>
      </w:r>
      <w:r w:rsidR="009F1B22">
        <w:rPr>
          <w:rFonts w:asciiTheme="majorBidi" w:hAnsiTheme="majorBidi" w:cstheme="majorBidi"/>
          <w:sz w:val="28"/>
          <w:szCs w:val="28"/>
          <w:lang w:bidi="ar-IQ"/>
        </w:rPr>
        <w:t>s</w:t>
      </w:r>
      <w:r w:rsidR="0018275F">
        <w:rPr>
          <w:rFonts w:asciiTheme="majorBidi" w:hAnsiTheme="majorBidi" w:cstheme="majorBidi"/>
          <w:sz w:val="28"/>
          <w:szCs w:val="28"/>
          <w:lang w:bidi="ar-IQ"/>
        </w:rPr>
        <w:t xml:space="preserve"> focus on this productive skill which is also called the </w:t>
      </w:r>
      <w:r w:rsidR="0018275F">
        <w:rPr>
          <w:rFonts w:asciiTheme="majorBidi" w:hAnsiTheme="majorBidi" w:cstheme="majorBidi"/>
          <w:sz w:val="28"/>
          <w:szCs w:val="28"/>
          <w:lang w:bidi="ar-IQ"/>
        </w:rPr>
        <w:lastRenderedPageBreak/>
        <w:t xml:space="preserve">active skill as </w:t>
      </w:r>
      <w:r w:rsidR="009F1B22">
        <w:rPr>
          <w:rFonts w:asciiTheme="majorBidi" w:hAnsiTheme="majorBidi" w:cstheme="majorBidi"/>
          <w:sz w:val="28"/>
          <w:szCs w:val="28"/>
          <w:lang w:bidi="ar-IQ"/>
        </w:rPr>
        <w:t xml:space="preserve">the </w:t>
      </w:r>
      <w:r w:rsidR="0018275F">
        <w:rPr>
          <w:rFonts w:asciiTheme="majorBidi" w:hAnsiTheme="majorBidi" w:cstheme="majorBidi"/>
          <w:sz w:val="28"/>
          <w:szCs w:val="28"/>
          <w:lang w:bidi="ar-IQ"/>
        </w:rPr>
        <w:t xml:space="preserve">learners’ progress in learning a language will be reflected directly and accurately in their writings. </w:t>
      </w:r>
      <w:r w:rsidR="00741928" w:rsidRPr="00875F1C">
        <w:rPr>
          <w:rFonts w:asciiTheme="majorBidi" w:hAnsiTheme="majorBidi" w:cstheme="majorBidi"/>
          <w:sz w:val="28"/>
          <w:szCs w:val="28"/>
          <w:lang w:bidi="ar-IQ"/>
        </w:rPr>
        <w:t>Q10</w:t>
      </w:r>
      <w:r w:rsidR="00741928">
        <w:rPr>
          <w:rFonts w:asciiTheme="majorBidi" w:hAnsiTheme="majorBidi" w:cstheme="majorBidi"/>
          <w:sz w:val="28"/>
          <w:szCs w:val="28"/>
          <w:lang w:bidi="ar-IQ"/>
        </w:rPr>
        <w:t>, Q19</w:t>
      </w:r>
      <w:r>
        <w:rPr>
          <w:rFonts w:asciiTheme="majorBidi" w:hAnsiTheme="majorBidi" w:cstheme="majorBidi"/>
          <w:sz w:val="28"/>
          <w:szCs w:val="28"/>
          <w:lang w:bidi="ar-IQ"/>
        </w:rPr>
        <w:t>, and Q16 scored the same percentage (68.42%). Participants Agree on Q10</w:t>
      </w:r>
      <w:r w:rsidR="00193DF4">
        <w:rPr>
          <w:rFonts w:asciiTheme="majorBidi" w:hAnsiTheme="majorBidi" w:cstheme="majorBidi"/>
          <w:sz w:val="28"/>
          <w:szCs w:val="28"/>
          <w:lang w:bidi="ar-IQ"/>
        </w:rPr>
        <w:t xml:space="preserve"> “</w:t>
      </w:r>
      <w:r w:rsidR="00193DF4" w:rsidRPr="00193DF4">
        <w:rPr>
          <w:rFonts w:asciiTheme="majorBidi" w:hAnsiTheme="majorBidi" w:cstheme="majorBidi"/>
          <w:sz w:val="28"/>
          <w:szCs w:val="28"/>
          <w:lang w:bidi="ar-IQ"/>
        </w:rPr>
        <w:t>The clarification of some of the difficult words is sometimes given in</w:t>
      </w:r>
      <w:r w:rsidR="00193DF4">
        <w:rPr>
          <w:rFonts w:asciiTheme="majorBidi" w:hAnsiTheme="majorBidi" w:cstheme="majorBidi"/>
          <w:sz w:val="28"/>
          <w:szCs w:val="28"/>
          <w:lang w:bidi="ar-IQ"/>
        </w:rPr>
        <w:t xml:space="preserve"> the learners’ native language.”</w:t>
      </w:r>
      <w:r w:rsidR="009D2099">
        <w:rPr>
          <w:rFonts w:asciiTheme="majorBidi" w:hAnsiTheme="majorBidi" w:cstheme="majorBidi"/>
          <w:sz w:val="28"/>
          <w:szCs w:val="28"/>
          <w:lang w:bidi="ar-IQ"/>
        </w:rPr>
        <w:t xml:space="preserve"> </w:t>
      </w:r>
      <w:r w:rsidR="00AD3249">
        <w:rPr>
          <w:rFonts w:asciiTheme="majorBidi" w:hAnsiTheme="majorBidi" w:cstheme="majorBidi"/>
          <w:sz w:val="28"/>
          <w:szCs w:val="28"/>
          <w:lang w:bidi="ar-IQ"/>
        </w:rPr>
        <w:t xml:space="preserve">Teachers follow the method they find </w:t>
      </w:r>
      <w:r w:rsidR="009F1B22">
        <w:rPr>
          <w:rFonts w:asciiTheme="majorBidi" w:hAnsiTheme="majorBidi" w:cstheme="majorBidi"/>
          <w:sz w:val="28"/>
          <w:szCs w:val="28"/>
          <w:lang w:bidi="ar-IQ"/>
        </w:rPr>
        <w:t xml:space="preserve">it </w:t>
      </w:r>
      <w:r w:rsidR="00AD3249">
        <w:rPr>
          <w:rFonts w:asciiTheme="majorBidi" w:hAnsiTheme="majorBidi" w:cstheme="majorBidi"/>
          <w:sz w:val="28"/>
          <w:szCs w:val="28"/>
          <w:lang w:bidi="ar-IQ"/>
        </w:rPr>
        <w:t xml:space="preserve">suitable for the development of their learners. They sometimes feel that it </w:t>
      </w:r>
      <w:r w:rsidR="009F1B22">
        <w:rPr>
          <w:rFonts w:asciiTheme="majorBidi" w:hAnsiTheme="majorBidi" w:cstheme="majorBidi"/>
          <w:sz w:val="28"/>
          <w:szCs w:val="28"/>
          <w:lang w:bidi="ar-IQ"/>
        </w:rPr>
        <w:t xml:space="preserve">is </w:t>
      </w:r>
      <w:r w:rsidR="00AD3249">
        <w:rPr>
          <w:rFonts w:asciiTheme="majorBidi" w:hAnsiTheme="majorBidi" w:cstheme="majorBidi"/>
          <w:sz w:val="28"/>
          <w:szCs w:val="28"/>
          <w:lang w:bidi="ar-IQ"/>
        </w:rPr>
        <w:t xml:space="preserve">necessary to use </w:t>
      </w:r>
      <w:r w:rsidR="009F1B22">
        <w:rPr>
          <w:rFonts w:asciiTheme="majorBidi" w:hAnsiTheme="majorBidi" w:cstheme="majorBidi"/>
          <w:sz w:val="28"/>
          <w:szCs w:val="28"/>
          <w:lang w:bidi="ar-IQ"/>
        </w:rPr>
        <w:t xml:space="preserve">the </w:t>
      </w:r>
      <w:r w:rsidR="00AD3249">
        <w:rPr>
          <w:rFonts w:asciiTheme="majorBidi" w:hAnsiTheme="majorBidi" w:cstheme="majorBidi"/>
          <w:sz w:val="28"/>
          <w:szCs w:val="28"/>
          <w:lang w:bidi="ar-IQ"/>
        </w:rPr>
        <w:t xml:space="preserve">mother tongue language to facilitate their learners’ understanding of some </w:t>
      </w:r>
      <w:r w:rsidR="009F1B22">
        <w:rPr>
          <w:rFonts w:asciiTheme="majorBidi" w:hAnsiTheme="majorBidi" w:cstheme="majorBidi"/>
          <w:sz w:val="28"/>
          <w:szCs w:val="28"/>
          <w:lang w:bidi="ar-IQ"/>
        </w:rPr>
        <w:t xml:space="preserve">of the </w:t>
      </w:r>
      <w:r w:rsidR="00AD3249">
        <w:rPr>
          <w:rFonts w:asciiTheme="majorBidi" w:hAnsiTheme="majorBidi" w:cstheme="majorBidi"/>
          <w:sz w:val="28"/>
          <w:szCs w:val="28"/>
          <w:lang w:bidi="ar-IQ"/>
        </w:rPr>
        <w:t xml:space="preserve">difficult words in classroom </w:t>
      </w:r>
      <w:r w:rsidR="009F1B22">
        <w:rPr>
          <w:rFonts w:asciiTheme="majorBidi" w:hAnsiTheme="majorBidi" w:cstheme="majorBidi"/>
          <w:sz w:val="28"/>
          <w:szCs w:val="28"/>
          <w:lang w:bidi="ar-IQ"/>
        </w:rPr>
        <w:t xml:space="preserve">in order </w:t>
      </w:r>
      <w:r w:rsidR="00AD3249">
        <w:rPr>
          <w:rFonts w:asciiTheme="majorBidi" w:hAnsiTheme="majorBidi" w:cstheme="majorBidi"/>
          <w:sz w:val="28"/>
          <w:szCs w:val="28"/>
          <w:lang w:bidi="ar-IQ"/>
        </w:rPr>
        <w:t>to make the teaching learning process move</w:t>
      </w:r>
      <w:r w:rsidR="009F1B22">
        <w:rPr>
          <w:rFonts w:asciiTheme="majorBidi" w:hAnsiTheme="majorBidi" w:cstheme="majorBidi"/>
          <w:sz w:val="28"/>
          <w:szCs w:val="28"/>
          <w:lang w:bidi="ar-IQ"/>
        </w:rPr>
        <w:t>s</w:t>
      </w:r>
      <w:r w:rsidR="00AD3249">
        <w:rPr>
          <w:rFonts w:asciiTheme="majorBidi" w:hAnsiTheme="majorBidi" w:cstheme="majorBidi"/>
          <w:sz w:val="28"/>
          <w:szCs w:val="28"/>
          <w:lang w:bidi="ar-IQ"/>
        </w:rPr>
        <w:t xml:space="preserve"> smoothly. </w:t>
      </w:r>
      <w:r w:rsidR="00193DF4">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00AD3249">
        <w:rPr>
          <w:rFonts w:asciiTheme="majorBidi" w:hAnsiTheme="majorBidi" w:cstheme="majorBidi"/>
          <w:sz w:val="28"/>
          <w:szCs w:val="28"/>
          <w:lang w:bidi="ar-IQ"/>
        </w:rPr>
        <w:t>On the other hand</w:t>
      </w:r>
      <w:r w:rsidR="00EC22A4">
        <w:rPr>
          <w:rFonts w:asciiTheme="majorBidi" w:hAnsiTheme="majorBidi" w:cstheme="majorBidi"/>
          <w:sz w:val="28"/>
          <w:szCs w:val="28"/>
          <w:lang w:bidi="ar-IQ"/>
        </w:rPr>
        <w:t>, participants</w:t>
      </w:r>
      <w:r w:rsidR="00AD3249">
        <w:rPr>
          <w:rFonts w:asciiTheme="majorBidi" w:hAnsiTheme="majorBidi" w:cstheme="majorBidi"/>
          <w:sz w:val="28"/>
          <w:szCs w:val="28"/>
          <w:lang w:bidi="ar-IQ"/>
        </w:rPr>
        <w:t xml:space="preserve"> </w:t>
      </w:r>
      <w:r w:rsidR="0064610D">
        <w:rPr>
          <w:rFonts w:asciiTheme="majorBidi" w:hAnsiTheme="majorBidi" w:cstheme="majorBidi"/>
          <w:sz w:val="28"/>
          <w:szCs w:val="28"/>
          <w:lang w:bidi="ar-IQ"/>
        </w:rPr>
        <w:t>were Neutral on Q19 and Q16</w:t>
      </w:r>
      <w:r w:rsidR="00193DF4">
        <w:rPr>
          <w:rFonts w:asciiTheme="majorBidi" w:hAnsiTheme="majorBidi" w:cstheme="majorBidi"/>
          <w:sz w:val="28"/>
          <w:szCs w:val="28"/>
          <w:lang w:bidi="ar-IQ"/>
        </w:rPr>
        <w:t xml:space="preserve"> “</w:t>
      </w:r>
      <w:r w:rsidR="00193DF4" w:rsidRPr="00193DF4">
        <w:rPr>
          <w:rFonts w:asciiTheme="majorBidi" w:hAnsiTheme="majorBidi" w:cstheme="majorBidi"/>
          <w:sz w:val="28"/>
          <w:szCs w:val="28"/>
          <w:lang w:bidi="ar-IQ"/>
        </w:rPr>
        <w:t>The eclectic method in ELT is the best one for creating a model classroom.</w:t>
      </w:r>
      <w:r w:rsidR="00193DF4">
        <w:rPr>
          <w:rFonts w:asciiTheme="majorBidi" w:hAnsiTheme="majorBidi" w:cstheme="majorBidi"/>
          <w:sz w:val="28"/>
          <w:szCs w:val="28"/>
          <w:lang w:bidi="ar-IQ"/>
        </w:rPr>
        <w:t xml:space="preserve">” </w:t>
      </w:r>
      <w:r w:rsidR="009F1B22">
        <w:rPr>
          <w:rFonts w:asciiTheme="majorBidi" w:hAnsiTheme="majorBidi" w:cstheme="majorBidi"/>
          <w:sz w:val="28"/>
          <w:szCs w:val="28"/>
          <w:lang w:bidi="ar-IQ"/>
        </w:rPr>
        <w:t>a</w:t>
      </w:r>
      <w:r w:rsidR="00193DF4">
        <w:rPr>
          <w:rFonts w:asciiTheme="majorBidi" w:hAnsiTheme="majorBidi" w:cstheme="majorBidi"/>
          <w:sz w:val="28"/>
          <w:szCs w:val="28"/>
          <w:lang w:bidi="ar-IQ"/>
        </w:rPr>
        <w:t>nd “</w:t>
      </w:r>
      <w:r w:rsidR="00193DF4" w:rsidRPr="00193DF4">
        <w:rPr>
          <w:rFonts w:asciiTheme="majorBidi" w:hAnsiTheme="majorBidi" w:cstheme="majorBidi"/>
          <w:sz w:val="28"/>
          <w:szCs w:val="28"/>
          <w:lang w:bidi="ar-IQ"/>
        </w:rPr>
        <w:t>A teacher should follow acts of speech theory as a considerable teaching method.</w:t>
      </w:r>
      <w:r w:rsidR="00193DF4">
        <w:rPr>
          <w:rFonts w:asciiTheme="majorBidi" w:hAnsiTheme="majorBidi" w:cstheme="majorBidi"/>
          <w:sz w:val="28"/>
          <w:szCs w:val="28"/>
          <w:lang w:bidi="ar-IQ"/>
        </w:rPr>
        <w:t>”</w:t>
      </w:r>
      <w:r w:rsidR="0064610D">
        <w:rPr>
          <w:rFonts w:asciiTheme="majorBidi" w:hAnsiTheme="majorBidi" w:cstheme="majorBidi"/>
          <w:sz w:val="28"/>
          <w:szCs w:val="28"/>
          <w:lang w:bidi="ar-IQ"/>
        </w:rPr>
        <w:t xml:space="preserve"> </w:t>
      </w:r>
      <w:r w:rsidR="00AD3249">
        <w:rPr>
          <w:rFonts w:asciiTheme="majorBidi" w:hAnsiTheme="majorBidi" w:cstheme="majorBidi"/>
          <w:sz w:val="28"/>
          <w:szCs w:val="28"/>
          <w:lang w:bidi="ar-IQ"/>
        </w:rPr>
        <w:t>Participants do not want to be restricted to one method of teaching nor</w:t>
      </w:r>
      <w:r w:rsidR="00EC22A4">
        <w:rPr>
          <w:rFonts w:asciiTheme="majorBidi" w:hAnsiTheme="majorBidi" w:cstheme="majorBidi"/>
          <w:sz w:val="28"/>
          <w:szCs w:val="28"/>
          <w:lang w:bidi="ar-IQ"/>
        </w:rPr>
        <w:t xml:space="preserve"> to follow</w:t>
      </w:r>
      <w:r w:rsidR="00AD3249">
        <w:rPr>
          <w:rFonts w:asciiTheme="majorBidi" w:hAnsiTheme="majorBidi" w:cstheme="majorBidi"/>
          <w:sz w:val="28"/>
          <w:szCs w:val="28"/>
          <w:lang w:bidi="ar-IQ"/>
        </w:rPr>
        <w:t xml:space="preserve"> the eclectic model all the time. They prefer the adaptation </w:t>
      </w:r>
      <w:r w:rsidR="00EF2CE9">
        <w:rPr>
          <w:rFonts w:asciiTheme="majorBidi" w:hAnsiTheme="majorBidi" w:cstheme="majorBidi"/>
          <w:sz w:val="28"/>
          <w:szCs w:val="28"/>
          <w:lang w:bidi="ar-IQ"/>
        </w:rPr>
        <w:t>to different</w:t>
      </w:r>
      <w:r w:rsidR="00AD3249">
        <w:rPr>
          <w:rFonts w:asciiTheme="majorBidi" w:hAnsiTheme="majorBidi" w:cstheme="majorBidi"/>
          <w:sz w:val="28"/>
          <w:szCs w:val="28"/>
          <w:lang w:bidi="ar-IQ"/>
        </w:rPr>
        <w:t xml:space="preserve"> models or methods and then they can select the suitable one(s)</w:t>
      </w:r>
      <w:r w:rsidR="00EF2CE9">
        <w:rPr>
          <w:rFonts w:asciiTheme="majorBidi" w:hAnsiTheme="majorBidi" w:cstheme="majorBidi"/>
          <w:sz w:val="28"/>
          <w:szCs w:val="28"/>
          <w:lang w:bidi="ar-IQ"/>
        </w:rPr>
        <w:t xml:space="preserve">. </w:t>
      </w:r>
      <w:r w:rsidR="0064610D">
        <w:rPr>
          <w:rFonts w:asciiTheme="majorBidi" w:hAnsiTheme="majorBidi" w:cstheme="majorBidi"/>
          <w:sz w:val="28"/>
          <w:szCs w:val="28"/>
          <w:lang w:bidi="ar-IQ"/>
        </w:rPr>
        <w:t xml:space="preserve">Q17 scored (61.05%). Participants were Neutral on the usefulness of </w:t>
      </w:r>
      <w:proofErr w:type="spellStart"/>
      <w:r w:rsidR="0064610D">
        <w:rPr>
          <w:rFonts w:asciiTheme="majorBidi" w:hAnsiTheme="majorBidi" w:cstheme="majorBidi"/>
          <w:sz w:val="28"/>
          <w:szCs w:val="28"/>
          <w:lang w:bidi="ar-IQ"/>
        </w:rPr>
        <w:t>Sinclaire</w:t>
      </w:r>
      <w:proofErr w:type="spellEnd"/>
      <w:r w:rsidR="0064610D">
        <w:rPr>
          <w:rFonts w:asciiTheme="majorBidi" w:hAnsiTheme="majorBidi" w:cstheme="majorBidi"/>
          <w:sz w:val="28"/>
          <w:szCs w:val="28"/>
          <w:lang w:bidi="ar-IQ"/>
        </w:rPr>
        <w:t xml:space="preserve"> and </w:t>
      </w:r>
      <w:proofErr w:type="spellStart"/>
      <w:r w:rsidR="0064610D">
        <w:rPr>
          <w:rFonts w:asciiTheme="majorBidi" w:hAnsiTheme="majorBidi" w:cstheme="majorBidi"/>
          <w:sz w:val="28"/>
          <w:szCs w:val="28"/>
          <w:lang w:bidi="ar-IQ"/>
        </w:rPr>
        <w:t>Coulthard</w:t>
      </w:r>
      <w:proofErr w:type="spellEnd"/>
      <w:r w:rsidR="0064610D">
        <w:rPr>
          <w:rFonts w:asciiTheme="majorBidi" w:hAnsiTheme="majorBidi" w:cstheme="majorBidi"/>
          <w:sz w:val="28"/>
          <w:szCs w:val="28"/>
          <w:lang w:bidi="ar-IQ"/>
        </w:rPr>
        <w:t xml:space="preserve"> method in teaching</w:t>
      </w:r>
      <w:r w:rsidR="00193DF4">
        <w:rPr>
          <w:rFonts w:asciiTheme="majorBidi" w:hAnsiTheme="majorBidi" w:cstheme="majorBidi"/>
          <w:sz w:val="28"/>
          <w:szCs w:val="28"/>
          <w:lang w:bidi="ar-IQ"/>
        </w:rPr>
        <w:t xml:space="preserve"> “</w:t>
      </w:r>
      <w:r w:rsidR="00193DF4" w:rsidRPr="00193DF4">
        <w:rPr>
          <w:rFonts w:asciiTheme="majorBidi" w:hAnsiTheme="majorBidi" w:cstheme="majorBidi"/>
          <w:sz w:val="28"/>
          <w:szCs w:val="28"/>
          <w:lang w:bidi="ar-IQ"/>
        </w:rPr>
        <w:t xml:space="preserve">A teacher should follow Sinclair and </w:t>
      </w:r>
      <w:proofErr w:type="spellStart"/>
      <w:r w:rsidR="00193DF4" w:rsidRPr="00193DF4">
        <w:rPr>
          <w:rFonts w:asciiTheme="majorBidi" w:hAnsiTheme="majorBidi" w:cstheme="majorBidi"/>
          <w:sz w:val="28"/>
          <w:szCs w:val="28"/>
          <w:lang w:bidi="ar-IQ"/>
        </w:rPr>
        <w:t>Coulthard</w:t>
      </w:r>
      <w:proofErr w:type="spellEnd"/>
      <w:r w:rsidR="00193DF4" w:rsidRPr="00193DF4">
        <w:rPr>
          <w:rFonts w:asciiTheme="majorBidi" w:hAnsiTheme="majorBidi" w:cstheme="majorBidi"/>
          <w:sz w:val="28"/>
          <w:szCs w:val="28"/>
          <w:lang w:bidi="ar-IQ"/>
        </w:rPr>
        <w:t xml:space="preserve"> model as a teaching method.</w:t>
      </w:r>
      <w:r w:rsidR="00193DF4">
        <w:rPr>
          <w:rFonts w:asciiTheme="majorBidi" w:hAnsiTheme="majorBidi" w:cstheme="majorBidi"/>
          <w:sz w:val="28"/>
          <w:szCs w:val="28"/>
          <w:lang w:bidi="ar-IQ"/>
        </w:rPr>
        <w:t>”</w:t>
      </w:r>
      <w:r w:rsidR="0064610D">
        <w:rPr>
          <w:rFonts w:asciiTheme="majorBidi" w:hAnsiTheme="majorBidi" w:cstheme="majorBidi"/>
          <w:sz w:val="28"/>
          <w:szCs w:val="28"/>
          <w:lang w:bidi="ar-IQ"/>
        </w:rPr>
        <w:t xml:space="preserve"> </w:t>
      </w:r>
      <w:r w:rsidR="00EF2CE9">
        <w:rPr>
          <w:rFonts w:asciiTheme="majorBidi" w:hAnsiTheme="majorBidi" w:cstheme="majorBidi"/>
          <w:sz w:val="28"/>
          <w:szCs w:val="28"/>
          <w:lang w:bidi="ar-IQ"/>
        </w:rPr>
        <w:t>Again, teachers do not want to follow a specific method of teaching rather they prefer the adaptation</w:t>
      </w:r>
      <w:r w:rsidR="009F1B22">
        <w:rPr>
          <w:rFonts w:asciiTheme="majorBidi" w:hAnsiTheme="majorBidi" w:cstheme="majorBidi"/>
          <w:sz w:val="28"/>
          <w:szCs w:val="28"/>
          <w:lang w:bidi="ar-IQ"/>
        </w:rPr>
        <w:t xml:space="preserve"> process</w:t>
      </w:r>
      <w:r w:rsidR="00EF2CE9">
        <w:rPr>
          <w:rFonts w:asciiTheme="majorBidi" w:hAnsiTheme="majorBidi" w:cstheme="majorBidi"/>
          <w:sz w:val="28"/>
          <w:szCs w:val="28"/>
          <w:lang w:bidi="ar-IQ"/>
        </w:rPr>
        <w:t xml:space="preserve">. </w:t>
      </w:r>
      <w:r w:rsidR="004521E1">
        <w:rPr>
          <w:rFonts w:asciiTheme="majorBidi" w:hAnsiTheme="majorBidi" w:cstheme="majorBidi"/>
          <w:sz w:val="28"/>
          <w:szCs w:val="28"/>
          <w:lang w:bidi="ar-IQ"/>
        </w:rPr>
        <w:t>Concerning Q18,</w:t>
      </w:r>
      <w:r w:rsidR="00F57D47">
        <w:rPr>
          <w:rFonts w:asciiTheme="majorBidi" w:hAnsiTheme="majorBidi" w:cstheme="majorBidi"/>
          <w:sz w:val="28"/>
          <w:szCs w:val="28"/>
          <w:lang w:bidi="ar-IQ"/>
        </w:rPr>
        <w:t xml:space="preserve"> </w:t>
      </w:r>
      <w:r w:rsidR="00EC22A4">
        <w:rPr>
          <w:rFonts w:asciiTheme="majorBidi" w:hAnsiTheme="majorBidi" w:cstheme="majorBidi"/>
          <w:sz w:val="28"/>
          <w:szCs w:val="28"/>
          <w:lang w:bidi="ar-IQ"/>
        </w:rPr>
        <w:t xml:space="preserve">the </w:t>
      </w:r>
      <w:r w:rsidR="00F57D47">
        <w:rPr>
          <w:rFonts w:asciiTheme="majorBidi" w:hAnsiTheme="majorBidi" w:cstheme="majorBidi"/>
          <w:sz w:val="28"/>
          <w:szCs w:val="28"/>
          <w:lang w:bidi="ar-IQ"/>
        </w:rPr>
        <w:t>participants were also neutral on it</w:t>
      </w:r>
      <w:r w:rsidR="00193DF4">
        <w:rPr>
          <w:rFonts w:asciiTheme="majorBidi" w:hAnsiTheme="majorBidi" w:cstheme="majorBidi"/>
          <w:sz w:val="28"/>
          <w:szCs w:val="28"/>
          <w:lang w:bidi="ar-IQ"/>
        </w:rPr>
        <w:t xml:space="preserve"> “</w:t>
      </w:r>
      <w:r w:rsidR="00193DF4" w:rsidRPr="00193DF4">
        <w:rPr>
          <w:rFonts w:asciiTheme="majorBidi" w:hAnsiTheme="majorBidi" w:cstheme="majorBidi"/>
          <w:sz w:val="28"/>
          <w:szCs w:val="28"/>
          <w:lang w:bidi="ar-IQ"/>
        </w:rPr>
        <w:t>I think that both speech act</w:t>
      </w:r>
      <w:r w:rsidR="00EC22A4">
        <w:rPr>
          <w:rFonts w:asciiTheme="majorBidi" w:hAnsiTheme="majorBidi" w:cstheme="majorBidi"/>
          <w:sz w:val="28"/>
          <w:szCs w:val="28"/>
          <w:lang w:bidi="ar-IQ"/>
        </w:rPr>
        <w:t>s</w:t>
      </w:r>
      <w:r w:rsidR="00193DF4" w:rsidRPr="00193DF4">
        <w:rPr>
          <w:rFonts w:asciiTheme="majorBidi" w:hAnsiTheme="majorBidi" w:cstheme="majorBidi"/>
          <w:sz w:val="28"/>
          <w:szCs w:val="28"/>
          <w:lang w:bidi="ar-IQ"/>
        </w:rPr>
        <w:t xml:space="preserve"> theory and Sinclair and </w:t>
      </w:r>
      <w:proofErr w:type="spellStart"/>
      <w:r w:rsidR="00193DF4" w:rsidRPr="00193DF4">
        <w:rPr>
          <w:rFonts w:asciiTheme="majorBidi" w:hAnsiTheme="majorBidi" w:cstheme="majorBidi"/>
          <w:sz w:val="28"/>
          <w:szCs w:val="28"/>
          <w:lang w:bidi="ar-IQ"/>
        </w:rPr>
        <w:t>Coulthard</w:t>
      </w:r>
      <w:proofErr w:type="spellEnd"/>
      <w:r w:rsidR="00193DF4" w:rsidRPr="00193DF4">
        <w:rPr>
          <w:rFonts w:asciiTheme="majorBidi" w:hAnsiTheme="majorBidi" w:cstheme="majorBidi"/>
          <w:sz w:val="28"/>
          <w:szCs w:val="28"/>
          <w:lang w:bidi="ar-IQ"/>
        </w:rPr>
        <w:t xml:space="preserve"> model are useful for creating a good classroom discourse.</w:t>
      </w:r>
      <w:r w:rsidR="00193DF4">
        <w:rPr>
          <w:rFonts w:asciiTheme="majorBidi" w:hAnsiTheme="majorBidi" w:cstheme="majorBidi"/>
          <w:sz w:val="28"/>
          <w:szCs w:val="28"/>
          <w:lang w:bidi="ar-IQ"/>
        </w:rPr>
        <w:t>”</w:t>
      </w:r>
      <w:r w:rsidR="00F57D47">
        <w:rPr>
          <w:rFonts w:asciiTheme="majorBidi" w:hAnsiTheme="majorBidi" w:cstheme="majorBidi"/>
          <w:sz w:val="28"/>
          <w:szCs w:val="28"/>
          <w:lang w:bidi="ar-IQ"/>
        </w:rPr>
        <w:t xml:space="preserve"> It scored (60%).</w:t>
      </w:r>
      <w:r w:rsidR="00EF2CE9">
        <w:rPr>
          <w:rFonts w:asciiTheme="majorBidi" w:hAnsiTheme="majorBidi" w:cstheme="majorBidi"/>
          <w:sz w:val="28"/>
          <w:szCs w:val="28"/>
          <w:lang w:bidi="ar-IQ"/>
        </w:rPr>
        <w:t xml:space="preserve"> This also emphasizes </w:t>
      </w:r>
      <w:r w:rsidR="009F1B22">
        <w:rPr>
          <w:rFonts w:asciiTheme="majorBidi" w:hAnsiTheme="majorBidi" w:cstheme="majorBidi"/>
          <w:sz w:val="28"/>
          <w:szCs w:val="28"/>
          <w:lang w:bidi="ar-IQ"/>
        </w:rPr>
        <w:t xml:space="preserve">the </w:t>
      </w:r>
      <w:r w:rsidR="00EF2CE9">
        <w:rPr>
          <w:rFonts w:asciiTheme="majorBidi" w:hAnsiTheme="majorBidi" w:cstheme="majorBidi"/>
          <w:sz w:val="28"/>
          <w:szCs w:val="28"/>
          <w:lang w:bidi="ar-IQ"/>
        </w:rPr>
        <w:t xml:space="preserve">teachers’ rejection </w:t>
      </w:r>
      <w:r w:rsidR="009F1B22">
        <w:rPr>
          <w:rFonts w:asciiTheme="majorBidi" w:hAnsiTheme="majorBidi" w:cstheme="majorBidi"/>
          <w:sz w:val="28"/>
          <w:szCs w:val="28"/>
          <w:lang w:bidi="ar-IQ"/>
        </w:rPr>
        <w:t>to</w:t>
      </w:r>
      <w:r w:rsidR="00EF2CE9">
        <w:rPr>
          <w:rFonts w:asciiTheme="majorBidi" w:hAnsiTheme="majorBidi" w:cstheme="majorBidi"/>
          <w:sz w:val="28"/>
          <w:szCs w:val="28"/>
          <w:lang w:bidi="ar-IQ"/>
        </w:rPr>
        <w:t xml:space="preserve"> stick</w:t>
      </w:r>
      <w:r w:rsidR="009F1B22">
        <w:rPr>
          <w:rFonts w:asciiTheme="majorBidi" w:hAnsiTheme="majorBidi" w:cstheme="majorBidi"/>
          <w:sz w:val="28"/>
          <w:szCs w:val="28"/>
          <w:lang w:bidi="ar-IQ"/>
        </w:rPr>
        <w:t xml:space="preserve"> rigidly</w:t>
      </w:r>
      <w:r w:rsidR="00EF2CE9">
        <w:rPr>
          <w:rFonts w:asciiTheme="majorBidi" w:hAnsiTheme="majorBidi" w:cstheme="majorBidi"/>
          <w:sz w:val="28"/>
          <w:szCs w:val="28"/>
          <w:lang w:bidi="ar-IQ"/>
        </w:rPr>
        <w:t xml:space="preserve"> to one specific model when they teach. </w:t>
      </w:r>
      <w:r w:rsidR="00F57D47">
        <w:rPr>
          <w:rFonts w:asciiTheme="majorBidi" w:hAnsiTheme="majorBidi" w:cstheme="majorBidi"/>
          <w:sz w:val="28"/>
          <w:szCs w:val="28"/>
          <w:lang w:bidi="ar-IQ"/>
        </w:rPr>
        <w:t xml:space="preserve"> Q9 scored (52.63%) where </w:t>
      </w:r>
      <w:r w:rsidR="00EC22A4">
        <w:rPr>
          <w:rFonts w:asciiTheme="majorBidi" w:hAnsiTheme="majorBidi" w:cstheme="majorBidi"/>
          <w:sz w:val="28"/>
          <w:szCs w:val="28"/>
          <w:lang w:bidi="ar-IQ"/>
        </w:rPr>
        <w:t xml:space="preserve">the </w:t>
      </w:r>
      <w:r w:rsidR="00F57D47">
        <w:rPr>
          <w:rFonts w:asciiTheme="majorBidi" w:hAnsiTheme="majorBidi" w:cstheme="majorBidi"/>
          <w:sz w:val="28"/>
          <w:szCs w:val="28"/>
          <w:lang w:bidi="ar-IQ"/>
        </w:rPr>
        <w:t xml:space="preserve">participants </w:t>
      </w:r>
      <w:proofErr w:type="gramStart"/>
      <w:r w:rsidR="00F57D47">
        <w:rPr>
          <w:rFonts w:asciiTheme="majorBidi" w:hAnsiTheme="majorBidi" w:cstheme="majorBidi"/>
          <w:sz w:val="28"/>
          <w:szCs w:val="28"/>
          <w:lang w:bidi="ar-IQ"/>
        </w:rPr>
        <w:t>Disagree</w:t>
      </w:r>
      <w:proofErr w:type="gramEnd"/>
      <w:r w:rsidR="00F57D47">
        <w:rPr>
          <w:rFonts w:asciiTheme="majorBidi" w:hAnsiTheme="majorBidi" w:cstheme="majorBidi"/>
          <w:sz w:val="28"/>
          <w:szCs w:val="28"/>
          <w:lang w:bidi="ar-IQ"/>
        </w:rPr>
        <w:t xml:space="preserve"> on that “</w:t>
      </w:r>
      <w:r w:rsidR="00480693" w:rsidRPr="00480693">
        <w:rPr>
          <w:rFonts w:asciiTheme="majorBidi" w:hAnsiTheme="majorBidi" w:cstheme="majorBidi"/>
          <w:sz w:val="28"/>
          <w:szCs w:val="28"/>
          <w:lang w:bidi="ar-IQ"/>
        </w:rPr>
        <w:t>The nature of classroom discussion should be based on a teacher- centered orientation rather than a student- centered orientation.</w:t>
      </w:r>
      <w:r w:rsidR="00F57D47">
        <w:rPr>
          <w:rFonts w:asciiTheme="majorBidi" w:hAnsiTheme="majorBidi" w:cstheme="majorBidi"/>
          <w:sz w:val="28"/>
          <w:szCs w:val="28"/>
          <w:lang w:bidi="ar-IQ"/>
        </w:rPr>
        <w:t>”</w:t>
      </w:r>
      <w:r w:rsidR="00DB2427">
        <w:rPr>
          <w:rFonts w:asciiTheme="majorBidi" w:hAnsiTheme="majorBidi" w:cstheme="majorBidi"/>
          <w:sz w:val="28"/>
          <w:szCs w:val="28"/>
          <w:lang w:bidi="ar-IQ"/>
        </w:rPr>
        <w:t xml:space="preserve"> This means that teachers </w:t>
      </w:r>
      <w:r w:rsidR="00271F2C">
        <w:rPr>
          <w:rFonts w:asciiTheme="majorBidi" w:hAnsiTheme="majorBidi" w:cstheme="majorBidi"/>
          <w:sz w:val="28"/>
          <w:szCs w:val="28"/>
          <w:lang w:bidi="ar-IQ"/>
        </w:rPr>
        <w:t xml:space="preserve">represent the core of </w:t>
      </w:r>
      <w:r w:rsidR="00DB2427">
        <w:rPr>
          <w:rFonts w:asciiTheme="majorBidi" w:hAnsiTheme="majorBidi" w:cstheme="majorBidi"/>
          <w:sz w:val="28"/>
          <w:szCs w:val="28"/>
          <w:lang w:bidi="ar-IQ"/>
        </w:rPr>
        <w:t xml:space="preserve">the teaching learning process. This provides </w:t>
      </w:r>
      <w:r w:rsidR="00EC22A4">
        <w:rPr>
          <w:rFonts w:asciiTheme="majorBidi" w:hAnsiTheme="majorBidi" w:cstheme="majorBidi"/>
          <w:sz w:val="28"/>
          <w:szCs w:val="28"/>
          <w:lang w:bidi="ar-IQ"/>
        </w:rPr>
        <w:t xml:space="preserve">the </w:t>
      </w:r>
      <w:r w:rsidR="00DB2427">
        <w:rPr>
          <w:rFonts w:asciiTheme="majorBidi" w:hAnsiTheme="majorBidi" w:cstheme="majorBidi"/>
          <w:sz w:val="28"/>
          <w:szCs w:val="28"/>
          <w:lang w:bidi="ar-IQ"/>
        </w:rPr>
        <w:t xml:space="preserve">teachers with effective tools for </w:t>
      </w:r>
      <w:r w:rsidR="00271F2C">
        <w:rPr>
          <w:rFonts w:asciiTheme="majorBidi" w:hAnsiTheme="majorBidi" w:cstheme="majorBidi"/>
          <w:sz w:val="28"/>
          <w:szCs w:val="28"/>
          <w:lang w:bidi="ar-IQ"/>
        </w:rPr>
        <w:t>controlling and manipulating</w:t>
      </w:r>
      <w:r w:rsidR="00DB2427">
        <w:rPr>
          <w:rFonts w:asciiTheme="majorBidi" w:hAnsiTheme="majorBidi" w:cstheme="majorBidi"/>
          <w:sz w:val="28"/>
          <w:szCs w:val="28"/>
          <w:lang w:bidi="ar-IQ"/>
        </w:rPr>
        <w:t xml:space="preserve"> learners’ performance inside </w:t>
      </w:r>
      <w:r w:rsidR="00223398">
        <w:rPr>
          <w:rFonts w:asciiTheme="majorBidi" w:hAnsiTheme="majorBidi" w:cstheme="majorBidi"/>
          <w:sz w:val="28"/>
          <w:szCs w:val="28"/>
          <w:lang w:bidi="ar-IQ"/>
        </w:rPr>
        <w:t xml:space="preserve">the </w:t>
      </w:r>
      <w:r w:rsidR="00DB2427">
        <w:rPr>
          <w:rFonts w:asciiTheme="majorBidi" w:hAnsiTheme="majorBidi" w:cstheme="majorBidi"/>
          <w:sz w:val="28"/>
          <w:szCs w:val="28"/>
          <w:lang w:bidi="ar-IQ"/>
        </w:rPr>
        <w:t xml:space="preserve">classroom </w:t>
      </w:r>
      <w:r w:rsidR="00271F2C">
        <w:rPr>
          <w:rFonts w:asciiTheme="majorBidi" w:hAnsiTheme="majorBidi" w:cstheme="majorBidi"/>
          <w:sz w:val="28"/>
          <w:szCs w:val="28"/>
          <w:lang w:bidi="ar-IQ"/>
        </w:rPr>
        <w:t>while</w:t>
      </w:r>
      <w:r w:rsidR="00DB2427">
        <w:rPr>
          <w:rFonts w:asciiTheme="majorBidi" w:hAnsiTheme="majorBidi" w:cstheme="majorBidi"/>
          <w:sz w:val="28"/>
          <w:szCs w:val="28"/>
          <w:lang w:bidi="ar-IQ"/>
        </w:rPr>
        <w:t xml:space="preserve"> check</w:t>
      </w:r>
      <w:r w:rsidR="00271F2C">
        <w:rPr>
          <w:rFonts w:asciiTheme="majorBidi" w:hAnsiTheme="majorBidi" w:cstheme="majorBidi"/>
          <w:sz w:val="28"/>
          <w:szCs w:val="28"/>
          <w:lang w:bidi="ar-IQ"/>
        </w:rPr>
        <w:t>ing</w:t>
      </w:r>
      <w:r w:rsidR="00DB2427">
        <w:rPr>
          <w:rFonts w:asciiTheme="majorBidi" w:hAnsiTheme="majorBidi" w:cstheme="majorBidi"/>
          <w:sz w:val="28"/>
          <w:szCs w:val="28"/>
          <w:lang w:bidi="ar-IQ"/>
        </w:rPr>
        <w:t xml:space="preserve"> the effectiveness of </w:t>
      </w:r>
      <w:r w:rsidR="006E5D6F">
        <w:rPr>
          <w:rFonts w:asciiTheme="majorBidi" w:hAnsiTheme="majorBidi" w:cstheme="majorBidi"/>
          <w:sz w:val="28"/>
          <w:szCs w:val="28"/>
          <w:lang w:bidi="ar-IQ"/>
        </w:rPr>
        <w:t>classroom interaction.</w:t>
      </w:r>
    </w:p>
    <w:p w:rsidR="002F05B8" w:rsidRDefault="002F05B8" w:rsidP="002F05B8">
      <w:pPr>
        <w:bidi w:val="0"/>
        <w:spacing w:line="360" w:lineRule="auto"/>
        <w:ind w:firstLine="720"/>
        <w:jc w:val="both"/>
        <w:rPr>
          <w:rFonts w:asciiTheme="majorBidi" w:hAnsiTheme="majorBidi" w:cstheme="majorBidi"/>
          <w:sz w:val="28"/>
          <w:szCs w:val="28"/>
          <w:lang w:bidi="ar-IQ"/>
        </w:rPr>
      </w:pPr>
    </w:p>
    <w:p w:rsidR="006E5D6F" w:rsidRDefault="006E5D6F" w:rsidP="00735843">
      <w:pPr>
        <w:bidi w:val="0"/>
        <w:spacing w:line="360" w:lineRule="auto"/>
        <w:ind w:firstLine="720"/>
        <w:jc w:val="center"/>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Table (1): </w:t>
      </w:r>
      <w:r w:rsidR="00735843">
        <w:rPr>
          <w:rFonts w:asciiTheme="majorBidi" w:hAnsiTheme="majorBidi" w:cstheme="majorBidi"/>
          <w:sz w:val="28"/>
          <w:szCs w:val="28"/>
          <w:lang w:bidi="ar-IQ"/>
        </w:rPr>
        <w:t>F</w:t>
      </w:r>
      <w:r>
        <w:rPr>
          <w:rFonts w:asciiTheme="majorBidi" w:hAnsiTheme="majorBidi" w:cstheme="majorBidi"/>
          <w:sz w:val="28"/>
          <w:szCs w:val="28"/>
          <w:lang w:bidi="ar-IQ"/>
        </w:rPr>
        <w:t xml:space="preserve">requency, </w:t>
      </w:r>
      <w:r w:rsidR="00735843">
        <w:rPr>
          <w:rFonts w:asciiTheme="majorBidi" w:hAnsiTheme="majorBidi" w:cstheme="majorBidi"/>
          <w:sz w:val="28"/>
          <w:szCs w:val="28"/>
          <w:lang w:bidi="ar-IQ"/>
        </w:rPr>
        <w:t>M</w:t>
      </w:r>
      <w:r>
        <w:rPr>
          <w:rFonts w:asciiTheme="majorBidi" w:hAnsiTheme="majorBidi" w:cstheme="majorBidi"/>
          <w:sz w:val="28"/>
          <w:szCs w:val="28"/>
          <w:lang w:bidi="ar-IQ"/>
        </w:rPr>
        <w:t xml:space="preserve">ean, </w:t>
      </w:r>
      <w:r w:rsidR="00735843">
        <w:rPr>
          <w:rFonts w:asciiTheme="majorBidi" w:hAnsiTheme="majorBidi" w:cstheme="majorBidi"/>
          <w:sz w:val="28"/>
          <w:szCs w:val="28"/>
          <w:lang w:bidi="ar-IQ"/>
        </w:rPr>
        <w:t>P</w:t>
      </w:r>
      <w:r>
        <w:rPr>
          <w:rFonts w:asciiTheme="majorBidi" w:hAnsiTheme="majorBidi" w:cstheme="majorBidi"/>
          <w:sz w:val="28"/>
          <w:szCs w:val="28"/>
          <w:lang w:bidi="ar-IQ"/>
        </w:rPr>
        <w:t xml:space="preserve">ercentage </w:t>
      </w:r>
      <w:r w:rsidR="00735843">
        <w:rPr>
          <w:rFonts w:asciiTheme="majorBidi" w:hAnsiTheme="majorBidi" w:cstheme="majorBidi"/>
          <w:sz w:val="28"/>
          <w:szCs w:val="28"/>
          <w:lang w:bidi="ar-IQ"/>
        </w:rPr>
        <w:t>V</w:t>
      </w:r>
      <w:r>
        <w:rPr>
          <w:rFonts w:asciiTheme="majorBidi" w:hAnsiTheme="majorBidi" w:cstheme="majorBidi"/>
          <w:sz w:val="28"/>
          <w:szCs w:val="28"/>
          <w:lang w:bidi="ar-IQ"/>
        </w:rPr>
        <w:t xml:space="preserve">ariance and </w:t>
      </w:r>
      <w:r w:rsidR="00735843">
        <w:rPr>
          <w:rFonts w:asciiTheme="majorBidi" w:hAnsiTheme="majorBidi" w:cstheme="majorBidi"/>
          <w:sz w:val="28"/>
          <w:szCs w:val="28"/>
          <w:lang w:bidi="ar-IQ"/>
        </w:rPr>
        <w:t>Sort of the</w:t>
      </w:r>
      <w:r>
        <w:rPr>
          <w:rFonts w:asciiTheme="majorBidi" w:hAnsiTheme="majorBidi" w:cstheme="majorBidi"/>
          <w:sz w:val="28"/>
          <w:szCs w:val="28"/>
          <w:lang w:bidi="ar-IQ"/>
        </w:rPr>
        <w:t xml:space="preserve"> </w:t>
      </w:r>
      <w:r w:rsidR="00735843">
        <w:rPr>
          <w:rFonts w:asciiTheme="majorBidi" w:hAnsiTheme="majorBidi" w:cstheme="majorBidi"/>
          <w:sz w:val="28"/>
          <w:szCs w:val="28"/>
          <w:lang w:bidi="ar-IQ"/>
        </w:rPr>
        <w:t>P</w:t>
      </w:r>
      <w:r>
        <w:rPr>
          <w:rFonts w:asciiTheme="majorBidi" w:hAnsiTheme="majorBidi" w:cstheme="majorBidi"/>
          <w:sz w:val="28"/>
          <w:szCs w:val="28"/>
          <w:lang w:bidi="ar-IQ"/>
        </w:rPr>
        <w:t xml:space="preserve">articipants’ </w:t>
      </w:r>
      <w:r w:rsidR="00735843">
        <w:rPr>
          <w:rFonts w:asciiTheme="majorBidi" w:hAnsiTheme="majorBidi" w:cstheme="majorBidi"/>
          <w:sz w:val="28"/>
          <w:szCs w:val="28"/>
          <w:lang w:bidi="ar-IQ"/>
        </w:rPr>
        <w:t>R</w:t>
      </w:r>
      <w:r>
        <w:rPr>
          <w:rFonts w:asciiTheme="majorBidi" w:hAnsiTheme="majorBidi" w:cstheme="majorBidi"/>
          <w:sz w:val="28"/>
          <w:szCs w:val="28"/>
          <w:lang w:bidi="ar-IQ"/>
        </w:rPr>
        <w:t>esponses</w:t>
      </w:r>
    </w:p>
    <w:tbl>
      <w:tblPr>
        <w:tblpPr w:leftFromText="180" w:rightFromText="180" w:vertAnchor="text" w:horzAnchor="page" w:tblpXSpec="center" w:tblpY="202"/>
        <w:tblW w:w="9625" w:type="dxa"/>
        <w:tblLook w:val="04A0" w:firstRow="1" w:lastRow="0" w:firstColumn="1" w:lastColumn="0" w:noHBand="0" w:noVBand="1"/>
      </w:tblPr>
      <w:tblGrid>
        <w:gridCol w:w="474"/>
        <w:gridCol w:w="892"/>
        <w:gridCol w:w="892"/>
        <w:gridCol w:w="982"/>
        <w:gridCol w:w="670"/>
        <w:gridCol w:w="950"/>
        <w:gridCol w:w="1260"/>
        <w:gridCol w:w="1134"/>
        <w:gridCol w:w="1741"/>
        <w:gridCol w:w="630"/>
      </w:tblGrid>
      <w:tr w:rsidR="006E5D6F" w:rsidRPr="00B31283" w:rsidTr="00F4331D">
        <w:trPr>
          <w:trHeight w:val="300"/>
        </w:trPr>
        <w:tc>
          <w:tcPr>
            <w:tcW w:w="474" w:type="dxa"/>
            <w:tcBorders>
              <w:top w:val="single" w:sz="4" w:space="0" w:color="auto"/>
              <w:left w:val="single" w:sz="4" w:space="0" w:color="auto"/>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ind w:left="-23"/>
              <w:rPr>
                <w:rFonts w:ascii="Arial" w:eastAsia="Times New Roman" w:hAnsi="Arial" w:cs="Arial"/>
                <w:b/>
                <w:bCs/>
                <w:color w:val="000000"/>
                <w:sz w:val="16"/>
                <w:szCs w:val="16"/>
              </w:rPr>
            </w:pPr>
            <w:r>
              <w:rPr>
                <w:rFonts w:ascii="Arial" w:eastAsia="Times New Roman" w:hAnsi="Arial" w:cs="Arial"/>
                <w:b/>
                <w:bCs/>
                <w:color w:val="000000"/>
                <w:sz w:val="16"/>
                <w:szCs w:val="16"/>
              </w:rPr>
              <w:t>Q. No.</w:t>
            </w:r>
          </w:p>
        </w:tc>
        <w:tc>
          <w:tcPr>
            <w:tcW w:w="892" w:type="dxa"/>
            <w:tcBorders>
              <w:top w:val="single" w:sz="4" w:space="0" w:color="auto"/>
              <w:left w:val="nil"/>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sz w:val="16"/>
                <w:szCs w:val="16"/>
              </w:rPr>
            </w:pPr>
            <w:r w:rsidRPr="00B31283">
              <w:rPr>
                <w:rFonts w:ascii="Arial" w:eastAsia="Times New Roman" w:hAnsi="Arial" w:cs="Arial"/>
                <w:b/>
                <w:bCs/>
                <w:color w:val="000000"/>
                <w:sz w:val="16"/>
                <w:szCs w:val="16"/>
              </w:rPr>
              <w:t xml:space="preserve">Strongly Disagree </w:t>
            </w:r>
          </w:p>
        </w:tc>
        <w:tc>
          <w:tcPr>
            <w:tcW w:w="892" w:type="dxa"/>
            <w:tcBorders>
              <w:top w:val="single" w:sz="4" w:space="0" w:color="auto"/>
              <w:left w:val="nil"/>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sz w:val="16"/>
                <w:szCs w:val="16"/>
              </w:rPr>
            </w:pPr>
            <w:r w:rsidRPr="00B31283">
              <w:rPr>
                <w:rFonts w:ascii="Arial" w:eastAsia="Times New Roman" w:hAnsi="Arial" w:cs="Arial"/>
                <w:b/>
                <w:bCs/>
                <w:color w:val="000000"/>
                <w:sz w:val="16"/>
                <w:szCs w:val="16"/>
              </w:rPr>
              <w:t>Disagree</w:t>
            </w:r>
          </w:p>
        </w:tc>
        <w:tc>
          <w:tcPr>
            <w:tcW w:w="982" w:type="dxa"/>
            <w:tcBorders>
              <w:top w:val="single" w:sz="4" w:space="0" w:color="auto"/>
              <w:left w:val="nil"/>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sz w:val="16"/>
                <w:szCs w:val="16"/>
              </w:rPr>
            </w:pPr>
            <w:r w:rsidRPr="00B31283">
              <w:rPr>
                <w:rFonts w:ascii="Arial" w:eastAsia="Times New Roman" w:hAnsi="Arial" w:cs="Arial"/>
                <w:b/>
                <w:bCs/>
                <w:color w:val="000000"/>
                <w:sz w:val="16"/>
                <w:szCs w:val="16"/>
              </w:rPr>
              <w:t>Neutral</w:t>
            </w:r>
          </w:p>
        </w:tc>
        <w:tc>
          <w:tcPr>
            <w:tcW w:w="670" w:type="dxa"/>
            <w:tcBorders>
              <w:top w:val="single" w:sz="4" w:space="0" w:color="auto"/>
              <w:left w:val="nil"/>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sz w:val="16"/>
                <w:szCs w:val="16"/>
              </w:rPr>
            </w:pPr>
            <w:r w:rsidRPr="00B31283">
              <w:rPr>
                <w:rFonts w:ascii="Arial" w:eastAsia="Times New Roman" w:hAnsi="Arial" w:cs="Arial"/>
                <w:b/>
                <w:bCs/>
                <w:color w:val="000000"/>
                <w:sz w:val="16"/>
                <w:szCs w:val="16"/>
              </w:rPr>
              <w:t>Agree</w:t>
            </w:r>
          </w:p>
        </w:tc>
        <w:tc>
          <w:tcPr>
            <w:tcW w:w="950" w:type="dxa"/>
            <w:tcBorders>
              <w:top w:val="single" w:sz="4" w:space="0" w:color="auto"/>
              <w:left w:val="nil"/>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sz w:val="16"/>
                <w:szCs w:val="16"/>
              </w:rPr>
            </w:pPr>
            <w:r w:rsidRPr="00B31283">
              <w:rPr>
                <w:rFonts w:ascii="Arial" w:eastAsia="Times New Roman" w:hAnsi="Arial" w:cs="Arial"/>
                <w:b/>
                <w:bCs/>
                <w:color w:val="000000"/>
                <w:sz w:val="16"/>
                <w:szCs w:val="16"/>
              </w:rPr>
              <w:t>Strongly Agree</w:t>
            </w:r>
          </w:p>
        </w:tc>
        <w:tc>
          <w:tcPr>
            <w:tcW w:w="1260" w:type="dxa"/>
            <w:tcBorders>
              <w:top w:val="single" w:sz="4" w:space="0" w:color="auto"/>
              <w:left w:val="nil"/>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sz w:val="16"/>
                <w:szCs w:val="16"/>
              </w:rPr>
            </w:pPr>
            <w:r w:rsidRPr="00B31283">
              <w:rPr>
                <w:rFonts w:ascii="Arial" w:eastAsia="Times New Roman" w:hAnsi="Arial" w:cs="Arial"/>
                <w:b/>
                <w:bCs/>
                <w:color w:val="000000"/>
                <w:sz w:val="16"/>
                <w:szCs w:val="16"/>
              </w:rPr>
              <w:t>Mean</w:t>
            </w:r>
          </w:p>
        </w:tc>
        <w:tc>
          <w:tcPr>
            <w:tcW w:w="1134" w:type="dxa"/>
            <w:tcBorders>
              <w:top w:val="single" w:sz="4" w:space="0" w:color="auto"/>
              <w:left w:val="nil"/>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sz w:val="16"/>
                <w:szCs w:val="16"/>
              </w:rPr>
            </w:pPr>
            <w:r w:rsidRPr="00B31283">
              <w:rPr>
                <w:rFonts w:ascii="Arial" w:eastAsia="Times New Roman" w:hAnsi="Arial" w:cs="Arial"/>
                <w:b/>
                <w:bCs/>
                <w:color w:val="000000"/>
                <w:sz w:val="16"/>
                <w:szCs w:val="16"/>
              </w:rPr>
              <w:t>Percentage</w:t>
            </w:r>
          </w:p>
        </w:tc>
        <w:tc>
          <w:tcPr>
            <w:tcW w:w="1741" w:type="dxa"/>
            <w:tcBorders>
              <w:top w:val="single" w:sz="4" w:space="0" w:color="auto"/>
              <w:left w:val="nil"/>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sz w:val="16"/>
                <w:szCs w:val="16"/>
              </w:rPr>
            </w:pPr>
            <w:r w:rsidRPr="00B31283">
              <w:rPr>
                <w:rFonts w:ascii="Arial" w:eastAsia="Times New Roman" w:hAnsi="Arial" w:cs="Arial"/>
                <w:b/>
                <w:bCs/>
                <w:color w:val="000000"/>
                <w:sz w:val="16"/>
                <w:szCs w:val="16"/>
              </w:rPr>
              <w:t>Variance</w:t>
            </w:r>
          </w:p>
        </w:tc>
        <w:tc>
          <w:tcPr>
            <w:tcW w:w="630" w:type="dxa"/>
            <w:tcBorders>
              <w:top w:val="single" w:sz="4" w:space="0" w:color="auto"/>
              <w:left w:val="nil"/>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Sort</w:t>
            </w:r>
          </w:p>
        </w:tc>
      </w:tr>
      <w:tr w:rsidR="006E5D6F" w:rsidRPr="00B31283" w:rsidTr="00F4331D">
        <w:trPr>
          <w:trHeight w:val="300"/>
        </w:trPr>
        <w:tc>
          <w:tcPr>
            <w:tcW w:w="474" w:type="dxa"/>
            <w:tcBorders>
              <w:top w:val="nil"/>
              <w:left w:val="single" w:sz="4" w:space="0" w:color="auto"/>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rPr>
            </w:pPr>
            <w:r w:rsidRPr="00B31283">
              <w:rPr>
                <w:rFonts w:ascii="Arial" w:eastAsia="Times New Roman" w:hAnsi="Arial" w:cs="Arial"/>
                <w:b/>
                <w:bCs/>
                <w:color w:val="000000"/>
              </w:rPr>
              <w:t>2</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106790" w:rsidP="00F4331D">
            <w:pPr>
              <w:bidi w:val="0"/>
              <w:spacing w:after="0" w:line="240" w:lineRule="auto"/>
              <w:rPr>
                <w:rFonts w:ascii="Arial" w:eastAsia="Times New Roman" w:hAnsi="Arial" w:cs="Arial"/>
                <w:color w:val="000000"/>
              </w:rPr>
            </w:pPr>
            <w:r>
              <w:rPr>
                <w:rFonts w:ascii="Arial" w:eastAsia="Times New Roman" w:hAnsi="Arial" w:cs="Arial"/>
                <w:color w:val="000000"/>
              </w:rPr>
              <w:t>1</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0</w:t>
            </w:r>
          </w:p>
        </w:tc>
        <w:tc>
          <w:tcPr>
            <w:tcW w:w="98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67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7</w:t>
            </w:r>
          </w:p>
        </w:tc>
        <w:tc>
          <w:tcPr>
            <w:tcW w:w="95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10</w:t>
            </w:r>
          </w:p>
        </w:tc>
        <w:tc>
          <w:tcPr>
            <w:tcW w:w="1260" w:type="dxa"/>
            <w:tcBorders>
              <w:top w:val="nil"/>
              <w:left w:val="nil"/>
              <w:bottom w:val="single" w:sz="4" w:space="0" w:color="auto"/>
              <w:right w:val="single" w:sz="4" w:space="0" w:color="auto"/>
            </w:tcBorders>
            <w:shd w:val="clear" w:color="auto" w:fill="auto"/>
            <w:noWrap/>
            <w:hideMark/>
          </w:tcPr>
          <w:p w:rsidR="006E5D6F" w:rsidRPr="00106790" w:rsidRDefault="00106790" w:rsidP="00106790">
            <w:pPr>
              <w:bidi w:val="0"/>
              <w:spacing w:after="0" w:line="240" w:lineRule="auto"/>
              <w:rPr>
                <w:rFonts w:ascii="Arial" w:eastAsia="Times New Roman" w:hAnsi="Arial" w:cs="Arial"/>
                <w:color w:val="000000"/>
              </w:rPr>
            </w:pPr>
            <w:r w:rsidRPr="00106790">
              <w:rPr>
                <w:rFonts w:ascii="Arial" w:eastAsia="Times New Roman" w:hAnsi="Arial" w:cs="Arial"/>
                <w:color w:val="000000"/>
              </w:rPr>
              <w:t>4.315789</w:t>
            </w:r>
          </w:p>
        </w:tc>
        <w:tc>
          <w:tcPr>
            <w:tcW w:w="1134"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97.89474</w:t>
            </w:r>
          </w:p>
        </w:tc>
        <w:tc>
          <w:tcPr>
            <w:tcW w:w="1741"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Strongly Agree</w:t>
            </w:r>
          </w:p>
        </w:tc>
        <w:tc>
          <w:tcPr>
            <w:tcW w:w="63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r>
      <w:tr w:rsidR="006E5D6F" w:rsidRPr="00B31283" w:rsidTr="00F4331D">
        <w:trPr>
          <w:trHeight w:val="300"/>
        </w:trPr>
        <w:tc>
          <w:tcPr>
            <w:tcW w:w="474" w:type="dxa"/>
            <w:tcBorders>
              <w:top w:val="nil"/>
              <w:left w:val="single" w:sz="4" w:space="0" w:color="auto"/>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rPr>
            </w:pPr>
            <w:r w:rsidRPr="00B31283">
              <w:rPr>
                <w:rFonts w:ascii="Arial" w:eastAsia="Times New Roman" w:hAnsi="Arial" w:cs="Arial"/>
                <w:b/>
                <w:bCs/>
                <w:color w:val="000000"/>
              </w:rPr>
              <w:t>13</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98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67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9</w:t>
            </w:r>
          </w:p>
        </w:tc>
        <w:tc>
          <w:tcPr>
            <w:tcW w:w="95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7</w:t>
            </w:r>
          </w:p>
        </w:tc>
        <w:tc>
          <w:tcPr>
            <w:tcW w:w="126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4.052632</w:t>
            </w:r>
          </w:p>
        </w:tc>
        <w:tc>
          <w:tcPr>
            <w:tcW w:w="1134"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81.05263</w:t>
            </w:r>
          </w:p>
        </w:tc>
        <w:tc>
          <w:tcPr>
            <w:tcW w:w="1741"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Agree</w:t>
            </w:r>
          </w:p>
        </w:tc>
        <w:tc>
          <w:tcPr>
            <w:tcW w:w="63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2</w:t>
            </w:r>
          </w:p>
        </w:tc>
      </w:tr>
      <w:tr w:rsidR="006E5D6F" w:rsidRPr="00B31283" w:rsidTr="00F4331D">
        <w:trPr>
          <w:trHeight w:val="300"/>
        </w:trPr>
        <w:tc>
          <w:tcPr>
            <w:tcW w:w="474" w:type="dxa"/>
            <w:tcBorders>
              <w:top w:val="nil"/>
              <w:left w:val="single" w:sz="4" w:space="0" w:color="auto"/>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rPr>
            </w:pPr>
            <w:r w:rsidRPr="00B31283">
              <w:rPr>
                <w:rFonts w:ascii="Arial" w:eastAsia="Times New Roman" w:hAnsi="Arial" w:cs="Arial"/>
                <w:b/>
                <w:bCs/>
                <w:color w:val="000000"/>
              </w:rPr>
              <w:t>14</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2</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0</w:t>
            </w:r>
          </w:p>
        </w:tc>
        <w:tc>
          <w:tcPr>
            <w:tcW w:w="98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0</w:t>
            </w:r>
          </w:p>
        </w:tc>
        <w:tc>
          <w:tcPr>
            <w:tcW w:w="67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11</w:t>
            </w:r>
          </w:p>
        </w:tc>
        <w:tc>
          <w:tcPr>
            <w:tcW w:w="95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6</w:t>
            </w:r>
          </w:p>
        </w:tc>
        <w:tc>
          <w:tcPr>
            <w:tcW w:w="126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4</w:t>
            </w:r>
          </w:p>
        </w:tc>
        <w:tc>
          <w:tcPr>
            <w:tcW w:w="1134"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80</w:t>
            </w:r>
          </w:p>
        </w:tc>
        <w:tc>
          <w:tcPr>
            <w:tcW w:w="1741"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Agree</w:t>
            </w:r>
          </w:p>
        </w:tc>
        <w:tc>
          <w:tcPr>
            <w:tcW w:w="63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w:t>
            </w:r>
          </w:p>
        </w:tc>
      </w:tr>
      <w:tr w:rsidR="006E5D6F" w:rsidRPr="00B31283" w:rsidTr="00F4331D">
        <w:trPr>
          <w:trHeight w:val="300"/>
        </w:trPr>
        <w:tc>
          <w:tcPr>
            <w:tcW w:w="474" w:type="dxa"/>
            <w:tcBorders>
              <w:top w:val="nil"/>
              <w:left w:val="single" w:sz="4" w:space="0" w:color="auto"/>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rPr>
            </w:pPr>
            <w:r w:rsidRPr="00B31283">
              <w:rPr>
                <w:rFonts w:ascii="Arial" w:eastAsia="Times New Roman" w:hAnsi="Arial" w:cs="Arial"/>
                <w:b/>
                <w:bCs/>
                <w:color w:val="000000"/>
              </w:rPr>
              <w:t>12</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2</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0</w:t>
            </w:r>
          </w:p>
        </w:tc>
        <w:tc>
          <w:tcPr>
            <w:tcW w:w="98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67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10</w:t>
            </w:r>
          </w:p>
        </w:tc>
        <w:tc>
          <w:tcPr>
            <w:tcW w:w="95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6</w:t>
            </w:r>
          </w:p>
        </w:tc>
        <w:tc>
          <w:tcPr>
            <w:tcW w:w="126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3.947368</w:t>
            </w:r>
          </w:p>
        </w:tc>
        <w:tc>
          <w:tcPr>
            <w:tcW w:w="1134"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78.94737</w:t>
            </w:r>
          </w:p>
        </w:tc>
        <w:tc>
          <w:tcPr>
            <w:tcW w:w="1741"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Agree</w:t>
            </w:r>
          </w:p>
        </w:tc>
        <w:tc>
          <w:tcPr>
            <w:tcW w:w="63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4</w:t>
            </w:r>
          </w:p>
        </w:tc>
      </w:tr>
      <w:tr w:rsidR="006E5D6F" w:rsidRPr="00B31283" w:rsidTr="00F4331D">
        <w:trPr>
          <w:trHeight w:val="300"/>
        </w:trPr>
        <w:tc>
          <w:tcPr>
            <w:tcW w:w="474" w:type="dxa"/>
            <w:tcBorders>
              <w:top w:val="nil"/>
              <w:left w:val="single" w:sz="4" w:space="0" w:color="auto"/>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rPr>
            </w:pPr>
            <w:r w:rsidRPr="00B31283">
              <w:rPr>
                <w:rFonts w:ascii="Arial" w:eastAsia="Times New Roman" w:hAnsi="Arial" w:cs="Arial"/>
                <w:b/>
                <w:bCs/>
                <w:color w:val="000000"/>
              </w:rPr>
              <w:t>15</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2</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0</w:t>
            </w:r>
          </w:p>
        </w:tc>
        <w:tc>
          <w:tcPr>
            <w:tcW w:w="98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67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11</w:t>
            </w:r>
          </w:p>
        </w:tc>
        <w:tc>
          <w:tcPr>
            <w:tcW w:w="95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5</w:t>
            </w:r>
          </w:p>
        </w:tc>
        <w:tc>
          <w:tcPr>
            <w:tcW w:w="126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3.894737</w:t>
            </w:r>
          </w:p>
        </w:tc>
        <w:tc>
          <w:tcPr>
            <w:tcW w:w="1134"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77.89474</w:t>
            </w:r>
          </w:p>
        </w:tc>
        <w:tc>
          <w:tcPr>
            <w:tcW w:w="1741"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Agree</w:t>
            </w:r>
          </w:p>
        </w:tc>
        <w:tc>
          <w:tcPr>
            <w:tcW w:w="63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5</w:t>
            </w:r>
          </w:p>
        </w:tc>
      </w:tr>
      <w:tr w:rsidR="006E5D6F" w:rsidRPr="00B31283" w:rsidTr="00F4331D">
        <w:trPr>
          <w:trHeight w:val="300"/>
        </w:trPr>
        <w:tc>
          <w:tcPr>
            <w:tcW w:w="474" w:type="dxa"/>
            <w:tcBorders>
              <w:top w:val="nil"/>
              <w:left w:val="single" w:sz="4" w:space="0" w:color="auto"/>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rPr>
            </w:pPr>
            <w:r w:rsidRPr="00B31283">
              <w:rPr>
                <w:rFonts w:ascii="Arial" w:eastAsia="Times New Roman" w:hAnsi="Arial" w:cs="Arial"/>
                <w:b/>
                <w:bCs/>
                <w:color w:val="000000"/>
              </w:rPr>
              <w:t>20</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98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2</w:t>
            </w:r>
          </w:p>
        </w:tc>
        <w:tc>
          <w:tcPr>
            <w:tcW w:w="67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10</w:t>
            </w:r>
          </w:p>
        </w:tc>
        <w:tc>
          <w:tcPr>
            <w:tcW w:w="95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5</w:t>
            </w:r>
          </w:p>
        </w:tc>
        <w:tc>
          <w:tcPr>
            <w:tcW w:w="126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3.894737</w:t>
            </w:r>
          </w:p>
        </w:tc>
        <w:tc>
          <w:tcPr>
            <w:tcW w:w="1134"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77.89474</w:t>
            </w:r>
          </w:p>
        </w:tc>
        <w:tc>
          <w:tcPr>
            <w:tcW w:w="1741"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Agree</w:t>
            </w:r>
          </w:p>
        </w:tc>
        <w:tc>
          <w:tcPr>
            <w:tcW w:w="63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6</w:t>
            </w:r>
          </w:p>
        </w:tc>
      </w:tr>
      <w:tr w:rsidR="006E5D6F" w:rsidRPr="00B31283" w:rsidTr="00F4331D">
        <w:trPr>
          <w:trHeight w:val="300"/>
        </w:trPr>
        <w:tc>
          <w:tcPr>
            <w:tcW w:w="474" w:type="dxa"/>
            <w:tcBorders>
              <w:top w:val="nil"/>
              <w:left w:val="single" w:sz="4" w:space="0" w:color="auto"/>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rPr>
            </w:pPr>
            <w:r w:rsidRPr="00B31283">
              <w:rPr>
                <w:rFonts w:ascii="Arial" w:eastAsia="Times New Roman" w:hAnsi="Arial" w:cs="Arial"/>
                <w:b/>
                <w:bCs/>
                <w:color w:val="000000"/>
              </w:rPr>
              <w:t>3</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0</w:t>
            </w:r>
          </w:p>
        </w:tc>
        <w:tc>
          <w:tcPr>
            <w:tcW w:w="98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67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8</w:t>
            </w:r>
          </w:p>
        </w:tc>
        <w:tc>
          <w:tcPr>
            <w:tcW w:w="95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7</w:t>
            </w:r>
          </w:p>
        </w:tc>
        <w:tc>
          <w:tcPr>
            <w:tcW w:w="126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3.842105</w:t>
            </w:r>
          </w:p>
        </w:tc>
        <w:tc>
          <w:tcPr>
            <w:tcW w:w="1134"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76.84211</w:t>
            </w:r>
          </w:p>
        </w:tc>
        <w:tc>
          <w:tcPr>
            <w:tcW w:w="1741"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Agree</w:t>
            </w:r>
          </w:p>
        </w:tc>
        <w:tc>
          <w:tcPr>
            <w:tcW w:w="63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7</w:t>
            </w:r>
          </w:p>
        </w:tc>
      </w:tr>
      <w:tr w:rsidR="006E5D6F" w:rsidRPr="00B31283" w:rsidTr="00F4331D">
        <w:trPr>
          <w:trHeight w:val="300"/>
        </w:trPr>
        <w:tc>
          <w:tcPr>
            <w:tcW w:w="474" w:type="dxa"/>
            <w:tcBorders>
              <w:top w:val="nil"/>
              <w:left w:val="single" w:sz="4" w:space="0" w:color="auto"/>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rPr>
            </w:pPr>
            <w:r w:rsidRPr="00B31283">
              <w:rPr>
                <w:rFonts w:ascii="Arial" w:eastAsia="Times New Roman" w:hAnsi="Arial" w:cs="Arial"/>
                <w:b/>
                <w:bCs/>
                <w:color w:val="000000"/>
              </w:rPr>
              <w:t>8</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0</w:t>
            </w:r>
          </w:p>
        </w:tc>
        <w:tc>
          <w:tcPr>
            <w:tcW w:w="98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2</w:t>
            </w:r>
          </w:p>
        </w:tc>
        <w:tc>
          <w:tcPr>
            <w:tcW w:w="67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14</w:t>
            </w:r>
          </w:p>
        </w:tc>
        <w:tc>
          <w:tcPr>
            <w:tcW w:w="95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2</w:t>
            </w:r>
          </w:p>
        </w:tc>
        <w:tc>
          <w:tcPr>
            <w:tcW w:w="126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3.842105</w:t>
            </w:r>
          </w:p>
        </w:tc>
        <w:tc>
          <w:tcPr>
            <w:tcW w:w="1134"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76.84211</w:t>
            </w:r>
          </w:p>
        </w:tc>
        <w:tc>
          <w:tcPr>
            <w:tcW w:w="1741"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Agree</w:t>
            </w:r>
          </w:p>
        </w:tc>
        <w:tc>
          <w:tcPr>
            <w:tcW w:w="63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8</w:t>
            </w:r>
          </w:p>
        </w:tc>
      </w:tr>
      <w:tr w:rsidR="006E5D6F" w:rsidRPr="00B31283" w:rsidTr="00F4331D">
        <w:trPr>
          <w:trHeight w:val="300"/>
        </w:trPr>
        <w:tc>
          <w:tcPr>
            <w:tcW w:w="474" w:type="dxa"/>
            <w:tcBorders>
              <w:top w:val="nil"/>
              <w:left w:val="single" w:sz="4" w:space="0" w:color="auto"/>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rPr>
            </w:pPr>
            <w:r w:rsidRPr="00B31283">
              <w:rPr>
                <w:rFonts w:ascii="Arial" w:eastAsia="Times New Roman" w:hAnsi="Arial" w:cs="Arial"/>
                <w:b/>
                <w:bCs/>
                <w:color w:val="000000"/>
              </w:rPr>
              <w:t>11</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2</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0</w:t>
            </w:r>
          </w:p>
        </w:tc>
        <w:tc>
          <w:tcPr>
            <w:tcW w:w="98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w:t>
            </w:r>
          </w:p>
        </w:tc>
        <w:tc>
          <w:tcPr>
            <w:tcW w:w="67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9</w:t>
            </w:r>
          </w:p>
        </w:tc>
        <w:tc>
          <w:tcPr>
            <w:tcW w:w="95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5</w:t>
            </w:r>
          </w:p>
        </w:tc>
        <w:tc>
          <w:tcPr>
            <w:tcW w:w="126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3.789474</w:t>
            </w:r>
          </w:p>
        </w:tc>
        <w:tc>
          <w:tcPr>
            <w:tcW w:w="1134"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75.78947</w:t>
            </w:r>
          </w:p>
        </w:tc>
        <w:tc>
          <w:tcPr>
            <w:tcW w:w="1741"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Agree</w:t>
            </w:r>
          </w:p>
        </w:tc>
        <w:tc>
          <w:tcPr>
            <w:tcW w:w="63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9</w:t>
            </w:r>
          </w:p>
        </w:tc>
      </w:tr>
      <w:tr w:rsidR="006E5D6F" w:rsidRPr="00B31283" w:rsidTr="00F4331D">
        <w:trPr>
          <w:trHeight w:val="300"/>
        </w:trPr>
        <w:tc>
          <w:tcPr>
            <w:tcW w:w="474" w:type="dxa"/>
            <w:tcBorders>
              <w:top w:val="nil"/>
              <w:left w:val="single" w:sz="4" w:space="0" w:color="auto"/>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rPr>
            </w:pPr>
            <w:r w:rsidRPr="00B31283">
              <w:rPr>
                <w:rFonts w:ascii="Arial" w:eastAsia="Times New Roman" w:hAnsi="Arial" w:cs="Arial"/>
                <w:b/>
                <w:bCs/>
                <w:color w:val="000000"/>
              </w:rPr>
              <w:t>1</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2</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98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4</w:t>
            </w:r>
          </w:p>
        </w:tc>
        <w:tc>
          <w:tcPr>
            <w:tcW w:w="67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6</w:t>
            </w:r>
          </w:p>
        </w:tc>
        <w:tc>
          <w:tcPr>
            <w:tcW w:w="95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6</w:t>
            </w:r>
          </w:p>
        </w:tc>
        <w:tc>
          <w:tcPr>
            <w:tcW w:w="126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3.684211</w:t>
            </w:r>
          </w:p>
        </w:tc>
        <w:tc>
          <w:tcPr>
            <w:tcW w:w="1134"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73.68421</w:t>
            </w:r>
          </w:p>
        </w:tc>
        <w:tc>
          <w:tcPr>
            <w:tcW w:w="1741"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Agree</w:t>
            </w:r>
          </w:p>
        </w:tc>
        <w:tc>
          <w:tcPr>
            <w:tcW w:w="63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10</w:t>
            </w:r>
          </w:p>
        </w:tc>
      </w:tr>
      <w:tr w:rsidR="006E5D6F" w:rsidRPr="00B31283" w:rsidTr="00F4331D">
        <w:trPr>
          <w:trHeight w:val="300"/>
        </w:trPr>
        <w:tc>
          <w:tcPr>
            <w:tcW w:w="474" w:type="dxa"/>
            <w:tcBorders>
              <w:top w:val="nil"/>
              <w:left w:val="single" w:sz="4" w:space="0" w:color="auto"/>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rPr>
            </w:pPr>
            <w:r w:rsidRPr="00B31283">
              <w:rPr>
                <w:rFonts w:ascii="Arial" w:eastAsia="Times New Roman" w:hAnsi="Arial" w:cs="Arial"/>
                <w:b/>
                <w:bCs/>
                <w:color w:val="000000"/>
              </w:rPr>
              <w:t>4</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2</w:t>
            </w:r>
          </w:p>
        </w:tc>
        <w:tc>
          <w:tcPr>
            <w:tcW w:w="98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w:t>
            </w:r>
          </w:p>
        </w:tc>
        <w:tc>
          <w:tcPr>
            <w:tcW w:w="67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9</w:t>
            </w:r>
          </w:p>
        </w:tc>
        <w:tc>
          <w:tcPr>
            <w:tcW w:w="95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4</w:t>
            </w:r>
          </w:p>
        </w:tc>
        <w:tc>
          <w:tcPr>
            <w:tcW w:w="126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3.684211</w:t>
            </w:r>
          </w:p>
        </w:tc>
        <w:tc>
          <w:tcPr>
            <w:tcW w:w="1134"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73.68421</w:t>
            </w:r>
          </w:p>
        </w:tc>
        <w:tc>
          <w:tcPr>
            <w:tcW w:w="1741"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Agree</w:t>
            </w:r>
          </w:p>
        </w:tc>
        <w:tc>
          <w:tcPr>
            <w:tcW w:w="63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11</w:t>
            </w:r>
          </w:p>
        </w:tc>
      </w:tr>
      <w:tr w:rsidR="006E5D6F" w:rsidRPr="00B31283" w:rsidTr="00F4331D">
        <w:trPr>
          <w:trHeight w:val="300"/>
        </w:trPr>
        <w:tc>
          <w:tcPr>
            <w:tcW w:w="474" w:type="dxa"/>
            <w:tcBorders>
              <w:top w:val="nil"/>
              <w:left w:val="single" w:sz="4" w:space="0" w:color="auto"/>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rPr>
            </w:pPr>
            <w:r w:rsidRPr="00B31283">
              <w:rPr>
                <w:rFonts w:ascii="Arial" w:eastAsia="Times New Roman" w:hAnsi="Arial" w:cs="Arial"/>
                <w:b/>
                <w:bCs/>
                <w:color w:val="000000"/>
              </w:rPr>
              <w:t>6</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98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w:t>
            </w:r>
          </w:p>
        </w:tc>
        <w:tc>
          <w:tcPr>
            <w:tcW w:w="67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12</w:t>
            </w:r>
          </w:p>
        </w:tc>
        <w:tc>
          <w:tcPr>
            <w:tcW w:w="95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2</w:t>
            </w:r>
          </w:p>
        </w:tc>
        <w:tc>
          <w:tcPr>
            <w:tcW w:w="126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3.684211</w:t>
            </w:r>
          </w:p>
        </w:tc>
        <w:tc>
          <w:tcPr>
            <w:tcW w:w="1134"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73.68421</w:t>
            </w:r>
          </w:p>
        </w:tc>
        <w:tc>
          <w:tcPr>
            <w:tcW w:w="1741"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Agree</w:t>
            </w:r>
          </w:p>
        </w:tc>
        <w:tc>
          <w:tcPr>
            <w:tcW w:w="63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12</w:t>
            </w:r>
          </w:p>
        </w:tc>
      </w:tr>
      <w:tr w:rsidR="006E5D6F" w:rsidRPr="00B31283" w:rsidTr="00F4331D">
        <w:trPr>
          <w:trHeight w:val="300"/>
        </w:trPr>
        <w:tc>
          <w:tcPr>
            <w:tcW w:w="474" w:type="dxa"/>
            <w:tcBorders>
              <w:top w:val="nil"/>
              <w:left w:val="single" w:sz="4" w:space="0" w:color="auto"/>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rPr>
            </w:pPr>
            <w:r w:rsidRPr="00B31283">
              <w:rPr>
                <w:rFonts w:ascii="Arial" w:eastAsia="Times New Roman" w:hAnsi="Arial" w:cs="Arial"/>
                <w:b/>
                <w:bCs/>
                <w:color w:val="000000"/>
              </w:rPr>
              <w:t>7</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0</w:t>
            </w:r>
          </w:p>
        </w:tc>
        <w:tc>
          <w:tcPr>
            <w:tcW w:w="98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6</w:t>
            </w:r>
          </w:p>
        </w:tc>
        <w:tc>
          <w:tcPr>
            <w:tcW w:w="67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10</w:t>
            </w:r>
          </w:p>
        </w:tc>
        <w:tc>
          <w:tcPr>
            <w:tcW w:w="95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2</w:t>
            </w:r>
          </w:p>
        </w:tc>
        <w:tc>
          <w:tcPr>
            <w:tcW w:w="126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3.631579</w:t>
            </w:r>
          </w:p>
        </w:tc>
        <w:tc>
          <w:tcPr>
            <w:tcW w:w="1134"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72.63158</w:t>
            </w:r>
          </w:p>
        </w:tc>
        <w:tc>
          <w:tcPr>
            <w:tcW w:w="1741"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Agree</w:t>
            </w:r>
          </w:p>
        </w:tc>
        <w:tc>
          <w:tcPr>
            <w:tcW w:w="63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13</w:t>
            </w:r>
          </w:p>
        </w:tc>
      </w:tr>
      <w:tr w:rsidR="006E5D6F" w:rsidRPr="00B31283" w:rsidTr="00F4331D">
        <w:trPr>
          <w:trHeight w:val="300"/>
        </w:trPr>
        <w:tc>
          <w:tcPr>
            <w:tcW w:w="474" w:type="dxa"/>
            <w:tcBorders>
              <w:top w:val="nil"/>
              <w:left w:val="single" w:sz="4" w:space="0" w:color="auto"/>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rPr>
            </w:pPr>
            <w:r w:rsidRPr="00B31283">
              <w:rPr>
                <w:rFonts w:ascii="Arial" w:eastAsia="Times New Roman" w:hAnsi="Arial" w:cs="Arial"/>
                <w:b/>
                <w:bCs/>
                <w:color w:val="000000"/>
              </w:rPr>
              <w:t>5</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w:t>
            </w:r>
          </w:p>
        </w:tc>
        <w:tc>
          <w:tcPr>
            <w:tcW w:w="98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6</w:t>
            </w:r>
          </w:p>
        </w:tc>
        <w:tc>
          <w:tcPr>
            <w:tcW w:w="67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4</w:t>
            </w:r>
          </w:p>
        </w:tc>
        <w:tc>
          <w:tcPr>
            <w:tcW w:w="95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5</w:t>
            </w:r>
          </w:p>
        </w:tc>
        <w:tc>
          <w:tcPr>
            <w:tcW w:w="126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3.473684</w:t>
            </w:r>
          </w:p>
        </w:tc>
        <w:tc>
          <w:tcPr>
            <w:tcW w:w="1134"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69.47368</w:t>
            </w:r>
          </w:p>
        </w:tc>
        <w:tc>
          <w:tcPr>
            <w:tcW w:w="1741"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Agree</w:t>
            </w:r>
          </w:p>
        </w:tc>
        <w:tc>
          <w:tcPr>
            <w:tcW w:w="63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14</w:t>
            </w:r>
          </w:p>
        </w:tc>
      </w:tr>
      <w:tr w:rsidR="006E5D6F" w:rsidRPr="00B31283" w:rsidTr="00F4331D">
        <w:trPr>
          <w:trHeight w:val="300"/>
        </w:trPr>
        <w:tc>
          <w:tcPr>
            <w:tcW w:w="474" w:type="dxa"/>
            <w:tcBorders>
              <w:top w:val="nil"/>
              <w:left w:val="single" w:sz="4" w:space="0" w:color="auto"/>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rPr>
            </w:pPr>
            <w:r w:rsidRPr="00B31283">
              <w:rPr>
                <w:rFonts w:ascii="Arial" w:eastAsia="Times New Roman" w:hAnsi="Arial" w:cs="Arial"/>
                <w:b/>
                <w:bCs/>
                <w:color w:val="000000"/>
              </w:rPr>
              <w:t>10</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2</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2</w:t>
            </w:r>
          </w:p>
        </w:tc>
        <w:tc>
          <w:tcPr>
            <w:tcW w:w="98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w:t>
            </w:r>
          </w:p>
        </w:tc>
        <w:tc>
          <w:tcPr>
            <w:tcW w:w="67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10</w:t>
            </w:r>
          </w:p>
        </w:tc>
        <w:tc>
          <w:tcPr>
            <w:tcW w:w="95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2</w:t>
            </w:r>
          </w:p>
        </w:tc>
        <w:tc>
          <w:tcPr>
            <w:tcW w:w="126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3.421053</w:t>
            </w:r>
          </w:p>
        </w:tc>
        <w:tc>
          <w:tcPr>
            <w:tcW w:w="1134"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68.42105</w:t>
            </w:r>
          </w:p>
        </w:tc>
        <w:tc>
          <w:tcPr>
            <w:tcW w:w="1741"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Agree</w:t>
            </w:r>
          </w:p>
        </w:tc>
        <w:tc>
          <w:tcPr>
            <w:tcW w:w="63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15</w:t>
            </w:r>
          </w:p>
        </w:tc>
      </w:tr>
      <w:tr w:rsidR="006E5D6F" w:rsidRPr="00B31283" w:rsidTr="00F4331D">
        <w:trPr>
          <w:trHeight w:val="300"/>
        </w:trPr>
        <w:tc>
          <w:tcPr>
            <w:tcW w:w="474" w:type="dxa"/>
            <w:tcBorders>
              <w:top w:val="nil"/>
              <w:left w:val="single" w:sz="4" w:space="0" w:color="auto"/>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rPr>
            </w:pPr>
            <w:r w:rsidRPr="00B31283">
              <w:rPr>
                <w:rFonts w:ascii="Arial" w:eastAsia="Times New Roman" w:hAnsi="Arial" w:cs="Arial"/>
                <w:b/>
                <w:bCs/>
                <w:color w:val="000000"/>
              </w:rPr>
              <w:t>19</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0</w:t>
            </w:r>
          </w:p>
        </w:tc>
        <w:tc>
          <w:tcPr>
            <w:tcW w:w="98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9</w:t>
            </w:r>
          </w:p>
        </w:tc>
        <w:tc>
          <w:tcPr>
            <w:tcW w:w="67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8</w:t>
            </w:r>
          </w:p>
        </w:tc>
        <w:tc>
          <w:tcPr>
            <w:tcW w:w="95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126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3.421053</w:t>
            </w:r>
          </w:p>
        </w:tc>
        <w:tc>
          <w:tcPr>
            <w:tcW w:w="1134"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68.42105</w:t>
            </w:r>
          </w:p>
        </w:tc>
        <w:tc>
          <w:tcPr>
            <w:tcW w:w="1741"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Neutral</w:t>
            </w:r>
          </w:p>
        </w:tc>
        <w:tc>
          <w:tcPr>
            <w:tcW w:w="63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16</w:t>
            </w:r>
          </w:p>
        </w:tc>
      </w:tr>
      <w:tr w:rsidR="006E5D6F" w:rsidRPr="00B31283" w:rsidTr="00F4331D">
        <w:trPr>
          <w:trHeight w:val="300"/>
        </w:trPr>
        <w:tc>
          <w:tcPr>
            <w:tcW w:w="474" w:type="dxa"/>
            <w:tcBorders>
              <w:top w:val="nil"/>
              <w:left w:val="single" w:sz="4" w:space="0" w:color="auto"/>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rPr>
            </w:pPr>
            <w:r w:rsidRPr="00B31283">
              <w:rPr>
                <w:rFonts w:ascii="Arial" w:eastAsia="Times New Roman" w:hAnsi="Arial" w:cs="Arial"/>
                <w:b/>
                <w:bCs/>
                <w:color w:val="000000"/>
              </w:rPr>
              <w:t>16</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2</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0</w:t>
            </w:r>
          </w:p>
        </w:tc>
        <w:tc>
          <w:tcPr>
            <w:tcW w:w="98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9</w:t>
            </w:r>
          </w:p>
        </w:tc>
        <w:tc>
          <w:tcPr>
            <w:tcW w:w="67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6</w:t>
            </w:r>
          </w:p>
        </w:tc>
        <w:tc>
          <w:tcPr>
            <w:tcW w:w="95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2</w:t>
            </w:r>
          </w:p>
        </w:tc>
        <w:tc>
          <w:tcPr>
            <w:tcW w:w="126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3.315789</w:t>
            </w:r>
          </w:p>
        </w:tc>
        <w:tc>
          <w:tcPr>
            <w:tcW w:w="1134"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66.31579</w:t>
            </w:r>
          </w:p>
        </w:tc>
        <w:tc>
          <w:tcPr>
            <w:tcW w:w="1741"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Neutral</w:t>
            </w:r>
          </w:p>
        </w:tc>
        <w:tc>
          <w:tcPr>
            <w:tcW w:w="63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17</w:t>
            </w:r>
          </w:p>
        </w:tc>
      </w:tr>
      <w:tr w:rsidR="006E5D6F" w:rsidRPr="00B31283" w:rsidTr="00F4331D">
        <w:trPr>
          <w:trHeight w:val="300"/>
        </w:trPr>
        <w:tc>
          <w:tcPr>
            <w:tcW w:w="474" w:type="dxa"/>
            <w:tcBorders>
              <w:top w:val="nil"/>
              <w:left w:val="single" w:sz="4" w:space="0" w:color="auto"/>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rPr>
            </w:pPr>
            <w:r w:rsidRPr="00B31283">
              <w:rPr>
                <w:rFonts w:ascii="Arial" w:eastAsia="Times New Roman" w:hAnsi="Arial" w:cs="Arial"/>
                <w:b/>
                <w:bCs/>
                <w:color w:val="000000"/>
              </w:rPr>
              <w:t>17</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98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13</w:t>
            </w:r>
          </w:p>
        </w:tc>
        <w:tc>
          <w:tcPr>
            <w:tcW w:w="67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4</w:t>
            </w:r>
          </w:p>
        </w:tc>
        <w:tc>
          <w:tcPr>
            <w:tcW w:w="95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0</w:t>
            </w:r>
          </w:p>
        </w:tc>
        <w:tc>
          <w:tcPr>
            <w:tcW w:w="126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3.052632</w:t>
            </w:r>
          </w:p>
        </w:tc>
        <w:tc>
          <w:tcPr>
            <w:tcW w:w="1134"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61.05263</w:t>
            </w:r>
          </w:p>
        </w:tc>
        <w:tc>
          <w:tcPr>
            <w:tcW w:w="1741"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Neutral</w:t>
            </w:r>
          </w:p>
        </w:tc>
        <w:tc>
          <w:tcPr>
            <w:tcW w:w="63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18</w:t>
            </w:r>
          </w:p>
        </w:tc>
      </w:tr>
      <w:tr w:rsidR="006E5D6F" w:rsidRPr="00B31283" w:rsidTr="00F4331D">
        <w:trPr>
          <w:trHeight w:val="300"/>
        </w:trPr>
        <w:tc>
          <w:tcPr>
            <w:tcW w:w="474" w:type="dxa"/>
            <w:tcBorders>
              <w:top w:val="nil"/>
              <w:left w:val="single" w:sz="4" w:space="0" w:color="auto"/>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rPr>
            </w:pPr>
            <w:r w:rsidRPr="00B31283">
              <w:rPr>
                <w:rFonts w:ascii="Arial" w:eastAsia="Times New Roman" w:hAnsi="Arial" w:cs="Arial"/>
                <w:b/>
                <w:bCs/>
                <w:color w:val="000000"/>
              </w:rPr>
              <w:t>18</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2</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98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11</w:t>
            </w:r>
          </w:p>
        </w:tc>
        <w:tc>
          <w:tcPr>
            <w:tcW w:w="67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5</w:t>
            </w:r>
          </w:p>
        </w:tc>
        <w:tc>
          <w:tcPr>
            <w:tcW w:w="95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0</w:t>
            </w:r>
          </w:p>
        </w:tc>
        <w:tc>
          <w:tcPr>
            <w:tcW w:w="126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w:t>
            </w:r>
          </w:p>
        </w:tc>
        <w:tc>
          <w:tcPr>
            <w:tcW w:w="1134"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60</w:t>
            </w:r>
          </w:p>
        </w:tc>
        <w:tc>
          <w:tcPr>
            <w:tcW w:w="1741"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Neutral</w:t>
            </w:r>
          </w:p>
        </w:tc>
        <w:tc>
          <w:tcPr>
            <w:tcW w:w="63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19</w:t>
            </w:r>
          </w:p>
        </w:tc>
      </w:tr>
      <w:tr w:rsidR="006E5D6F" w:rsidRPr="00B31283" w:rsidTr="00F4331D">
        <w:trPr>
          <w:trHeight w:val="300"/>
        </w:trPr>
        <w:tc>
          <w:tcPr>
            <w:tcW w:w="474" w:type="dxa"/>
            <w:tcBorders>
              <w:top w:val="nil"/>
              <w:left w:val="single" w:sz="4" w:space="0" w:color="auto"/>
              <w:bottom w:val="single" w:sz="4" w:space="0" w:color="auto"/>
              <w:right w:val="single" w:sz="4" w:space="0" w:color="auto"/>
            </w:tcBorders>
            <w:shd w:val="clear" w:color="000000" w:fill="FFFF00"/>
            <w:noWrap/>
            <w:hideMark/>
          </w:tcPr>
          <w:p w:rsidR="006E5D6F" w:rsidRPr="00B31283" w:rsidRDefault="006E5D6F" w:rsidP="00F4331D">
            <w:pPr>
              <w:bidi w:val="0"/>
              <w:spacing w:after="0" w:line="240" w:lineRule="auto"/>
              <w:rPr>
                <w:rFonts w:ascii="Arial" w:eastAsia="Times New Roman" w:hAnsi="Arial" w:cs="Arial"/>
                <w:b/>
                <w:bCs/>
                <w:color w:val="000000"/>
              </w:rPr>
            </w:pPr>
            <w:r w:rsidRPr="00B31283">
              <w:rPr>
                <w:rFonts w:ascii="Arial" w:eastAsia="Times New Roman" w:hAnsi="Arial" w:cs="Arial"/>
                <w:b/>
                <w:bCs/>
                <w:color w:val="000000"/>
              </w:rPr>
              <w:t>9</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2</w:t>
            </w:r>
          </w:p>
        </w:tc>
        <w:tc>
          <w:tcPr>
            <w:tcW w:w="89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8</w:t>
            </w:r>
          </w:p>
        </w:tc>
        <w:tc>
          <w:tcPr>
            <w:tcW w:w="982"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5</w:t>
            </w:r>
          </w:p>
        </w:tc>
        <w:tc>
          <w:tcPr>
            <w:tcW w:w="67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3</w:t>
            </w:r>
          </w:p>
        </w:tc>
        <w:tc>
          <w:tcPr>
            <w:tcW w:w="95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1</w:t>
            </w:r>
          </w:p>
        </w:tc>
        <w:tc>
          <w:tcPr>
            <w:tcW w:w="126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2.631579</w:t>
            </w:r>
          </w:p>
        </w:tc>
        <w:tc>
          <w:tcPr>
            <w:tcW w:w="1134"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52.63158</w:t>
            </w:r>
          </w:p>
        </w:tc>
        <w:tc>
          <w:tcPr>
            <w:tcW w:w="1741"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Disagree</w:t>
            </w:r>
          </w:p>
        </w:tc>
        <w:tc>
          <w:tcPr>
            <w:tcW w:w="630" w:type="dxa"/>
            <w:tcBorders>
              <w:top w:val="nil"/>
              <w:left w:val="nil"/>
              <w:bottom w:val="single" w:sz="4" w:space="0" w:color="auto"/>
              <w:right w:val="single" w:sz="4" w:space="0" w:color="auto"/>
            </w:tcBorders>
            <w:shd w:val="clear" w:color="auto" w:fill="auto"/>
            <w:noWrap/>
            <w:hideMark/>
          </w:tcPr>
          <w:p w:rsidR="006E5D6F" w:rsidRPr="00B31283" w:rsidRDefault="006E5D6F" w:rsidP="00F4331D">
            <w:pPr>
              <w:bidi w:val="0"/>
              <w:spacing w:after="0" w:line="240" w:lineRule="auto"/>
              <w:rPr>
                <w:rFonts w:ascii="Arial" w:eastAsia="Times New Roman" w:hAnsi="Arial" w:cs="Arial"/>
                <w:color w:val="000000"/>
              </w:rPr>
            </w:pPr>
            <w:r w:rsidRPr="00B31283">
              <w:rPr>
                <w:rFonts w:ascii="Arial" w:eastAsia="Times New Roman" w:hAnsi="Arial" w:cs="Arial"/>
                <w:color w:val="000000"/>
              </w:rPr>
              <w:t>20</w:t>
            </w:r>
          </w:p>
        </w:tc>
      </w:tr>
    </w:tbl>
    <w:p w:rsidR="00530302" w:rsidRDefault="00DB2427" w:rsidP="006E5D6F">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FF738F" w:rsidRDefault="00FF738F" w:rsidP="00FF738F">
      <w:pPr>
        <w:bidi w:val="0"/>
        <w:spacing w:line="360" w:lineRule="auto"/>
        <w:ind w:firstLine="720"/>
        <w:jc w:val="both"/>
        <w:rPr>
          <w:rFonts w:asciiTheme="majorBidi" w:hAnsiTheme="majorBidi" w:cstheme="majorBidi"/>
          <w:sz w:val="28"/>
          <w:szCs w:val="28"/>
          <w:lang w:bidi="ar-IQ"/>
        </w:rPr>
      </w:pPr>
      <w:r>
        <w:rPr>
          <w:noProof/>
        </w:rPr>
        <w:drawing>
          <wp:inline distT="0" distB="0" distL="0" distR="0" wp14:anchorId="3FBB9F8B" wp14:editId="1BE48079">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30B4" w:rsidRDefault="007155BA" w:rsidP="00735843">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Figure (1): The </w:t>
      </w:r>
      <w:r w:rsidR="00735843">
        <w:rPr>
          <w:rFonts w:asciiTheme="majorBidi" w:hAnsiTheme="majorBidi" w:cstheme="majorBidi"/>
          <w:sz w:val="28"/>
          <w:szCs w:val="28"/>
          <w:lang w:bidi="ar-IQ"/>
        </w:rPr>
        <w:t>Percentage</w:t>
      </w:r>
      <w:r>
        <w:rPr>
          <w:rFonts w:asciiTheme="majorBidi" w:hAnsiTheme="majorBidi" w:cstheme="majorBidi"/>
          <w:sz w:val="28"/>
          <w:szCs w:val="28"/>
          <w:lang w:bidi="ar-IQ"/>
        </w:rPr>
        <w:t xml:space="preserve"> of</w:t>
      </w:r>
      <w:r w:rsidR="00735843">
        <w:rPr>
          <w:rFonts w:asciiTheme="majorBidi" w:hAnsiTheme="majorBidi" w:cstheme="majorBidi"/>
          <w:sz w:val="28"/>
          <w:szCs w:val="28"/>
          <w:lang w:bidi="ar-IQ"/>
        </w:rPr>
        <w:t xml:space="preserve"> the</w:t>
      </w:r>
      <w:r>
        <w:rPr>
          <w:rFonts w:asciiTheme="majorBidi" w:hAnsiTheme="majorBidi" w:cstheme="majorBidi"/>
          <w:sz w:val="28"/>
          <w:szCs w:val="28"/>
          <w:lang w:bidi="ar-IQ"/>
        </w:rPr>
        <w:t xml:space="preserve"> </w:t>
      </w:r>
      <w:r w:rsidR="00735843">
        <w:rPr>
          <w:rFonts w:asciiTheme="majorBidi" w:hAnsiTheme="majorBidi" w:cstheme="majorBidi"/>
          <w:sz w:val="28"/>
          <w:szCs w:val="28"/>
          <w:lang w:bidi="ar-IQ"/>
        </w:rPr>
        <w:t>P</w:t>
      </w:r>
      <w:r>
        <w:rPr>
          <w:rFonts w:asciiTheme="majorBidi" w:hAnsiTheme="majorBidi" w:cstheme="majorBidi"/>
          <w:sz w:val="28"/>
          <w:szCs w:val="28"/>
          <w:lang w:bidi="ar-IQ"/>
        </w:rPr>
        <w:t xml:space="preserve">articipants’ </w:t>
      </w:r>
      <w:r w:rsidR="00735843">
        <w:rPr>
          <w:rFonts w:asciiTheme="majorBidi" w:hAnsiTheme="majorBidi" w:cstheme="majorBidi"/>
          <w:sz w:val="28"/>
          <w:szCs w:val="28"/>
          <w:lang w:bidi="ar-IQ"/>
        </w:rPr>
        <w:t>R</w:t>
      </w:r>
      <w:r>
        <w:rPr>
          <w:rFonts w:asciiTheme="majorBidi" w:hAnsiTheme="majorBidi" w:cstheme="majorBidi"/>
          <w:sz w:val="28"/>
          <w:szCs w:val="28"/>
          <w:lang w:bidi="ar-IQ"/>
        </w:rPr>
        <w:t xml:space="preserve">esponse to each </w:t>
      </w:r>
      <w:r w:rsidR="00735843">
        <w:rPr>
          <w:rFonts w:asciiTheme="majorBidi" w:hAnsiTheme="majorBidi" w:cstheme="majorBidi"/>
          <w:sz w:val="28"/>
          <w:szCs w:val="28"/>
          <w:lang w:bidi="ar-IQ"/>
        </w:rPr>
        <w:t>Q</w:t>
      </w:r>
      <w:r>
        <w:rPr>
          <w:rFonts w:asciiTheme="majorBidi" w:hAnsiTheme="majorBidi" w:cstheme="majorBidi"/>
          <w:sz w:val="28"/>
          <w:szCs w:val="28"/>
          <w:lang w:bidi="ar-IQ"/>
        </w:rPr>
        <w:t xml:space="preserve">uestion </w:t>
      </w:r>
    </w:p>
    <w:tbl>
      <w:tblPr>
        <w:tblpPr w:leftFromText="180" w:rightFromText="180" w:vertAnchor="page" w:horzAnchor="page" w:tblpX="2831" w:tblpY="6431"/>
        <w:tblW w:w="5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8"/>
        <w:gridCol w:w="1024"/>
        <w:gridCol w:w="1025"/>
        <w:gridCol w:w="1438"/>
      </w:tblGrid>
      <w:tr w:rsidR="006E5D6F" w:rsidRPr="00EB0DC2" w:rsidTr="006E5D6F">
        <w:trPr>
          <w:cantSplit/>
        </w:trPr>
        <w:tc>
          <w:tcPr>
            <w:tcW w:w="1698" w:type="dxa"/>
            <w:tcBorders>
              <w:top w:val="nil"/>
              <w:left w:val="nil"/>
              <w:bottom w:val="single" w:sz="8" w:space="0" w:color="152935"/>
              <w:right w:val="nil"/>
            </w:tcBorders>
            <w:shd w:val="clear" w:color="auto" w:fill="FFFFFF"/>
            <w:vAlign w:val="bottom"/>
          </w:tcPr>
          <w:p w:rsidR="006E5D6F" w:rsidRPr="00EB0DC2" w:rsidRDefault="006E5D6F" w:rsidP="006E5D6F">
            <w:pPr>
              <w:autoSpaceDE w:val="0"/>
              <w:autoSpaceDN w:val="0"/>
              <w:bidi w:val="0"/>
              <w:adjustRightInd w:val="0"/>
              <w:spacing w:after="0" w:line="240" w:lineRule="auto"/>
              <w:rPr>
                <w:rFonts w:ascii="Times New Roman" w:hAnsi="Times New Roman" w:cs="Times New Roman"/>
                <w:sz w:val="24"/>
                <w:szCs w:val="24"/>
              </w:rPr>
            </w:pPr>
          </w:p>
        </w:tc>
        <w:tc>
          <w:tcPr>
            <w:tcW w:w="1024" w:type="dxa"/>
            <w:tcBorders>
              <w:top w:val="nil"/>
              <w:left w:val="nil"/>
              <w:bottom w:val="single" w:sz="8" w:space="0" w:color="152935"/>
              <w:right w:val="single" w:sz="8" w:space="0" w:color="E0E0E0"/>
            </w:tcBorders>
            <w:shd w:val="clear" w:color="auto" w:fill="FFFFFF"/>
            <w:vAlign w:val="bottom"/>
          </w:tcPr>
          <w:p w:rsidR="006E5D6F" w:rsidRPr="00EB0DC2" w:rsidRDefault="006E5D6F" w:rsidP="006E5D6F">
            <w:pPr>
              <w:autoSpaceDE w:val="0"/>
              <w:autoSpaceDN w:val="0"/>
              <w:bidi w:val="0"/>
              <w:adjustRightInd w:val="0"/>
              <w:spacing w:after="0" w:line="320" w:lineRule="atLeast"/>
              <w:ind w:left="60" w:right="60"/>
              <w:jc w:val="center"/>
              <w:rPr>
                <w:rFonts w:ascii="Arial" w:hAnsi="Arial" w:cs="Arial"/>
                <w:color w:val="264A60"/>
                <w:sz w:val="18"/>
                <w:szCs w:val="18"/>
              </w:rPr>
            </w:pPr>
            <w:r w:rsidRPr="00EB0DC2">
              <w:rPr>
                <w:rFonts w:ascii="Arial" w:hAnsi="Arial" w:cs="Arial"/>
                <w:color w:val="264A60"/>
                <w:sz w:val="18"/>
                <w:szCs w:val="18"/>
              </w:rPr>
              <w:t>N</w:t>
            </w:r>
          </w:p>
        </w:tc>
        <w:tc>
          <w:tcPr>
            <w:tcW w:w="1025" w:type="dxa"/>
            <w:tcBorders>
              <w:top w:val="nil"/>
              <w:left w:val="single" w:sz="8" w:space="0" w:color="E0E0E0"/>
              <w:bottom w:val="single" w:sz="8" w:space="0" w:color="152935"/>
              <w:right w:val="single" w:sz="8" w:space="0" w:color="E0E0E0"/>
            </w:tcBorders>
            <w:shd w:val="clear" w:color="auto" w:fill="FFFFFF"/>
            <w:vAlign w:val="bottom"/>
          </w:tcPr>
          <w:p w:rsidR="006E5D6F" w:rsidRPr="00EB0DC2" w:rsidRDefault="006E5D6F" w:rsidP="006E5D6F">
            <w:pPr>
              <w:autoSpaceDE w:val="0"/>
              <w:autoSpaceDN w:val="0"/>
              <w:bidi w:val="0"/>
              <w:adjustRightInd w:val="0"/>
              <w:spacing w:after="0" w:line="320" w:lineRule="atLeast"/>
              <w:ind w:left="60" w:right="60"/>
              <w:jc w:val="center"/>
              <w:rPr>
                <w:rFonts w:ascii="Arial" w:hAnsi="Arial" w:cs="Arial"/>
                <w:color w:val="264A60"/>
                <w:sz w:val="18"/>
                <w:szCs w:val="18"/>
              </w:rPr>
            </w:pPr>
            <w:r w:rsidRPr="00EB0DC2">
              <w:rPr>
                <w:rFonts w:ascii="Arial" w:hAnsi="Arial" w:cs="Arial"/>
                <w:color w:val="264A60"/>
                <w:sz w:val="18"/>
                <w:szCs w:val="18"/>
              </w:rPr>
              <w:t>Mean</w:t>
            </w:r>
          </w:p>
        </w:tc>
        <w:tc>
          <w:tcPr>
            <w:tcW w:w="1438" w:type="dxa"/>
            <w:tcBorders>
              <w:top w:val="nil"/>
              <w:left w:val="single" w:sz="8" w:space="0" w:color="E0E0E0"/>
              <w:bottom w:val="single" w:sz="8" w:space="0" w:color="152935"/>
              <w:right w:val="nil"/>
            </w:tcBorders>
            <w:shd w:val="clear" w:color="auto" w:fill="FFFFFF"/>
            <w:vAlign w:val="bottom"/>
          </w:tcPr>
          <w:p w:rsidR="006E5D6F" w:rsidRPr="00EB0DC2" w:rsidRDefault="006E5D6F" w:rsidP="006E5D6F">
            <w:pPr>
              <w:autoSpaceDE w:val="0"/>
              <w:autoSpaceDN w:val="0"/>
              <w:bidi w:val="0"/>
              <w:adjustRightInd w:val="0"/>
              <w:spacing w:after="0" w:line="320" w:lineRule="atLeast"/>
              <w:ind w:left="60" w:right="60"/>
              <w:jc w:val="center"/>
              <w:rPr>
                <w:rFonts w:ascii="Arial" w:hAnsi="Arial" w:cs="Arial"/>
                <w:color w:val="264A60"/>
                <w:sz w:val="18"/>
                <w:szCs w:val="18"/>
              </w:rPr>
            </w:pPr>
            <w:r w:rsidRPr="00EB0DC2">
              <w:rPr>
                <w:rFonts w:ascii="Arial" w:hAnsi="Arial" w:cs="Arial"/>
                <w:color w:val="264A60"/>
                <w:sz w:val="18"/>
                <w:szCs w:val="18"/>
              </w:rPr>
              <w:t>Std. Deviation</w:t>
            </w:r>
          </w:p>
        </w:tc>
      </w:tr>
      <w:tr w:rsidR="006E5D6F" w:rsidRPr="00EB0DC2" w:rsidTr="006E5D6F">
        <w:trPr>
          <w:cantSplit/>
        </w:trPr>
        <w:tc>
          <w:tcPr>
            <w:tcW w:w="1698" w:type="dxa"/>
            <w:tcBorders>
              <w:top w:val="single" w:sz="8" w:space="0" w:color="152935"/>
              <w:left w:val="nil"/>
              <w:bottom w:val="single" w:sz="8" w:space="0" w:color="AEAEAE"/>
              <w:right w:val="nil"/>
            </w:tcBorders>
            <w:shd w:val="clear" w:color="auto" w:fill="E0E0E0"/>
          </w:tcPr>
          <w:p w:rsidR="006E5D6F" w:rsidRPr="00EB0DC2" w:rsidRDefault="006E5D6F" w:rsidP="006E5D6F">
            <w:pPr>
              <w:autoSpaceDE w:val="0"/>
              <w:autoSpaceDN w:val="0"/>
              <w:bidi w:val="0"/>
              <w:adjustRightInd w:val="0"/>
              <w:spacing w:after="0" w:line="320" w:lineRule="atLeast"/>
              <w:ind w:left="60" w:right="60"/>
              <w:rPr>
                <w:rFonts w:ascii="Arial" w:hAnsi="Arial" w:cs="Arial"/>
                <w:color w:val="264A60"/>
                <w:sz w:val="18"/>
                <w:szCs w:val="18"/>
              </w:rPr>
            </w:pPr>
            <w:r w:rsidRPr="00EB0DC2">
              <w:rPr>
                <w:rFonts w:ascii="Arial" w:hAnsi="Arial" w:cs="Arial"/>
                <w:color w:val="264A60"/>
                <w:sz w:val="18"/>
                <w:szCs w:val="18"/>
              </w:rPr>
              <w:t>Q1</w:t>
            </w:r>
          </w:p>
        </w:tc>
        <w:tc>
          <w:tcPr>
            <w:tcW w:w="1024" w:type="dxa"/>
            <w:tcBorders>
              <w:top w:val="single" w:sz="8" w:space="0" w:color="152935"/>
              <w:left w:val="nil"/>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19</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3.68</w:t>
            </w:r>
          </w:p>
        </w:tc>
        <w:tc>
          <w:tcPr>
            <w:tcW w:w="1438" w:type="dxa"/>
            <w:tcBorders>
              <w:top w:val="single" w:sz="8" w:space="0" w:color="152935"/>
              <w:left w:val="single" w:sz="8" w:space="0" w:color="E0E0E0"/>
              <w:bottom w:val="single" w:sz="8" w:space="0" w:color="AEAEAE"/>
              <w:right w:val="nil"/>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1.293</w:t>
            </w:r>
          </w:p>
        </w:tc>
      </w:tr>
      <w:tr w:rsidR="006E5D6F" w:rsidRPr="00EB0DC2" w:rsidTr="006E5D6F">
        <w:trPr>
          <w:cantSplit/>
        </w:trPr>
        <w:tc>
          <w:tcPr>
            <w:tcW w:w="1698" w:type="dxa"/>
            <w:tcBorders>
              <w:top w:val="single" w:sz="8" w:space="0" w:color="AEAEAE"/>
              <w:left w:val="nil"/>
              <w:bottom w:val="single" w:sz="8" w:space="0" w:color="AEAEAE"/>
              <w:right w:val="nil"/>
            </w:tcBorders>
            <w:shd w:val="clear" w:color="auto" w:fill="E0E0E0"/>
          </w:tcPr>
          <w:p w:rsidR="006E5D6F" w:rsidRPr="00EB0DC2" w:rsidRDefault="006E5D6F" w:rsidP="006E5D6F">
            <w:pPr>
              <w:autoSpaceDE w:val="0"/>
              <w:autoSpaceDN w:val="0"/>
              <w:bidi w:val="0"/>
              <w:adjustRightInd w:val="0"/>
              <w:spacing w:after="0" w:line="320" w:lineRule="atLeast"/>
              <w:ind w:left="60" w:right="60"/>
              <w:rPr>
                <w:rFonts w:ascii="Arial" w:hAnsi="Arial" w:cs="Arial"/>
                <w:color w:val="264A60"/>
                <w:sz w:val="18"/>
                <w:szCs w:val="18"/>
              </w:rPr>
            </w:pPr>
            <w:r w:rsidRPr="00EB0DC2">
              <w:rPr>
                <w:rFonts w:ascii="Arial" w:hAnsi="Arial" w:cs="Arial"/>
                <w:color w:val="264A60"/>
                <w:sz w:val="18"/>
                <w:szCs w:val="18"/>
              </w:rPr>
              <w:t>Q2</w:t>
            </w:r>
          </w:p>
        </w:tc>
        <w:tc>
          <w:tcPr>
            <w:tcW w:w="1024" w:type="dxa"/>
            <w:tcBorders>
              <w:top w:val="single" w:sz="8" w:space="0" w:color="AEAEAE"/>
              <w:left w:val="nil"/>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4.32</w:t>
            </w:r>
          </w:p>
        </w:tc>
        <w:tc>
          <w:tcPr>
            <w:tcW w:w="1438" w:type="dxa"/>
            <w:tcBorders>
              <w:top w:val="single" w:sz="8" w:space="0" w:color="AEAEAE"/>
              <w:left w:val="single" w:sz="8" w:space="0" w:color="E0E0E0"/>
              <w:bottom w:val="single" w:sz="8" w:space="0" w:color="AEAEAE"/>
              <w:right w:val="nil"/>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1.003</w:t>
            </w:r>
          </w:p>
        </w:tc>
      </w:tr>
      <w:tr w:rsidR="006E5D6F" w:rsidRPr="00EB0DC2" w:rsidTr="006E5D6F">
        <w:trPr>
          <w:cantSplit/>
          <w:trHeight w:val="295"/>
        </w:trPr>
        <w:tc>
          <w:tcPr>
            <w:tcW w:w="1698" w:type="dxa"/>
            <w:tcBorders>
              <w:top w:val="single" w:sz="8" w:space="0" w:color="AEAEAE"/>
              <w:left w:val="nil"/>
              <w:bottom w:val="single" w:sz="8" w:space="0" w:color="AEAEAE"/>
              <w:right w:val="nil"/>
            </w:tcBorders>
            <w:shd w:val="clear" w:color="auto" w:fill="E0E0E0"/>
          </w:tcPr>
          <w:p w:rsidR="006E5D6F" w:rsidRPr="00EB0DC2" w:rsidRDefault="006E5D6F" w:rsidP="006E5D6F">
            <w:pPr>
              <w:autoSpaceDE w:val="0"/>
              <w:autoSpaceDN w:val="0"/>
              <w:bidi w:val="0"/>
              <w:adjustRightInd w:val="0"/>
              <w:spacing w:after="0" w:line="320" w:lineRule="atLeast"/>
              <w:ind w:left="60" w:right="60"/>
              <w:rPr>
                <w:rFonts w:ascii="Arial" w:hAnsi="Arial" w:cs="Arial"/>
                <w:color w:val="264A60"/>
                <w:sz w:val="18"/>
                <w:szCs w:val="18"/>
              </w:rPr>
            </w:pPr>
            <w:r w:rsidRPr="00EB0DC2">
              <w:rPr>
                <w:rFonts w:ascii="Arial" w:hAnsi="Arial" w:cs="Arial"/>
                <w:color w:val="264A60"/>
                <w:sz w:val="18"/>
                <w:szCs w:val="18"/>
              </w:rPr>
              <w:t>Q3</w:t>
            </w:r>
          </w:p>
        </w:tc>
        <w:tc>
          <w:tcPr>
            <w:tcW w:w="1024" w:type="dxa"/>
            <w:tcBorders>
              <w:top w:val="single" w:sz="8" w:space="0" w:color="AEAEAE"/>
              <w:left w:val="nil"/>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3.84</w:t>
            </w:r>
          </w:p>
        </w:tc>
        <w:tc>
          <w:tcPr>
            <w:tcW w:w="1438" w:type="dxa"/>
            <w:tcBorders>
              <w:top w:val="single" w:sz="8" w:space="0" w:color="AEAEAE"/>
              <w:left w:val="single" w:sz="8" w:space="0" w:color="E0E0E0"/>
              <w:bottom w:val="single" w:sz="8" w:space="0" w:color="AEAEAE"/>
              <w:right w:val="nil"/>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1.385</w:t>
            </w:r>
          </w:p>
        </w:tc>
      </w:tr>
      <w:tr w:rsidR="006E5D6F" w:rsidRPr="00EB0DC2" w:rsidTr="006E5D6F">
        <w:trPr>
          <w:cantSplit/>
        </w:trPr>
        <w:tc>
          <w:tcPr>
            <w:tcW w:w="1698" w:type="dxa"/>
            <w:tcBorders>
              <w:top w:val="single" w:sz="8" w:space="0" w:color="AEAEAE"/>
              <w:left w:val="nil"/>
              <w:bottom w:val="single" w:sz="8" w:space="0" w:color="AEAEAE"/>
              <w:right w:val="nil"/>
            </w:tcBorders>
            <w:shd w:val="clear" w:color="auto" w:fill="E0E0E0"/>
          </w:tcPr>
          <w:p w:rsidR="006E5D6F" w:rsidRPr="00EB0DC2" w:rsidRDefault="006E5D6F" w:rsidP="006E5D6F">
            <w:pPr>
              <w:autoSpaceDE w:val="0"/>
              <w:autoSpaceDN w:val="0"/>
              <w:bidi w:val="0"/>
              <w:adjustRightInd w:val="0"/>
              <w:spacing w:after="0" w:line="320" w:lineRule="atLeast"/>
              <w:ind w:left="60" w:right="60"/>
              <w:rPr>
                <w:rFonts w:ascii="Arial" w:hAnsi="Arial" w:cs="Arial"/>
                <w:color w:val="264A60"/>
                <w:sz w:val="18"/>
                <w:szCs w:val="18"/>
              </w:rPr>
            </w:pPr>
            <w:r w:rsidRPr="00EB0DC2">
              <w:rPr>
                <w:rFonts w:ascii="Arial" w:hAnsi="Arial" w:cs="Arial"/>
                <w:color w:val="264A60"/>
                <w:sz w:val="18"/>
                <w:szCs w:val="18"/>
              </w:rPr>
              <w:t>Q4</w:t>
            </w:r>
          </w:p>
        </w:tc>
        <w:tc>
          <w:tcPr>
            <w:tcW w:w="1024" w:type="dxa"/>
            <w:tcBorders>
              <w:top w:val="single" w:sz="8" w:space="0" w:color="AEAEAE"/>
              <w:left w:val="nil"/>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3.68</w:t>
            </w:r>
          </w:p>
        </w:tc>
        <w:tc>
          <w:tcPr>
            <w:tcW w:w="1438" w:type="dxa"/>
            <w:tcBorders>
              <w:top w:val="single" w:sz="8" w:space="0" w:color="AEAEAE"/>
              <w:left w:val="single" w:sz="8" w:space="0" w:color="E0E0E0"/>
              <w:bottom w:val="single" w:sz="8" w:space="0" w:color="AEAEAE"/>
              <w:right w:val="nil"/>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1.108</w:t>
            </w:r>
          </w:p>
        </w:tc>
      </w:tr>
      <w:tr w:rsidR="006E5D6F" w:rsidRPr="00EB0DC2" w:rsidTr="006E5D6F">
        <w:trPr>
          <w:cantSplit/>
        </w:trPr>
        <w:tc>
          <w:tcPr>
            <w:tcW w:w="1698" w:type="dxa"/>
            <w:tcBorders>
              <w:top w:val="single" w:sz="8" w:space="0" w:color="AEAEAE"/>
              <w:left w:val="nil"/>
              <w:bottom w:val="single" w:sz="8" w:space="0" w:color="AEAEAE"/>
              <w:right w:val="nil"/>
            </w:tcBorders>
            <w:shd w:val="clear" w:color="auto" w:fill="E0E0E0"/>
          </w:tcPr>
          <w:p w:rsidR="006E5D6F" w:rsidRPr="00EB0DC2" w:rsidRDefault="006E5D6F" w:rsidP="006E5D6F">
            <w:pPr>
              <w:autoSpaceDE w:val="0"/>
              <w:autoSpaceDN w:val="0"/>
              <w:bidi w:val="0"/>
              <w:adjustRightInd w:val="0"/>
              <w:spacing w:after="0" w:line="320" w:lineRule="atLeast"/>
              <w:ind w:left="60" w:right="60"/>
              <w:rPr>
                <w:rFonts w:ascii="Arial" w:hAnsi="Arial" w:cs="Arial"/>
                <w:color w:val="264A60"/>
                <w:sz w:val="18"/>
                <w:szCs w:val="18"/>
              </w:rPr>
            </w:pPr>
            <w:r w:rsidRPr="00EB0DC2">
              <w:rPr>
                <w:rFonts w:ascii="Arial" w:hAnsi="Arial" w:cs="Arial"/>
                <w:color w:val="264A60"/>
                <w:sz w:val="18"/>
                <w:szCs w:val="18"/>
              </w:rPr>
              <w:t>Q5</w:t>
            </w:r>
          </w:p>
        </w:tc>
        <w:tc>
          <w:tcPr>
            <w:tcW w:w="1024" w:type="dxa"/>
            <w:tcBorders>
              <w:top w:val="single" w:sz="8" w:space="0" w:color="AEAEAE"/>
              <w:left w:val="nil"/>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3.47</w:t>
            </w:r>
          </w:p>
        </w:tc>
        <w:tc>
          <w:tcPr>
            <w:tcW w:w="1438" w:type="dxa"/>
            <w:tcBorders>
              <w:top w:val="single" w:sz="8" w:space="0" w:color="AEAEAE"/>
              <w:left w:val="single" w:sz="8" w:space="0" w:color="E0E0E0"/>
              <w:bottom w:val="single" w:sz="8" w:space="0" w:color="AEAEAE"/>
              <w:right w:val="nil"/>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1.219</w:t>
            </w:r>
          </w:p>
        </w:tc>
      </w:tr>
      <w:tr w:rsidR="006E5D6F" w:rsidRPr="00EB0DC2" w:rsidTr="006E5D6F">
        <w:trPr>
          <w:cantSplit/>
        </w:trPr>
        <w:tc>
          <w:tcPr>
            <w:tcW w:w="1698" w:type="dxa"/>
            <w:tcBorders>
              <w:top w:val="single" w:sz="8" w:space="0" w:color="AEAEAE"/>
              <w:left w:val="nil"/>
              <w:bottom w:val="single" w:sz="8" w:space="0" w:color="AEAEAE"/>
              <w:right w:val="nil"/>
            </w:tcBorders>
            <w:shd w:val="clear" w:color="auto" w:fill="E0E0E0"/>
          </w:tcPr>
          <w:p w:rsidR="006E5D6F" w:rsidRPr="00EB0DC2" w:rsidRDefault="006E5D6F" w:rsidP="006E5D6F">
            <w:pPr>
              <w:autoSpaceDE w:val="0"/>
              <w:autoSpaceDN w:val="0"/>
              <w:bidi w:val="0"/>
              <w:adjustRightInd w:val="0"/>
              <w:spacing w:after="0" w:line="320" w:lineRule="atLeast"/>
              <w:ind w:left="60" w:right="60"/>
              <w:rPr>
                <w:rFonts w:ascii="Arial" w:hAnsi="Arial" w:cs="Arial"/>
                <w:color w:val="264A60"/>
                <w:sz w:val="18"/>
                <w:szCs w:val="18"/>
              </w:rPr>
            </w:pPr>
            <w:r w:rsidRPr="00EB0DC2">
              <w:rPr>
                <w:rFonts w:ascii="Arial" w:hAnsi="Arial" w:cs="Arial"/>
                <w:color w:val="264A60"/>
                <w:sz w:val="18"/>
                <w:szCs w:val="18"/>
              </w:rPr>
              <w:t>Q6</w:t>
            </w:r>
          </w:p>
        </w:tc>
        <w:tc>
          <w:tcPr>
            <w:tcW w:w="1024" w:type="dxa"/>
            <w:tcBorders>
              <w:top w:val="single" w:sz="8" w:space="0" w:color="AEAEAE"/>
              <w:left w:val="nil"/>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3.68</w:t>
            </w:r>
          </w:p>
        </w:tc>
        <w:tc>
          <w:tcPr>
            <w:tcW w:w="1438" w:type="dxa"/>
            <w:tcBorders>
              <w:top w:val="single" w:sz="8" w:space="0" w:color="AEAEAE"/>
              <w:left w:val="single" w:sz="8" w:space="0" w:color="E0E0E0"/>
              <w:bottom w:val="single" w:sz="8" w:space="0" w:color="AEAEAE"/>
              <w:right w:val="nil"/>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.946</w:t>
            </w:r>
          </w:p>
        </w:tc>
      </w:tr>
      <w:tr w:rsidR="006E5D6F" w:rsidRPr="00EB0DC2" w:rsidTr="006E5D6F">
        <w:trPr>
          <w:cantSplit/>
        </w:trPr>
        <w:tc>
          <w:tcPr>
            <w:tcW w:w="1698" w:type="dxa"/>
            <w:tcBorders>
              <w:top w:val="single" w:sz="8" w:space="0" w:color="AEAEAE"/>
              <w:left w:val="nil"/>
              <w:bottom w:val="single" w:sz="8" w:space="0" w:color="AEAEAE"/>
              <w:right w:val="nil"/>
            </w:tcBorders>
            <w:shd w:val="clear" w:color="auto" w:fill="E0E0E0"/>
          </w:tcPr>
          <w:p w:rsidR="006E5D6F" w:rsidRPr="00EB0DC2" w:rsidRDefault="006E5D6F" w:rsidP="006E5D6F">
            <w:pPr>
              <w:autoSpaceDE w:val="0"/>
              <w:autoSpaceDN w:val="0"/>
              <w:bidi w:val="0"/>
              <w:adjustRightInd w:val="0"/>
              <w:spacing w:after="0" w:line="320" w:lineRule="atLeast"/>
              <w:ind w:left="60" w:right="60"/>
              <w:rPr>
                <w:rFonts w:ascii="Arial" w:hAnsi="Arial" w:cs="Arial"/>
                <w:color w:val="264A60"/>
                <w:sz w:val="18"/>
                <w:szCs w:val="18"/>
              </w:rPr>
            </w:pPr>
            <w:r w:rsidRPr="00EB0DC2">
              <w:rPr>
                <w:rFonts w:ascii="Arial" w:hAnsi="Arial" w:cs="Arial"/>
                <w:color w:val="264A60"/>
                <w:sz w:val="18"/>
                <w:szCs w:val="18"/>
              </w:rPr>
              <w:t>Q7</w:t>
            </w:r>
          </w:p>
        </w:tc>
        <w:tc>
          <w:tcPr>
            <w:tcW w:w="1024" w:type="dxa"/>
            <w:tcBorders>
              <w:top w:val="single" w:sz="8" w:space="0" w:color="AEAEAE"/>
              <w:left w:val="nil"/>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3.63</w:t>
            </w:r>
          </w:p>
        </w:tc>
        <w:tc>
          <w:tcPr>
            <w:tcW w:w="1438" w:type="dxa"/>
            <w:tcBorders>
              <w:top w:val="single" w:sz="8" w:space="0" w:color="AEAEAE"/>
              <w:left w:val="single" w:sz="8" w:space="0" w:color="E0E0E0"/>
              <w:bottom w:val="single" w:sz="8" w:space="0" w:color="AEAEAE"/>
              <w:right w:val="nil"/>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.895</w:t>
            </w:r>
          </w:p>
        </w:tc>
      </w:tr>
      <w:tr w:rsidR="006E5D6F" w:rsidRPr="00EB0DC2" w:rsidTr="006E5D6F">
        <w:trPr>
          <w:cantSplit/>
        </w:trPr>
        <w:tc>
          <w:tcPr>
            <w:tcW w:w="1698" w:type="dxa"/>
            <w:tcBorders>
              <w:top w:val="single" w:sz="8" w:space="0" w:color="AEAEAE"/>
              <w:left w:val="nil"/>
              <w:bottom w:val="single" w:sz="8" w:space="0" w:color="AEAEAE"/>
              <w:right w:val="nil"/>
            </w:tcBorders>
            <w:shd w:val="clear" w:color="auto" w:fill="E0E0E0"/>
          </w:tcPr>
          <w:p w:rsidR="006E5D6F" w:rsidRPr="00EB0DC2" w:rsidRDefault="006E5D6F" w:rsidP="006E5D6F">
            <w:pPr>
              <w:autoSpaceDE w:val="0"/>
              <w:autoSpaceDN w:val="0"/>
              <w:bidi w:val="0"/>
              <w:adjustRightInd w:val="0"/>
              <w:spacing w:after="0" w:line="320" w:lineRule="atLeast"/>
              <w:ind w:left="60" w:right="60"/>
              <w:rPr>
                <w:rFonts w:ascii="Arial" w:hAnsi="Arial" w:cs="Arial"/>
                <w:color w:val="264A60"/>
                <w:sz w:val="18"/>
                <w:szCs w:val="18"/>
              </w:rPr>
            </w:pPr>
            <w:r w:rsidRPr="00EB0DC2">
              <w:rPr>
                <w:rFonts w:ascii="Arial" w:hAnsi="Arial" w:cs="Arial"/>
                <w:color w:val="264A60"/>
                <w:sz w:val="18"/>
                <w:szCs w:val="18"/>
              </w:rPr>
              <w:t>Q8</w:t>
            </w:r>
          </w:p>
        </w:tc>
        <w:tc>
          <w:tcPr>
            <w:tcW w:w="1024" w:type="dxa"/>
            <w:tcBorders>
              <w:top w:val="single" w:sz="8" w:space="0" w:color="AEAEAE"/>
              <w:left w:val="nil"/>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3.84</w:t>
            </w:r>
          </w:p>
        </w:tc>
        <w:tc>
          <w:tcPr>
            <w:tcW w:w="1438" w:type="dxa"/>
            <w:tcBorders>
              <w:top w:val="single" w:sz="8" w:space="0" w:color="AEAEAE"/>
              <w:left w:val="single" w:sz="8" w:space="0" w:color="E0E0E0"/>
              <w:bottom w:val="single" w:sz="8" w:space="0" w:color="AEAEAE"/>
              <w:right w:val="nil"/>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.834</w:t>
            </w:r>
          </w:p>
        </w:tc>
      </w:tr>
      <w:tr w:rsidR="006E5D6F" w:rsidRPr="00EB0DC2" w:rsidTr="006E5D6F">
        <w:trPr>
          <w:cantSplit/>
        </w:trPr>
        <w:tc>
          <w:tcPr>
            <w:tcW w:w="1698" w:type="dxa"/>
            <w:tcBorders>
              <w:top w:val="single" w:sz="8" w:space="0" w:color="AEAEAE"/>
              <w:left w:val="nil"/>
              <w:bottom w:val="single" w:sz="8" w:space="0" w:color="AEAEAE"/>
              <w:right w:val="nil"/>
            </w:tcBorders>
            <w:shd w:val="clear" w:color="auto" w:fill="E0E0E0"/>
          </w:tcPr>
          <w:p w:rsidR="006E5D6F" w:rsidRPr="00EB0DC2" w:rsidRDefault="006E5D6F" w:rsidP="006E5D6F">
            <w:pPr>
              <w:autoSpaceDE w:val="0"/>
              <w:autoSpaceDN w:val="0"/>
              <w:bidi w:val="0"/>
              <w:adjustRightInd w:val="0"/>
              <w:spacing w:after="0" w:line="320" w:lineRule="atLeast"/>
              <w:ind w:left="60" w:right="60"/>
              <w:rPr>
                <w:rFonts w:ascii="Arial" w:hAnsi="Arial" w:cs="Arial"/>
                <w:color w:val="264A60"/>
                <w:sz w:val="18"/>
                <w:szCs w:val="18"/>
              </w:rPr>
            </w:pPr>
            <w:r w:rsidRPr="00EB0DC2">
              <w:rPr>
                <w:rFonts w:ascii="Arial" w:hAnsi="Arial" w:cs="Arial"/>
                <w:color w:val="264A60"/>
                <w:sz w:val="18"/>
                <w:szCs w:val="18"/>
              </w:rPr>
              <w:t>Q9</w:t>
            </w:r>
          </w:p>
        </w:tc>
        <w:tc>
          <w:tcPr>
            <w:tcW w:w="1024" w:type="dxa"/>
            <w:tcBorders>
              <w:top w:val="single" w:sz="8" w:space="0" w:color="AEAEAE"/>
              <w:left w:val="nil"/>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2.63</w:t>
            </w:r>
          </w:p>
        </w:tc>
        <w:tc>
          <w:tcPr>
            <w:tcW w:w="1438" w:type="dxa"/>
            <w:tcBorders>
              <w:top w:val="single" w:sz="8" w:space="0" w:color="AEAEAE"/>
              <w:left w:val="single" w:sz="8" w:space="0" w:color="E0E0E0"/>
              <w:bottom w:val="single" w:sz="8" w:space="0" w:color="AEAEAE"/>
              <w:right w:val="nil"/>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1.065</w:t>
            </w:r>
          </w:p>
        </w:tc>
      </w:tr>
      <w:tr w:rsidR="006E5D6F" w:rsidRPr="00EB0DC2" w:rsidTr="006E5D6F">
        <w:trPr>
          <w:cantSplit/>
        </w:trPr>
        <w:tc>
          <w:tcPr>
            <w:tcW w:w="1698" w:type="dxa"/>
            <w:tcBorders>
              <w:top w:val="single" w:sz="8" w:space="0" w:color="AEAEAE"/>
              <w:left w:val="nil"/>
              <w:bottom w:val="single" w:sz="8" w:space="0" w:color="AEAEAE"/>
              <w:right w:val="nil"/>
            </w:tcBorders>
            <w:shd w:val="clear" w:color="auto" w:fill="E0E0E0"/>
          </w:tcPr>
          <w:p w:rsidR="006E5D6F" w:rsidRPr="00EB0DC2" w:rsidRDefault="006E5D6F" w:rsidP="006E5D6F">
            <w:pPr>
              <w:autoSpaceDE w:val="0"/>
              <w:autoSpaceDN w:val="0"/>
              <w:bidi w:val="0"/>
              <w:adjustRightInd w:val="0"/>
              <w:spacing w:after="0" w:line="320" w:lineRule="atLeast"/>
              <w:ind w:left="60" w:right="60"/>
              <w:rPr>
                <w:rFonts w:ascii="Arial" w:hAnsi="Arial" w:cs="Arial"/>
                <w:color w:val="264A60"/>
                <w:sz w:val="18"/>
                <w:szCs w:val="18"/>
              </w:rPr>
            </w:pPr>
            <w:r w:rsidRPr="00EB0DC2">
              <w:rPr>
                <w:rFonts w:ascii="Arial" w:hAnsi="Arial" w:cs="Arial"/>
                <w:color w:val="264A60"/>
                <w:sz w:val="18"/>
                <w:szCs w:val="18"/>
              </w:rPr>
              <w:t>Q10</w:t>
            </w:r>
          </w:p>
        </w:tc>
        <w:tc>
          <w:tcPr>
            <w:tcW w:w="1024" w:type="dxa"/>
            <w:tcBorders>
              <w:top w:val="single" w:sz="8" w:space="0" w:color="AEAEAE"/>
              <w:left w:val="nil"/>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3.42</w:t>
            </w:r>
          </w:p>
        </w:tc>
        <w:tc>
          <w:tcPr>
            <w:tcW w:w="1438" w:type="dxa"/>
            <w:tcBorders>
              <w:top w:val="single" w:sz="8" w:space="0" w:color="AEAEAE"/>
              <w:left w:val="single" w:sz="8" w:space="0" w:color="E0E0E0"/>
              <w:bottom w:val="single" w:sz="8" w:space="0" w:color="AEAEAE"/>
              <w:right w:val="nil"/>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1.170</w:t>
            </w:r>
          </w:p>
        </w:tc>
      </w:tr>
      <w:tr w:rsidR="006E5D6F" w:rsidRPr="00EB0DC2" w:rsidTr="006E5D6F">
        <w:trPr>
          <w:cantSplit/>
        </w:trPr>
        <w:tc>
          <w:tcPr>
            <w:tcW w:w="1698" w:type="dxa"/>
            <w:tcBorders>
              <w:top w:val="single" w:sz="8" w:space="0" w:color="AEAEAE"/>
              <w:left w:val="nil"/>
              <w:bottom w:val="single" w:sz="8" w:space="0" w:color="AEAEAE"/>
              <w:right w:val="nil"/>
            </w:tcBorders>
            <w:shd w:val="clear" w:color="auto" w:fill="E0E0E0"/>
          </w:tcPr>
          <w:p w:rsidR="006E5D6F" w:rsidRPr="00EB0DC2" w:rsidRDefault="006E5D6F" w:rsidP="006E5D6F">
            <w:pPr>
              <w:autoSpaceDE w:val="0"/>
              <w:autoSpaceDN w:val="0"/>
              <w:bidi w:val="0"/>
              <w:adjustRightInd w:val="0"/>
              <w:spacing w:after="0" w:line="320" w:lineRule="atLeast"/>
              <w:ind w:left="60" w:right="60"/>
              <w:rPr>
                <w:rFonts w:ascii="Arial" w:hAnsi="Arial" w:cs="Arial"/>
                <w:color w:val="264A60"/>
                <w:sz w:val="18"/>
                <w:szCs w:val="18"/>
              </w:rPr>
            </w:pPr>
            <w:r w:rsidRPr="00EB0DC2">
              <w:rPr>
                <w:rFonts w:ascii="Arial" w:hAnsi="Arial" w:cs="Arial"/>
                <w:color w:val="264A60"/>
                <w:sz w:val="18"/>
                <w:szCs w:val="18"/>
              </w:rPr>
              <w:t>Q11</w:t>
            </w:r>
          </w:p>
        </w:tc>
        <w:tc>
          <w:tcPr>
            <w:tcW w:w="1024" w:type="dxa"/>
            <w:tcBorders>
              <w:top w:val="single" w:sz="8" w:space="0" w:color="AEAEAE"/>
              <w:left w:val="nil"/>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3.79</w:t>
            </w:r>
          </w:p>
        </w:tc>
        <w:tc>
          <w:tcPr>
            <w:tcW w:w="1438" w:type="dxa"/>
            <w:tcBorders>
              <w:top w:val="single" w:sz="8" w:space="0" w:color="AEAEAE"/>
              <w:left w:val="single" w:sz="8" w:space="0" w:color="E0E0E0"/>
              <w:bottom w:val="single" w:sz="8" w:space="0" w:color="AEAEAE"/>
              <w:right w:val="nil"/>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1.182</w:t>
            </w:r>
          </w:p>
        </w:tc>
      </w:tr>
      <w:tr w:rsidR="006E5D6F" w:rsidRPr="00EB0DC2" w:rsidTr="006E5D6F">
        <w:trPr>
          <w:cantSplit/>
        </w:trPr>
        <w:tc>
          <w:tcPr>
            <w:tcW w:w="1698" w:type="dxa"/>
            <w:tcBorders>
              <w:top w:val="single" w:sz="8" w:space="0" w:color="AEAEAE"/>
              <w:left w:val="nil"/>
              <w:bottom w:val="single" w:sz="8" w:space="0" w:color="AEAEAE"/>
              <w:right w:val="nil"/>
            </w:tcBorders>
            <w:shd w:val="clear" w:color="auto" w:fill="E0E0E0"/>
          </w:tcPr>
          <w:p w:rsidR="006E5D6F" w:rsidRPr="00EB0DC2" w:rsidRDefault="006E5D6F" w:rsidP="006E5D6F">
            <w:pPr>
              <w:autoSpaceDE w:val="0"/>
              <w:autoSpaceDN w:val="0"/>
              <w:bidi w:val="0"/>
              <w:adjustRightInd w:val="0"/>
              <w:spacing w:after="0" w:line="320" w:lineRule="atLeast"/>
              <w:ind w:left="60" w:right="60"/>
              <w:rPr>
                <w:rFonts w:ascii="Arial" w:hAnsi="Arial" w:cs="Arial"/>
                <w:color w:val="264A60"/>
                <w:sz w:val="18"/>
                <w:szCs w:val="18"/>
              </w:rPr>
            </w:pPr>
            <w:r w:rsidRPr="00EB0DC2">
              <w:rPr>
                <w:rFonts w:ascii="Arial" w:hAnsi="Arial" w:cs="Arial"/>
                <w:color w:val="264A60"/>
                <w:sz w:val="18"/>
                <w:szCs w:val="18"/>
              </w:rPr>
              <w:t>Q12</w:t>
            </w:r>
          </w:p>
        </w:tc>
        <w:tc>
          <w:tcPr>
            <w:tcW w:w="1024" w:type="dxa"/>
            <w:tcBorders>
              <w:top w:val="single" w:sz="8" w:space="0" w:color="AEAEAE"/>
              <w:left w:val="nil"/>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3.95</w:t>
            </w:r>
          </w:p>
        </w:tc>
        <w:tc>
          <w:tcPr>
            <w:tcW w:w="1438" w:type="dxa"/>
            <w:tcBorders>
              <w:top w:val="single" w:sz="8" w:space="0" w:color="AEAEAE"/>
              <w:left w:val="single" w:sz="8" w:space="0" w:color="E0E0E0"/>
              <w:bottom w:val="single" w:sz="8" w:space="0" w:color="AEAEAE"/>
              <w:right w:val="nil"/>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1.177</w:t>
            </w:r>
          </w:p>
        </w:tc>
      </w:tr>
      <w:tr w:rsidR="006E5D6F" w:rsidRPr="00EB0DC2" w:rsidTr="006E5D6F">
        <w:trPr>
          <w:cantSplit/>
        </w:trPr>
        <w:tc>
          <w:tcPr>
            <w:tcW w:w="1698" w:type="dxa"/>
            <w:tcBorders>
              <w:top w:val="single" w:sz="8" w:space="0" w:color="AEAEAE"/>
              <w:left w:val="nil"/>
              <w:bottom w:val="single" w:sz="8" w:space="0" w:color="AEAEAE"/>
              <w:right w:val="nil"/>
            </w:tcBorders>
            <w:shd w:val="clear" w:color="auto" w:fill="E0E0E0"/>
          </w:tcPr>
          <w:p w:rsidR="006E5D6F" w:rsidRPr="00EB0DC2" w:rsidRDefault="006E5D6F" w:rsidP="006E5D6F">
            <w:pPr>
              <w:autoSpaceDE w:val="0"/>
              <w:autoSpaceDN w:val="0"/>
              <w:bidi w:val="0"/>
              <w:adjustRightInd w:val="0"/>
              <w:spacing w:after="0" w:line="320" w:lineRule="atLeast"/>
              <w:ind w:left="60" w:right="60"/>
              <w:rPr>
                <w:rFonts w:ascii="Arial" w:hAnsi="Arial" w:cs="Arial"/>
                <w:color w:val="264A60"/>
                <w:sz w:val="18"/>
                <w:szCs w:val="18"/>
              </w:rPr>
            </w:pPr>
            <w:r w:rsidRPr="00EB0DC2">
              <w:rPr>
                <w:rFonts w:ascii="Arial" w:hAnsi="Arial" w:cs="Arial"/>
                <w:color w:val="264A60"/>
                <w:sz w:val="18"/>
                <w:szCs w:val="18"/>
              </w:rPr>
              <w:t>Q13</w:t>
            </w:r>
          </w:p>
        </w:tc>
        <w:tc>
          <w:tcPr>
            <w:tcW w:w="1024" w:type="dxa"/>
            <w:tcBorders>
              <w:top w:val="single" w:sz="8" w:space="0" w:color="AEAEAE"/>
              <w:left w:val="nil"/>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4.05</w:t>
            </w:r>
          </w:p>
        </w:tc>
        <w:tc>
          <w:tcPr>
            <w:tcW w:w="1438" w:type="dxa"/>
            <w:tcBorders>
              <w:top w:val="single" w:sz="8" w:space="0" w:color="AEAEAE"/>
              <w:left w:val="single" w:sz="8" w:space="0" w:color="E0E0E0"/>
              <w:bottom w:val="single" w:sz="8" w:space="0" w:color="AEAEAE"/>
              <w:right w:val="nil"/>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1.079</w:t>
            </w:r>
          </w:p>
        </w:tc>
      </w:tr>
      <w:tr w:rsidR="006E5D6F" w:rsidRPr="00EB0DC2" w:rsidTr="006E5D6F">
        <w:trPr>
          <w:cantSplit/>
        </w:trPr>
        <w:tc>
          <w:tcPr>
            <w:tcW w:w="1698" w:type="dxa"/>
            <w:tcBorders>
              <w:top w:val="single" w:sz="8" w:space="0" w:color="AEAEAE"/>
              <w:left w:val="nil"/>
              <w:bottom w:val="single" w:sz="8" w:space="0" w:color="AEAEAE"/>
              <w:right w:val="nil"/>
            </w:tcBorders>
            <w:shd w:val="clear" w:color="auto" w:fill="E0E0E0"/>
          </w:tcPr>
          <w:p w:rsidR="006E5D6F" w:rsidRPr="00EB0DC2" w:rsidRDefault="006E5D6F" w:rsidP="006E5D6F">
            <w:pPr>
              <w:autoSpaceDE w:val="0"/>
              <w:autoSpaceDN w:val="0"/>
              <w:bidi w:val="0"/>
              <w:adjustRightInd w:val="0"/>
              <w:spacing w:after="0" w:line="320" w:lineRule="atLeast"/>
              <w:ind w:left="60" w:right="60"/>
              <w:rPr>
                <w:rFonts w:ascii="Arial" w:hAnsi="Arial" w:cs="Arial"/>
                <w:color w:val="264A60"/>
                <w:sz w:val="18"/>
                <w:szCs w:val="18"/>
              </w:rPr>
            </w:pPr>
            <w:r w:rsidRPr="00EB0DC2">
              <w:rPr>
                <w:rFonts w:ascii="Arial" w:hAnsi="Arial" w:cs="Arial"/>
                <w:color w:val="264A60"/>
                <w:sz w:val="18"/>
                <w:szCs w:val="18"/>
              </w:rPr>
              <w:t>Q14</w:t>
            </w:r>
          </w:p>
        </w:tc>
        <w:tc>
          <w:tcPr>
            <w:tcW w:w="1024" w:type="dxa"/>
            <w:tcBorders>
              <w:top w:val="single" w:sz="8" w:space="0" w:color="AEAEAE"/>
              <w:left w:val="nil"/>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4.00</w:t>
            </w:r>
          </w:p>
        </w:tc>
        <w:tc>
          <w:tcPr>
            <w:tcW w:w="1438" w:type="dxa"/>
            <w:tcBorders>
              <w:top w:val="single" w:sz="8" w:space="0" w:color="AEAEAE"/>
              <w:left w:val="single" w:sz="8" w:space="0" w:color="E0E0E0"/>
              <w:bottom w:val="single" w:sz="8" w:space="0" w:color="AEAEAE"/>
              <w:right w:val="nil"/>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1.155</w:t>
            </w:r>
          </w:p>
        </w:tc>
      </w:tr>
      <w:tr w:rsidR="006E5D6F" w:rsidRPr="00EB0DC2" w:rsidTr="006E5D6F">
        <w:trPr>
          <w:cantSplit/>
        </w:trPr>
        <w:tc>
          <w:tcPr>
            <w:tcW w:w="1698" w:type="dxa"/>
            <w:tcBorders>
              <w:top w:val="single" w:sz="8" w:space="0" w:color="AEAEAE"/>
              <w:left w:val="nil"/>
              <w:bottom w:val="single" w:sz="8" w:space="0" w:color="AEAEAE"/>
              <w:right w:val="nil"/>
            </w:tcBorders>
            <w:shd w:val="clear" w:color="auto" w:fill="E0E0E0"/>
          </w:tcPr>
          <w:p w:rsidR="006E5D6F" w:rsidRPr="00EB0DC2" w:rsidRDefault="006E5D6F" w:rsidP="006E5D6F">
            <w:pPr>
              <w:autoSpaceDE w:val="0"/>
              <w:autoSpaceDN w:val="0"/>
              <w:bidi w:val="0"/>
              <w:adjustRightInd w:val="0"/>
              <w:spacing w:after="0" w:line="320" w:lineRule="atLeast"/>
              <w:ind w:left="60" w:right="60"/>
              <w:rPr>
                <w:rFonts w:ascii="Arial" w:hAnsi="Arial" w:cs="Arial"/>
                <w:color w:val="264A60"/>
                <w:sz w:val="18"/>
                <w:szCs w:val="18"/>
              </w:rPr>
            </w:pPr>
            <w:r w:rsidRPr="00EB0DC2">
              <w:rPr>
                <w:rFonts w:ascii="Arial" w:hAnsi="Arial" w:cs="Arial"/>
                <w:color w:val="264A60"/>
                <w:sz w:val="18"/>
                <w:szCs w:val="18"/>
              </w:rPr>
              <w:t>Q15</w:t>
            </w:r>
          </w:p>
        </w:tc>
        <w:tc>
          <w:tcPr>
            <w:tcW w:w="1024" w:type="dxa"/>
            <w:tcBorders>
              <w:top w:val="single" w:sz="8" w:space="0" w:color="AEAEAE"/>
              <w:left w:val="nil"/>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3.89</w:t>
            </w:r>
          </w:p>
        </w:tc>
        <w:tc>
          <w:tcPr>
            <w:tcW w:w="1438" w:type="dxa"/>
            <w:tcBorders>
              <w:top w:val="single" w:sz="8" w:space="0" w:color="AEAEAE"/>
              <w:left w:val="single" w:sz="8" w:space="0" w:color="E0E0E0"/>
              <w:bottom w:val="single" w:sz="8" w:space="0" w:color="AEAEAE"/>
              <w:right w:val="nil"/>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1.150</w:t>
            </w:r>
          </w:p>
        </w:tc>
      </w:tr>
      <w:tr w:rsidR="006E5D6F" w:rsidRPr="00EB0DC2" w:rsidTr="006E5D6F">
        <w:trPr>
          <w:cantSplit/>
        </w:trPr>
        <w:tc>
          <w:tcPr>
            <w:tcW w:w="1698" w:type="dxa"/>
            <w:tcBorders>
              <w:top w:val="single" w:sz="8" w:space="0" w:color="AEAEAE"/>
              <w:left w:val="nil"/>
              <w:bottom w:val="single" w:sz="8" w:space="0" w:color="AEAEAE"/>
              <w:right w:val="nil"/>
            </w:tcBorders>
            <w:shd w:val="clear" w:color="auto" w:fill="E0E0E0"/>
          </w:tcPr>
          <w:p w:rsidR="006E5D6F" w:rsidRPr="00EB0DC2" w:rsidRDefault="006E5D6F" w:rsidP="006E5D6F">
            <w:pPr>
              <w:autoSpaceDE w:val="0"/>
              <w:autoSpaceDN w:val="0"/>
              <w:bidi w:val="0"/>
              <w:adjustRightInd w:val="0"/>
              <w:spacing w:after="0" w:line="320" w:lineRule="atLeast"/>
              <w:ind w:left="60" w:right="60"/>
              <w:rPr>
                <w:rFonts w:ascii="Arial" w:hAnsi="Arial" w:cs="Arial"/>
                <w:color w:val="264A60"/>
                <w:sz w:val="18"/>
                <w:szCs w:val="18"/>
              </w:rPr>
            </w:pPr>
            <w:r w:rsidRPr="00EB0DC2">
              <w:rPr>
                <w:rFonts w:ascii="Arial" w:hAnsi="Arial" w:cs="Arial"/>
                <w:color w:val="264A60"/>
                <w:sz w:val="18"/>
                <w:szCs w:val="18"/>
              </w:rPr>
              <w:t>Q16</w:t>
            </w:r>
          </w:p>
        </w:tc>
        <w:tc>
          <w:tcPr>
            <w:tcW w:w="1024" w:type="dxa"/>
            <w:tcBorders>
              <w:top w:val="single" w:sz="8" w:space="0" w:color="AEAEAE"/>
              <w:left w:val="nil"/>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3.32</w:t>
            </w:r>
          </w:p>
        </w:tc>
        <w:tc>
          <w:tcPr>
            <w:tcW w:w="1438" w:type="dxa"/>
            <w:tcBorders>
              <w:top w:val="single" w:sz="8" w:space="0" w:color="AEAEAE"/>
              <w:left w:val="single" w:sz="8" w:space="0" w:color="E0E0E0"/>
              <w:bottom w:val="single" w:sz="8" w:space="0" w:color="AEAEAE"/>
              <w:right w:val="nil"/>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1.057</w:t>
            </w:r>
          </w:p>
        </w:tc>
      </w:tr>
      <w:tr w:rsidR="006E5D6F" w:rsidRPr="00EB0DC2" w:rsidTr="006E5D6F">
        <w:trPr>
          <w:cantSplit/>
        </w:trPr>
        <w:tc>
          <w:tcPr>
            <w:tcW w:w="1698" w:type="dxa"/>
            <w:tcBorders>
              <w:top w:val="single" w:sz="8" w:space="0" w:color="AEAEAE"/>
              <w:left w:val="nil"/>
              <w:bottom w:val="single" w:sz="8" w:space="0" w:color="AEAEAE"/>
              <w:right w:val="nil"/>
            </w:tcBorders>
            <w:shd w:val="clear" w:color="auto" w:fill="E0E0E0"/>
          </w:tcPr>
          <w:p w:rsidR="006E5D6F" w:rsidRPr="00EB0DC2" w:rsidRDefault="006E5D6F" w:rsidP="006E5D6F">
            <w:pPr>
              <w:autoSpaceDE w:val="0"/>
              <w:autoSpaceDN w:val="0"/>
              <w:bidi w:val="0"/>
              <w:adjustRightInd w:val="0"/>
              <w:spacing w:after="0" w:line="320" w:lineRule="atLeast"/>
              <w:ind w:left="60" w:right="60"/>
              <w:rPr>
                <w:rFonts w:ascii="Arial" w:hAnsi="Arial" w:cs="Arial"/>
                <w:color w:val="264A60"/>
                <w:sz w:val="18"/>
                <w:szCs w:val="18"/>
              </w:rPr>
            </w:pPr>
            <w:r w:rsidRPr="00EB0DC2">
              <w:rPr>
                <w:rFonts w:ascii="Arial" w:hAnsi="Arial" w:cs="Arial"/>
                <w:color w:val="264A60"/>
                <w:sz w:val="18"/>
                <w:szCs w:val="18"/>
              </w:rPr>
              <w:t>Q17</w:t>
            </w:r>
          </w:p>
        </w:tc>
        <w:tc>
          <w:tcPr>
            <w:tcW w:w="1024" w:type="dxa"/>
            <w:tcBorders>
              <w:top w:val="single" w:sz="8" w:space="0" w:color="AEAEAE"/>
              <w:left w:val="nil"/>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3.05</w:t>
            </w:r>
          </w:p>
        </w:tc>
        <w:tc>
          <w:tcPr>
            <w:tcW w:w="1438" w:type="dxa"/>
            <w:tcBorders>
              <w:top w:val="single" w:sz="8" w:space="0" w:color="AEAEAE"/>
              <w:left w:val="single" w:sz="8" w:space="0" w:color="E0E0E0"/>
              <w:bottom w:val="single" w:sz="8" w:space="0" w:color="AEAEAE"/>
              <w:right w:val="nil"/>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.705</w:t>
            </w:r>
          </w:p>
        </w:tc>
      </w:tr>
      <w:tr w:rsidR="006E5D6F" w:rsidRPr="00EB0DC2" w:rsidTr="006E5D6F">
        <w:trPr>
          <w:cantSplit/>
        </w:trPr>
        <w:tc>
          <w:tcPr>
            <w:tcW w:w="1698" w:type="dxa"/>
            <w:tcBorders>
              <w:top w:val="single" w:sz="8" w:space="0" w:color="AEAEAE"/>
              <w:left w:val="nil"/>
              <w:bottom w:val="single" w:sz="8" w:space="0" w:color="AEAEAE"/>
              <w:right w:val="nil"/>
            </w:tcBorders>
            <w:shd w:val="clear" w:color="auto" w:fill="E0E0E0"/>
          </w:tcPr>
          <w:p w:rsidR="006E5D6F" w:rsidRPr="00EB0DC2" w:rsidRDefault="006E5D6F" w:rsidP="006E5D6F">
            <w:pPr>
              <w:autoSpaceDE w:val="0"/>
              <w:autoSpaceDN w:val="0"/>
              <w:bidi w:val="0"/>
              <w:adjustRightInd w:val="0"/>
              <w:spacing w:after="0" w:line="320" w:lineRule="atLeast"/>
              <w:ind w:left="60" w:right="60"/>
              <w:rPr>
                <w:rFonts w:ascii="Arial" w:hAnsi="Arial" w:cs="Arial"/>
                <w:color w:val="264A60"/>
                <w:sz w:val="18"/>
                <w:szCs w:val="18"/>
              </w:rPr>
            </w:pPr>
            <w:r w:rsidRPr="00EB0DC2">
              <w:rPr>
                <w:rFonts w:ascii="Arial" w:hAnsi="Arial" w:cs="Arial"/>
                <w:color w:val="264A60"/>
                <w:sz w:val="18"/>
                <w:szCs w:val="18"/>
              </w:rPr>
              <w:t>Q18</w:t>
            </w:r>
          </w:p>
        </w:tc>
        <w:tc>
          <w:tcPr>
            <w:tcW w:w="1024" w:type="dxa"/>
            <w:tcBorders>
              <w:top w:val="single" w:sz="8" w:space="0" w:color="AEAEAE"/>
              <w:left w:val="nil"/>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3.00</w:t>
            </w:r>
          </w:p>
        </w:tc>
        <w:tc>
          <w:tcPr>
            <w:tcW w:w="1438" w:type="dxa"/>
            <w:tcBorders>
              <w:top w:val="single" w:sz="8" w:space="0" w:color="AEAEAE"/>
              <w:left w:val="single" w:sz="8" w:space="0" w:color="E0E0E0"/>
              <w:bottom w:val="single" w:sz="8" w:space="0" w:color="AEAEAE"/>
              <w:right w:val="nil"/>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.882</w:t>
            </w:r>
          </w:p>
        </w:tc>
      </w:tr>
      <w:tr w:rsidR="006E5D6F" w:rsidRPr="00EB0DC2" w:rsidTr="006E5D6F">
        <w:trPr>
          <w:cantSplit/>
        </w:trPr>
        <w:tc>
          <w:tcPr>
            <w:tcW w:w="1698" w:type="dxa"/>
            <w:tcBorders>
              <w:top w:val="single" w:sz="8" w:space="0" w:color="AEAEAE"/>
              <w:left w:val="nil"/>
              <w:bottom w:val="single" w:sz="8" w:space="0" w:color="AEAEAE"/>
              <w:right w:val="nil"/>
            </w:tcBorders>
            <w:shd w:val="clear" w:color="auto" w:fill="E0E0E0"/>
          </w:tcPr>
          <w:p w:rsidR="006E5D6F" w:rsidRPr="00EB0DC2" w:rsidRDefault="006E5D6F" w:rsidP="006E5D6F">
            <w:pPr>
              <w:autoSpaceDE w:val="0"/>
              <w:autoSpaceDN w:val="0"/>
              <w:bidi w:val="0"/>
              <w:adjustRightInd w:val="0"/>
              <w:spacing w:after="0" w:line="320" w:lineRule="atLeast"/>
              <w:ind w:left="60" w:right="60"/>
              <w:rPr>
                <w:rFonts w:ascii="Arial" w:hAnsi="Arial" w:cs="Arial"/>
                <w:color w:val="264A60"/>
                <w:sz w:val="18"/>
                <w:szCs w:val="18"/>
              </w:rPr>
            </w:pPr>
            <w:r w:rsidRPr="00EB0DC2">
              <w:rPr>
                <w:rFonts w:ascii="Arial" w:hAnsi="Arial" w:cs="Arial"/>
                <w:color w:val="264A60"/>
                <w:sz w:val="18"/>
                <w:szCs w:val="18"/>
              </w:rPr>
              <w:t>Q19</w:t>
            </w:r>
          </w:p>
        </w:tc>
        <w:tc>
          <w:tcPr>
            <w:tcW w:w="1024" w:type="dxa"/>
            <w:tcBorders>
              <w:top w:val="single" w:sz="8" w:space="0" w:color="AEAEAE"/>
              <w:left w:val="nil"/>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3.42</w:t>
            </w:r>
          </w:p>
        </w:tc>
        <w:tc>
          <w:tcPr>
            <w:tcW w:w="1438" w:type="dxa"/>
            <w:tcBorders>
              <w:top w:val="single" w:sz="8" w:space="0" w:color="AEAEAE"/>
              <w:left w:val="single" w:sz="8" w:space="0" w:color="E0E0E0"/>
              <w:bottom w:val="single" w:sz="8" w:space="0" w:color="AEAEAE"/>
              <w:right w:val="nil"/>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.838</w:t>
            </w:r>
          </w:p>
        </w:tc>
      </w:tr>
      <w:tr w:rsidR="006E5D6F" w:rsidRPr="00EB0DC2" w:rsidTr="006E5D6F">
        <w:trPr>
          <w:cantSplit/>
        </w:trPr>
        <w:tc>
          <w:tcPr>
            <w:tcW w:w="1698" w:type="dxa"/>
            <w:tcBorders>
              <w:top w:val="single" w:sz="8" w:space="0" w:color="AEAEAE"/>
              <w:left w:val="nil"/>
              <w:bottom w:val="single" w:sz="8" w:space="0" w:color="AEAEAE"/>
              <w:right w:val="nil"/>
            </w:tcBorders>
            <w:shd w:val="clear" w:color="auto" w:fill="E0E0E0"/>
          </w:tcPr>
          <w:p w:rsidR="006E5D6F" w:rsidRPr="00EB0DC2" w:rsidRDefault="006E5D6F" w:rsidP="006E5D6F">
            <w:pPr>
              <w:autoSpaceDE w:val="0"/>
              <w:autoSpaceDN w:val="0"/>
              <w:bidi w:val="0"/>
              <w:adjustRightInd w:val="0"/>
              <w:spacing w:after="0" w:line="320" w:lineRule="atLeast"/>
              <w:ind w:left="60" w:right="60"/>
              <w:rPr>
                <w:rFonts w:ascii="Arial" w:hAnsi="Arial" w:cs="Arial"/>
                <w:color w:val="264A60"/>
                <w:sz w:val="18"/>
                <w:szCs w:val="18"/>
              </w:rPr>
            </w:pPr>
            <w:r w:rsidRPr="00EB0DC2">
              <w:rPr>
                <w:rFonts w:ascii="Arial" w:hAnsi="Arial" w:cs="Arial"/>
                <w:color w:val="264A60"/>
                <w:sz w:val="18"/>
                <w:szCs w:val="18"/>
              </w:rPr>
              <w:t>Q20</w:t>
            </w:r>
          </w:p>
        </w:tc>
        <w:tc>
          <w:tcPr>
            <w:tcW w:w="1024" w:type="dxa"/>
            <w:tcBorders>
              <w:top w:val="single" w:sz="8" w:space="0" w:color="AEAEAE"/>
              <w:left w:val="nil"/>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3.89</w:t>
            </w:r>
          </w:p>
        </w:tc>
        <w:tc>
          <w:tcPr>
            <w:tcW w:w="1438" w:type="dxa"/>
            <w:tcBorders>
              <w:top w:val="single" w:sz="8" w:space="0" w:color="AEAEAE"/>
              <w:left w:val="single" w:sz="8" w:space="0" w:color="E0E0E0"/>
              <w:bottom w:val="single" w:sz="8" w:space="0" w:color="AEAEAE"/>
              <w:right w:val="nil"/>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1.049</w:t>
            </w:r>
          </w:p>
        </w:tc>
      </w:tr>
      <w:tr w:rsidR="006E5D6F" w:rsidRPr="00EB0DC2" w:rsidTr="006E5D6F">
        <w:trPr>
          <w:cantSplit/>
        </w:trPr>
        <w:tc>
          <w:tcPr>
            <w:tcW w:w="1698" w:type="dxa"/>
            <w:tcBorders>
              <w:top w:val="single" w:sz="8" w:space="0" w:color="AEAEAE"/>
              <w:left w:val="nil"/>
              <w:bottom w:val="single" w:sz="8" w:space="0" w:color="152935"/>
              <w:right w:val="nil"/>
            </w:tcBorders>
            <w:shd w:val="clear" w:color="auto" w:fill="E0E0E0"/>
          </w:tcPr>
          <w:p w:rsidR="006E5D6F" w:rsidRPr="00EB0DC2" w:rsidRDefault="006E5D6F" w:rsidP="006E5D6F">
            <w:pPr>
              <w:autoSpaceDE w:val="0"/>
              <w:autoSpaceDN w:val="0"/>
              <w:bidi w:val="0"/>
              <w:adjustRightInd w:val="0"/>
              <w:spacing w:after="0" w:line="320" w:lineRule="atLeast"/>
              <w:ind w:left="60" w:right="60"/>
              <w:rPr>
                <w:rFonts w:ascii="Arial" w:hAnsi="Arial" w:cs="Arial"/>
                <w:color w:val="264A60"/>
                <w:sz w:val="18"/>
                <w:szCs w:val="18"/>
              </w:rPr>
            </w:pPr>
            <w:r w:rsidRPr="00EB0DC2">
              <w:rPr>
                <w:rFonts w:ascii="Arial" w:hAnsi="Arial" w:cs="Arial"/>
                <w:color w:val="264A60"/>
                <w:sz w:val="18"/>
                <w:szCs w:val="18"/>
              </w:rPr>
              <w:t>Valid N (</w:t>
            </w:r>
            <w:proofErr w:type="spellStart"/>
            <w:r w:rsidRPr="00EB0DC2">
              <w:rPr>
                <w:rFonts w:ascii="Arial" w:hAnsi="Arial" w:cs="Arial"/>
                <w:color w:val="264A60"/>
                <w:sz w:val="18"/>
                <w:szCs w:val="18"/>
              </w:rPr>
              <w:t>listwise</w:t>
            </w:r>
            <w:proofErr w:type="spellEnd"/>
            <w:r w:rsidRPr="00EB0DC2">
              <w:rPr>
                <w:rFonts w:ascii="Arial" w:hAnsi="Arial" w:cs="Arial"/>
                <w:color w:val="264A60"/>
                <w:sz w:val="18"/>
                <w:szCs w:val="18"/>
              </w:rPr>
              <w:t>)</w:t>
            </w:r>
          </w:p>
        </w:tc>
        <w:tc>
          <w:tcPr>
            <w:tcW w:w="1024" w:type="dxa"/>
            <w:tcBorders>
              <w:top w:val="single" w:sz="8" w:space="0" w:color="AEAEAE"/>
              <w:left w:val="nil"/>
              <w:bottom w:val="single" w:sz="8" w:space="0" w:color="152935"/>
              <w:right w:val="single" w:sz="8" w:space="0" w:color="E0E0E0"/>
            </w:tcBorders>
            <w:shd w:val="clear" w:color="auto" w:fill="FFFFFF"/>
          </w:tcPr>
          <w:p w:rsidR="006E5D6F" w:rsidRPr="00EB0DC2" w:rsidRDefault="006E5D6F" w:rsidP="006E5D6F">
            <w:pPr>
              <w:autoSpaceDE w:val="0"/>
              <w:autoSpaceDN w:val="0"/>
              <w:bidi w:val="0"/>
              <w:adjustRightInd w:val="0"/>
              <w:spacing w:after="0" w:line="320" w:lineRule="atLeast"/>
              <w:ind w:left="60" w:right="60"/>
              <w:jc w:val="right"/>
              <w:rPr>
                <w:rFonts w:ascii="Arial" w:hAnsi="Arial" w:cs="Arial"/>
                <w:color w:val="010205"/>
                <w:sz w:val="18"/>
                <w:szCs w:val="18"/>
              </w:rPr>
            </w:pPr>
            <w:r w:rsidRPr="00EB0DC2">
              <w:rPr>
                <w:rFonts w:ascii="Arial" w:hAnsi="Arial" w:cs="Arial"/>
                <w:color w:val="010205"/>
                <w:sz w:val="18"/>
                <w:szCs w:val="18"/>
              </w:rPr>
              <w:t>19</w:t>
            </w:r>
          </w:p>
        </w:tc>
        <w:tc>
          <w:tcPr>
            <w:tcW w:w="102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6E5D6F" w:rsidRPr="00EB0DC2" w:rsidRDefault="006E5D6F" w:rsidP="006E5D6F">
            <w:pPr>
              <w:autoSpaceDE w:val="0"/>
              <w:autoSpaceDN w:val="0"/>
              <w:bidi w:val="0"/>
              <w:adjustRightInd w:val="0"/>
              <w:spacing w:after="0" w:line="240" w:lineRule="auto"/>
              <w:rPr>
                <w:rFonts w:ascii="Times New Roman" w:hAnsi="Times New Roman" w:cs="Times New Roman"/>
                <w:sz w:val="24"/>
                <w:szCs w:val="24"/>
              </w:rPr>
            </w:pPr>
          </w:p>
        </w:tc>
        <w:tc>
          <w:tcPr>
            <w:tcW w:w="1438" w:type="dxa"/>
            <w:tcBorders>
              <w:top w:val="single" w:sz="8" w:space="0" w:color="AEAEAE"/>
              <w:left w:val="single" w:sz="8" w:space="0" w:color="E0E0E0"/>
              <w:bottom w:val="single" w:sz="8" w:space="0" w:color="152935"/>
              <w:right w:val="nil"/>
            </w:tcBorders>
            <w:shd w:val="clear" w:color="auto" w:fill="FFFFFF"/>
            <w:vAlign w:val="center"/>
          </w:tcPr>
          <w:p w:rsidR="006E5D6F" w:rsidRPr="00EB0DC2" w:rsidRDefault="006E5D6F" w:rsidP="006E5D6F">
            <w:pPr>
              <w:autoSpaceDE w:val="0"/>
              <w:autoSpaceDN w:val="0"/>
              <w:bidi w:val="0"/>
              <w:adjustRightInd w:val="0"/>
              <w:spacing w:after="0" w:line="240" w:lineRule="auto"/>
              <w:rPr>
                <w:rFonts w:ascii="Times New Roman" w:hAnsi="Times New Roman" w:cs="Times New Roman"/>
                <w:sz w:val="24"/>
                <w:szCs w:val="24"/>
              </w:rPr>
            </w:pPr>
          </w:p>
        </w:tc>
      </w:tr>
    </w:tbl>
    <w:p w:rsidR="006E5D6F" w:rsidRDefault="00BF5DA5" w:rsidP="00C5433D">
      <w:pPr>
        <w:bidi w:val="0"/>
        <w:spacing w:line="360" w:lineRule="auto"/>
        <w:ind w:firstLine="720"/>
        <w:jc w:val="both"/>
        <w:rPr>
          <w:rFonts w:asciiTheme="majorBidi" w:hAnsiTheme="majorBidi" w:cstheme="majorBidi"/>
          <w:sz w:val="28"/>
          <w:szCs w:val="28"/>
          <w:lang w:bidi="ar-IQ"/>
        </w:rPr>
      </w:pPr>
      <w:r w:rsidRPr="00636DBC">
        <w:rPr>
          <w:rFonts w:asciiTheme="majorBidi" w:hAnsiTheme="majorBidi" w:cstheme="majorBidi"/>
          <w:sz w:val="28"/>
          <w:szCs w:val="28"/>
          <w:lang w:bidi="ar-IQ"/>
        </w:rPr>
        <w:t xml:space="preserve">Table (2) shows the number of </w:t>
      </w:r>
      <w:r w:rsidR="003D6E51">
        <w:rPr>
          <w:rFonts w:asciiTheme="majorBidi" w:hAnsiTheme="majorBidi" w:cstheme="majorBidi"/>
          <w:sz w:val="28"/>
          <w:szCs w:val="28"/>
          <w:lang w:bidi="ar-IQ"/>
        </w:rPr>
        <w:t xml:space="preserve">the </w:t>
      </w:r>
      <w:r w:rsidRPr="00636DBC">
        <w:rPr>
          <w:rFonts w:asciiTheme="majorBidi" w:hAnsiTheme="majorBidi" w:cstheme="majorBidi"/>
          <w:sz w:val="28"/>
          <w:szCs w:val="28"/>
          <w:lang w:bidi="ar-IQ"/>
        </w:rPr>
        <w:t xml:space="preserve">participants in this </w:t>
      </w:r>
      <w:r w:rsidR="00223398" w:rsidRPr="00636DBC">
        <w:rPr>
          <w:rFonts w:asciiTheme="majorBidi" w:hAnsiTheme="majorBidi" w:cstheme="majorBidi"/>
          <w:sz w:val="28"/>
          <w:szCs w:val="28"/>
          <w:lang w:bidi="ar-IQ"/>
        </w:rPr>
        <w:t xml:space="preserve">research </w:t>
      </w:r>
      <w:r w:rsidRPr="00636DBC">
        <w:rPr>
          <w:rFonts w:asciiTheme="majorBidi" w:hAnsiTheme="majorBidi" w:cstheme="majorBidi"/>
          <w:sz w:val="28"/>
          <w:szCs w:val="28"/>
          <w:lang w:bidi="ar-IQ"/>
        </w:rPr>
        <w:t xml:space="preserve">study together with the means and standard deviation. </w:t>
      </w:r>
      <w:r w:rsidR="00A531D1" w:rsidRPr="00636DBC">
        <w:rPr>
          <w:rFonts w:asciiTheme="majorBidi" w:hAnsiTheme="majorBidi" w:cstheme="majorBidi"/>
          <w:sz w:val="28"/>
          <w:szCs w:val="28"/>
          <w:lang w:bidi="ar-IQ"/>
        </w:rPr>
        <w:t xml:space="preserve">With respect to mean, table (2) reveals that </w:t>
      </w:r>
      <w:r w:rsidR="00636DBC" w:rsidRPr="00636DBC">
        <w:rPr>
          <w:rFonts w:asciiTheme="majorBidi" w:hAnsiTheme="majorBidi" w:cstheme="majorBidi"/>
          <w:sz w:val="28"/>
          <w:szCs w:val="28"/>
          <w:lang w:bidi="ar-IQ"/>
        </w:rPr>
        <w:t>participants’</w:t>
      </w:r>
      <w:r w:rsidR="00A531D1" w:rsidRPr="00636DBC">
        <w:rPr>
          <w:rFonts w:asciiTheme="majorBidi" w:hAnsiTheme="majorBidi" w:cstheme="majorBidi"/>
          <w:sz w:val="28"/>
          <w:szCs w:val="28"/>
          <w:lang w:bidi="ar-IQ"/>
        </w:rPr>
        <w:t xml:space="preserve"> scores </w:t>
      </w:r>
      <w:r w:rsidR="00223398" w:rsidRPr="00636DBC">
        <w:rPr>
          <w:rFonts w:asciiTheme="majorBidi" w:hAnsiTheme="majorBidi" w:cstheme="majorBidi"/>
          <w:sz w:val="28"/>
          <w:szCs w:val="28"/>
          <w:lang w:bidi="ar-IQ"/>
        </w:rPr>
        <w:t xml:space="preserve">represent </w:t>
      </w:r>
      <w:r w:rsidR="00A531D1" w:rsidRPr="00636DBC">
        <w:rPr>
          <w:rFonts w:asciiTheme="majorBidi" w:hAnsiTheme="majorBidi" w:cstheme="majorBidi"/>
          <w:sz w:val="28"/>
          <w:szCs w:val="28"/>
          <w:lang w:bidi="ar-IQ"/>
        </w:rPr>
        <w:t>the highest average (4.32) in responding to Q2</w:t>
      </w:r>
      <w:r w:rsidR="00924F15" w:rsidRPr="00636DBC">
        <w:rPr>
          <w:rFonts w:asciiTheme="majorBidi" w:hAnsiTheme="majorBidi" w:cstheme="majorBidi"/>
          <w:sz w:val="28"/>
          <w:szCs w:val="28"/>
          <w:lang w:bidi="ar-IQ"/>
        </w:rPr>
        <w:t xml:space="preserve"> while they score</w:t>
      </w:r>
      <w:r w:rsidR="003D6E51">
        <w:rPr>
          <w:rFonts w:asciiTheme="majorBidi" w:hAnsiTheme="majorBidi" w:cstheme="majorBidi"/>
          <w:sz w:val="28"/>
          <w:szCs w:val="28"/>
          <w:lang w:bidi="ar-IQ"/>
        </w:rPr>
        <w:t>s</w:t>
      </w:r>
      <w:r w:rsidR="00A531D1" w:rsidRPr="00636DBC">
        <w:rPr>
          <w:rFonts w:asciiTheme="majorBidi" w:hAnsiTheme="majorBidi" w:cstheme="majorBidi"/>
          <w:sz w:val="28"/>
          <w:szCs w:val="28"/>
          <w:lang w:bidi="ar-IQ"/>
        </w:rPr>
        <w:t xml:space="preserve"> </w:t>
      </w:r>
      <w:r w:rsidR="00924F15" w:rsidRPr="00636DBC">
        <w:rPr>
          <w:rFonts w:asciiTheme="majorBidi" w:hAnsiTheme="majorBidi" w:cstheme="majorBidi"/>
          <w:sz w:val="28"/>
          <w:szCs w:val="28"/>
          <w:lang w:bidi="ar-IQ"/>
        </w:rPr>
        <w:t>the lowest average</w:t>
      </w:r>
      <w:r w:rsidR="00223398" w:rsidRPr="00636DBC">
        <w:rPr>
          <w:rFonts w:asciiTheme="majorBidi" w:hAnsiTheme="majorBidi" w:cstheme="majorBidi"/>
          <w:sz w:val="28"/>
          <w:szCs w:val="28"/>
          <w:lang w:bidi="ar-IQ"/>
        </w:rPr>
        <w:t xml:space="preserve"> of</w:t>
      </w:r>
      <w:r w:rsidR="00924F15" w:rsidRPr="00636DBC">
        <w:rPr>
          <w:rFonts w:asciiTheme="majorBidi" w:hAnsiTheme="majorBidi" w:cstheme="majorBidi"/>
          <w:sz w:val="28"/>
          <w:szCs w:val="28"/>
          <w:lang w:bidi="ar-IQ"/>
        </w:rPr>
        <w:t xml:space="preserve"> (2.63) in responding to Q9. Regarding consistency, </w:t>
      </w:r>
      <w:r w:rsidR="003D6E51">
        <w:rPr>
          <w:rFonts w:asciiTheme="majorBidi" w:hAnsiTheme="majorBidi" w:cstheme="majorBidi"/>
          <w:sz w:val="28"/>
          <w:szCs w:val="28"/>
          <w:lang w:bidi="ar-IQ"/>
        </w:rPr>
        <w:t xml:space="preserve">the </w:t>
      </w:r>
      <w:r w:rsidR="00924F15" w:rsidRPr="00636DBC">
        <w:rPr>
          <w:rFonts w:asciiTheme="majorBidi" w:hAnsiTheme="majorBidi" w:cstheme="majorBidi"/>
          <w:sz w:val="28"/>
          <w:szCs w:val="28"/>
          <w:lang w:bidi="ar-IQ"/>
        </w:rPr>
        <w:t>participants are consisten</w:t>
      </w:r>
      <w:r w:rsidR="00C5433D" w:rsidRPr="00636DBC">
        <w:rPr>
          <w:rFonts w:asciiTheme="majorBidi" w:hAnsiTheme="majorBidi" w:cstheme="majorBidi"/>
          <w:sz w:val="28"/>
          <w:szCs w:val="28"/>
          <w:lang w:bidi="ar-IQ"/>
        </w:rPr>
        <w:t>t</w:t>
      </w:r>
      <w:r w:rsidR="00924F15" w:rsidRPr="00636DBC">
        <w:rPr>
          <w:rFonts w:asciiTheme="majorBidi" w:hAnsiTheme="majorBidi" w:cstheme="majorBidi"/>
          <w:sz w:val="28"/>
          <w:szCs w:val="28"/>
          <w:lang w:bidi="ar-IQ"/>
        </w:rPr>
        <w:t xml:space="preserve"> in responding to all </w:t>
      </w:r>
      <w:r w:rsidR="00C5433D" w:rsidRPr="00636DBC">
        <w:rPr>
          <w:rFonts w:asciiTheme="majorBidi" w:hAnsiTheme="majorBidi" w:cstheme="majorBidi"/>
          <w:sz w:val="28"/>
          <w:szCs w:val="28"/>
          <w:lang w:bidi="ar-IQ"/>
        </w:rPr>
        <w:t xml:space="preserve">of the </w:t>
      </w:r>
      <w:r w:rsidR="00924F15" w:rsidRPr="00636DBC">
        <w:rPr>
          <w:rFonts w:asciiTheme="majorBidi" w:hAnsiTheme="majorBidi" w:cstheme="majorBidi"/>
          <w:sz w:val="28"/>
          <w:szCs w:val="28"/>
          <w:lang w:bidi="ar-IQ"/>
        </w:rPr>
        <w:t xml:space="preserve">questions as the standard deviation shows </w:t>
      </w:r>
      <w:r w:rsidR="00223398" w:rsidRPr="00636DBC">
        <w:rPr>
          <w:rFonts w:asciiTheme="majorBidi" w:hAnsiTheme="majorBidi" w:cstheme="majorBidi"/>
          <w:sz w:val="28"/>
          <w:szCs w:val="28"/>
          <w:lang w:bidi="ar-IQ"/>
        </w:rPr>
        <w:t xml:space="preserve">the </w:t>
      </w:r>
      <w:r w:rsidR="00924F15" w:rsidRPr="00636DBC">
        <w:rPr>
          <w:rFonts w:asciiTheme="majorBidi" w:hAnsiTheme="majorBidi" w:cstheme="majorBidi"/>
          <w:sz w:val="28"/>
          <w:szCs w:val="28"/>
          <w:lang w:bidi="ar-IQ"/>
        </w:rPr>
        <w:t>positive results that show no great difference from the mean</w:t>
      </w:r>
      <w:r w:rsidR="00C5433D" w:rsidRPr="00636DBC">
        <w:rPr>
          <w:rFonts w:asciiTheme="majorBidi" w:hAnsiTheme="majorBidi" w:cstheme="majorBidi"/>
          <w:sz w:val="28"/>
          <w:szCs w:val="28"/>
          <w:lang w:bidi="ar-IQ"/>
        </w:rPr>
        <w:t>; they are all distributed closely around the mean</w:t>
      </w:r>
      <w:r w:rsidR="003F3F89" w:rsidRPr="00636DBC">
        <w:rPr>
          <w:rFonts w:asciiTheme="majorBidi" w:hAnsiTheme="majorBidi" w:cstheme="majorBidi"/>
          <w:sz w:val="28"/>
          <w:szCs w:val="28"/>
          <w:lang w:bidi="ar-IQ"/>
        </w:rPr>
        <w:t xml:space="preserve"> </w:t>
      </w:r>
      <w:r w:rsidR="00924F15" w:rsidRPr="00636DBC">
        <w:rPr>
          <w:rFonts w:asciiTheme="majorBidi" w:hAnsiTheme="majorBidi" w:cstheme="majorBidi"/>
          <w:sz w:val="28"/>
          <w:szCs w:val="28"/>
          <w:lang w:bidi="ar-IQ"/>
        </w:rPr>
        <w:t>(see Figure (2) and Figure (3).</w:t>
      </w:r>
    </w:p>
    <w:p w:rsidR="006E5D6F" w:rsidRDefault="006E5D6F" w:rsidP="003D6E51">
      <w:pPr>
        <w:bidi w:val="0"/>
        <w:spacing w:line="360" w:lineRule="auto"/>
        <w:ind w:firstLine="720"/>
        <w:jc w:val="center"/>
        <w:rPr>
          <w:rFonts w:asciiTheme="majorBidi" w:hAnsiTheme="majorBidi" w:cstheme="majorBidi"/>
          <w:sz w:val="28"/>
          <w:szCs w:val="28"/>
          <w:lang w:bidi="ar-IQ"/>
        </w:rPr>
      </w:pPr>
      <w:r>
        <w:rPr>
          <w:rFonts w:asciiTheme="majorBidi" w:hAnsiTheme="majorBidi" w:cstheme="majorBidi"/>
          <w:sz w:val="28"/>
          <w:szCs w:val="28"/>
          <w:lang w:bidi="ar-IQ"/>
        </w:rPr>
        <w:t xml:space="preserve">Table (2): Descriptive Statistics of </w:t>
      </w:r>
      <w:r w:rsidR="003D6E51">
        <w:rPr>
          <w:rFonts w:asciiTheme="majorBidi" w:hAnsiTheme="majorBidi" w:cstheme="majorBidi"/>
          <w:sz w:val="28"/>
          <w:szCs w:val="28"/>
          <w:lang w:bidi="ar-IQ"/>
        </w:rPr>
        <w:t>P</w:t>
      </w:r>
      <w:r>
        <w:rPr>
          <w:rFonts w:asciiTheme="majorBidi" w:hAnsiTheme="majorBidi" w:cstheme="majorBidi"/>
          <w:sz w:val="28"/>
          <w:szCs w:val="28"/>
          <w:lang w:bidi="ar-IQ"/>
        </w:rPr>
        <w:t xml:space="preserve">articipants’ </w:t>
      </w:r>
      <w:r w:rsidR="003D6E51">
        <w:rPr>
          <w:rFonts w:asciiTheme="majorBidi" w:hAnsiTheme="majorBidi" w:cstheme="majorBidi"/>
          <w:sz w:val="28"/>
          <w:szCs w:val="28"/>
          <w:lang w:bidi="ar-IQ"/>
        </w:rPr>
        <w:t>R</w:t>
      </w:r>
      <w:r>
        <w:rPr>
          <w:rFonts w:asciiTheme="majorBidi" w:hAnsiTheme="majorBidi" w:cstheme="majorBidi"/>
          <w:sz w:val="28"/>
          <w:szCs w:val="28"/>
          <w:lang w:bidi="ar-IQ"/>
        </w:rPr>
        <w:t xml:space="preserve">esponse </w:t>
      </w:r>
      <w:r w:rsidR="003D6E51">
        <w:rPr>
          <w:rFonts w:asciiTheme="majorBidi" w:hAnsiTheme="majorBidi" w:cstheme="majorBidi"/>
          <w:sz w:val="28"/>
          <w:szCs w:val="28"/>
          <w:lang w:bidi="ar-IQ"/>
        </w:rPr>
        <w:t>S</w:t>
      </w:r>
      <w:r>
        <w:rPr>
          <w:rFonts w:asciiTheme="majorBidi" w:hAnsiTheme="majorBidi" w:cstheme="majorBidi"/>
          <w:sz w:val="28"/>
          <w:szCs w:val="28"/>
          <w:lang w:bidi="ar-IQ"/>
        </w:rPr>
        <w:t xml:space="preserve">howing </w:t>
      </w:r>
      <w:r w:rsidR="003D6E51">
        <w:rPr>
          <w:rFonts w:asciiTheme="majorBidi" w:hAnsiTheme="majorBidi" w:cstheme="majorBidi"/>
          <w:sz w:val="28"/>
          <w:szCs w:val="28"/>
          <w:lang w:bidi="ar-IQ"/>
        </w:rPr>
        <w:t>M</w:t>
      </w:r>
      <w:r>
        <w:rPr>
          <w:rFonts w:asciiTheme="majorBidi" w:hAnsiTheme="majorBidi" w:cstheme="majorBidi"/>
          <w:sz w:val="28"/>
          <w:szCs w:val="28"/>
          <w:lang w:bidi="ar-IQ"/>
        </w:rPr>
        <w:t xml:space="preserve">ean and </w:t>
      </w:r>
      <w:r w:rsidR="003D6E51">
        <w:rPr>
          <w:rFonts w:asciiTheme="majorBidi" w:hAnsiTheme="majorBidi" w:cstheme="majorBidi"/>
          <w:sz w:val="28"/>
          <w:szCs w:val="28"/>
          <w:lang w:bidi="ar-IQ"/>
        </w:rPr>
        <w:t>S</w:t>
      </w:r>
      <w:r>
        <w:rPr>
          <w:rFonts w:asciiTheme="majorBidi" w:hAnsiTheme="majorBidi" w:cstheme="majorBidi"/>
          <w:sz w:val="28"/>
          <w:szCs w:val="28"/>
          <w:lang w:bidi="ar-IQ"/>
        </w:rPr>
        <w:t xml:space="preserve">tandard </w:t>
      </w:r>
      <w:r w:rsidR="003D6E51">
        <w:rPr>
          <w:rFonts w:asciiTheme="majorBidi" w:hAnsiTheme="majorBidi" w:cstheme="majorBidi"/>
          <w:sz w:val="28"/>
          <w:szCs w:val="28"/>
          <w:lang w:bidi="ar-IQ"/>
        </w:rPr>
        <w:t>D</w:t>
      </w:r>
      <w:r>
        <w:rPr>
          <w:rFonts w:asciiTheme="majorBidi" w:hAnsiTheme="majorBidi" w:cstheme="majorBidi"/>
          <w:sz w:val="28"/>
          <w:szCs w:val="28"/>
          <w:lang w:bidi="ar-IQ"/>
        </w:rPr>
        <w:t xml:space="preserve">eviation </w:t>
      </w:r>
      <w:r w:rsidR="003D6E51">
        <w:rPr>
          <w:rFonts w:asciiTheme="majorBidi" w:hAnsiTheme="majorBidi" w:cstheme="majorBidi"/>
          <w:sz w:val="28"/>
          <w:szCs w:val="28"/>
          <w:lang w:bidi="ar-IQ"/>
        </w:rPr>
        <w:t>U</w:t>
      </w:r>
      <w:r>
        <w:rPr>
          <w:rFonts w:asciiTheme="majorBidi" w:hAnsiTheme="majorBidi" w:cstheme="majorBidi"/>
          <w:sz w:val="28"/>
          <w:szCs w:val="28"/>
          <w:lang w:bidi="ar-IQ"/>
        </w:rPr>
        <w:t>sing SPSS</w:t>
      </w:r>
    </w:p>
    <w:p w:rsidR="006E5D6F" w:rsidRDefault="006E5D6F" w:rsidP="006E5D6F">
      <w:pPr>
        <w:bidi w:val="0"/>
        <w:spacing w:line="360" w:lineRule="auto"/>
        <w:ind w:firstLine="720"/>
        <w:jc w:val="both"/>
        <w:rPr>
          <w:rFonts w:asciiTheme="majorBidi" w:hAnsiTheme="majorBidi" w:cstheme="majorBidi"/>
          <w:sz w:val="28"/>
          <w:szCs w:val="28"/>
          <w:lang w:bidi="ar-IQ"/>
        </w:rPr>
      </w:pPr>
    </w:p>
    <w:p w:rsidR="006E5D6F" w:rsidRDefault="006E5D6F" w:rsidP="006E5D6F">
      <w:pPr>
        <w:bidi w:val="0"/>
        <w:spacing w:line="360" w:lineRule="auto"/>
        <w:ind w:firstLine="720"/>
        <w:jc w:val="center"/>
        <w:rPr>
          <w:rFonts w:asciiTheme="majorBidi" w:hAnsiTheme="majorBidi" w:cstheme="majorBidi"/>
          <w:sz w:val="28"/>
          <w:szCs w:val="28"/>
          <w:lang w:bidi="ar-IQ"/>
        </w:rPr>
      </w:pPr>
    </w:p>
    <w:p w:rsidR="006E5D6F" w:rsidRDefault="006E5D6F" w:rsidP="006E5D6F">
      <w:pPr>
        <w:bidi w:val="0"/>
        <w:spacing w:line="360" w:lineRule="auto"/>
        <w:ind w:firstLine="720"/>
        <w:jc w:val="both"/>
        <w:rPr>
          <w:rFonts w:asciiTheme="majorBidi" w:hAnsiTheme="majorBidi" w:cstheme="majorBidi"/>
          <w:sz w:val="28"/>
          <w:szCs w:val="28"/>
          <w:lang w:bidi="ar-IQ"/>
        </w:rPr>
      </w:pPr>
    </w:p>
    <w:p w:rsidR="006E5D6F" w:rsidRDefault="006E5D6F" w:rsidP="006E5D6F">
      <w:pPr>
        <w:bidi w:val="0"/>
        <w:spacing w:line="360" w:lineRule="auto"/>
        <w:ind w:firstLine="720"/>
        <w:jc w:val="both"/>
        <w:rPr>
          <w:rFonts w:asciiTheme="majorBidi" w:hAnsiTheme="majorBidi" w:cstheme="majorBidi"/>
          <w:sz w:val="28"/>
          <w:szCs w:val="28"/>
          <w:lang w:bidi="ar-IQ"/>
        </w:rPr>
      </w:pPr>
    </w:p>
    <w:p w:rsidR="006E5D6F" w:rsidRDefault="006E5D6F" w:rsidP="006E5D6F">
      <w:pPr>
        <w:bidi w:val="0"/>
        <w:spacing w:line="360" w:lineRule="auto"/>
        <w:ind w:firstLine="720"/>
        <w:jc w:val="both"/>
        <w:rPr>
          <w:rFonts w:asciiTheme="majorBidi" w:hAnsiTheme="majorBidi" w:cstheme="majorBidi"/>
          <w:sz w:val="28"/>
          <w:szCs w:val="28"/>
          <w:lang w:bidi="ar-IQ"/>
        </w:rPr>
      </w:pPr>
    </w:p>
    <w:p w:rsidR="006E5D6F" w:rsidRDefault="006E5D6F" w:rsidP="006E5D6F">
      <w:pPr>
        <w:bidi w:val="0"/>
        <w:spacing w:line="360" w:lineRule="auto"/>
        <w:ind w:firstLine="720"/>
        <w:jc w:val="both"/>
        <w:rPr>
          <w:rFonts w:asciiTheme="majorBidi" w:hAnsiTheme="majorBidi" w:cstheme="majorBidi"/>
          <w:sz w:val="28"/>
          <w:szCs w:val="28"/>
          <w:lang w:bidi="ar-IQ"/>
        </w:rPr>
      </w:pPr>
    </w:p>
    <w:p w:rsidR="006E5D6F" w:rsidRDefault="006E5D6F" w:rsidP="006E5D6F">
      <w:pPr>
        <w:bidi w:val="0"/>
        <w:spacing w:line="360" w:lineRule="auto"/>
        <w:ind w:firstLine="720"/>
        <w:jc w:val="both"/>
        <w:rPr>
          <w:rFonts w:asciiTheme="majorBidi" w:hAnsiTheme="majorBidi" w:cstheme="majorBidi"/>
          <w:sz w:val="28"/>
          <w:szCs w:val="28"/>
          <w:lang w:bidi="ar-IQ"/>
        </w:rPr>
      </w:pPr>
    </w:p>
    <w:p w:rsidR="006E5D6F" w:rsidRDefault="006E5D6F" w:rsidP="006E5D6F">
      <w:pPr>
        <w:bidi w:val="0"/>
        <w:spacing w:line="360" w:lineRule="auto"/>
        <w:ind w:firstLine="720"/>
        <w:jc w:val="both"/>
        <w:rPr>
          <w:rFonts w:asciiTheme="majorBidi" w:hAnsiTheme="majorBidi" w:cstheme="majorBidi"/>
          <w:sz w:val="28"/>
          <w:szCs w:val="28"/>
          <w:lang w:bidi="ar-IQ"/>
        </w:rPr>
      </w:pPr>
    </w:p>
    <w:p w:rsidR="006E5D6F" w:rsidRDefault="006E5D6F" w:rsidP="006E5D6F">
      <w:pPr>
        <w:bidi w:val="0"/>
        <w:spacing w:line="360" w:lineRule="auto"/>
        <w:ind w:firstLine="720"/>
        <w:jc w:val="both"/>
        <w:rPr>
          <w:rFonts w:asciiTheme="majorBidi" w:hAnsiTheme="majorBidi" w:cstheme="majorBidi"/>
          <w:sz w:val="28"/>
          <w:szCs w:val="28"/>
          <w:lang w:bidi="ar-IQ"/>
        </w:rPr>
      </w:pPr>
    </w:p>
    <w:p w:rsidR="006E5D6F" w:rsidRDefault="006E5D6F" w:rsidP="006E5D6F">
      <w:pPr>
        <w:bidi w:val="0"/>
        <w:spacing w:line="360" w:lineRule="auto"/>
        <w:ind w:firstLine="720"/>
        <w:jc w:val="both"/>
        <w:rPr>
          <w:rFonts w:asciiTheme="majorBidi" w:hAnsiTheme="majorBidi" w:cstheme="majorBidi"/>
          <w:sz w:val="28"/>
          <w:szCs w:val="28"/>
          <w:lang w:bidi="ar-IQ"/>
        </w:rPr>
      </w:pPr>
    </w:p>
    <w:p w:rsidR="006E5D6F" w:rsidRDefault="006E5D6F" w:rsidP="006E5D6F">
      <w:pPr>
        <w:bidi w:val="0"/>
        <w:spacing w:line="360" w:lineRule="auto"/>
        <w:ind w:firstLine="720"/>
        <w:jc w:val="both"/>
        <w:rPr>
          <w:rFonts w:asciiTheme="majorBidi" w:hAnsiTheme="majorBidi" w:cstheme="majorBidi"/>
          <w:sz w:val="28"/>
          <w:szCs w:val="28"/>
          <w:lang w:bidi="ar-IQ"/>
        </w:rPr>
      </w:pPr>
    </w:p>
    <w:p w:rsidR="006E5D6F" w:rsidRDefault="006E5D6F" w:rsidP="006E5D6F">
      <w:pPr>
        <w:bidi w:val="0"/>
        <w:spacing w:line="360" w:lineRule="auto"/>
        <w:ind w:firstLine="720"/>
        <w:jc w:val="both"/>
        <w:rPr>
          <w:rFonts w:asciiTheme="majorBidi" w:hAnsiTheme="majorBidi" w:cstheme="majorBidi"/>
          <w:sz w:val="28"/>
          <w:szCs w:val="28"/>
          <w:lang w:bidi="ar-IQ"/>
        </w:rPr>
      </w:pPr>
    </w:p>
    <w:p w:rsidR="006E5D6F" w:rsidRDefault="006E5D6F" w:rsidP="006E5D6F">
      <w:pPr>
        <w:bidi w:val="0"/>
        <w:spacing w:line="360" w:lineRule="auto"/>
        <w:ind w:firstLine="720"/>
        <w:jc w:val="both"/>
        <w:rPr>
          <w:rFonts w:asciiTheme="majorBidi" w:hAnsiTheme="majorBidi" w:cstheme="majorBidi"/>
          <w:sz w:val="28"/>
          <w:szCs w:val="28"/>
          <w:lang w:bidi="ar-IQ"/>
        </w:rPr>
      </w:pPr>
    </w:p>
    <w:p w:rsidR="00BF5DA5" w:rsidRDefault="00BF5DA5" w:rsidP="006E5D6F">
      <w:pPr>
        <w:bidi w:val="0"/>
        <w:spacing w:line="360" w:lineRule="auto"/>
        <w:ind w:firstLine="720"/>
        <w:jc w:val="both"/>
        <w:rPr>
          <w:rFonts w:asciiTheme="majorBidi" w:hAnsiTheme="majorBidi" w:cstheme="majorBidi"/>
          <w:sz w:val="28"/>
          <w:szCs w:val="28"/>
          <w:lang w:bidi="ar-IQ"/>
        </w:rPr>
      </w:pPr>
    </w:p>
    <w:p w:rsidR="00624FA3" w:rsidRDefault="00624FA3" w:rsidP="00624FA3">
      <w:pPr>
        <w:bidi w:val="0"/>
        <w:spacing w:line="360" w:lineRule="auto"/>
        <w:ind w:firstLine="720"/>
        <w:jc w:val="both"/>
        <w:rPr>
          <w:rFonts w:asciiTheme="majorBidi" w:hAnsiTheme="majorBidi" w:cstheme="majorBidi"/>
          <w:sz w:val="28"/>
          <w:szCs w:val="28"/>
          <w:lang w:bidi="ar-IQ"/>
        </w:rPr>
      </w:pPr>
    </w:p>
    <w:p w:rsidR="007155BA" w:rsidRDefault="007155BA" w:rsidP="007155BA">
      <w:pPr>
        <w:bidi w:val="0"/>
        <w:spacing w:line="360" w:lineRule="auto"/>
        <w:ind w:firstLine="720"/>
        <w:jc w:val="both"/>
        <w:rPr>
          <w:rFonts w:asciiTheme="majorBidi" w:hAnsiTheme="majorBidi" w:cstheme="majorBidi"/>
          <w:sz w:val="28"/>
          <w:szCs w:val="28"/>
          <w:lang w:bidi="ar-IQ"/>
        </w:rPr>
      </w:pPr>
      <w:r>
        <w:rPr>
          <w:noProof/>
        </w:rPr>
        <w:drawing>
          <wp:inline distT="0" distB="0" distL="0" distR="0" wp14:anchorId="445B1EEE" wp14:editId="76BE7A68">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4F15" w:rsidRDefault="00924F15" w:rsidP="006E5D6F">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Figure (2): Mean of Participants</w:t>
      </w:r>
      <w:r w:rsidR="002F05B8">
        <w:rPr>
          <w:rFonts w:asciiTheme="majorBidi" w:hAnsiTheme="majorBidi" w:cstheme="majorBidi"/>
          <w:sz w:val="28"/>
          <w:szCs w:val="28"/>
          <w:lang w:bidi="ar-IQ"/>
        </w:rPr>
        <w:t>’</w:t>
      </w:r>
      <w:r>
        <w:rPr>
          <w:rFonts w:asciiTheme="majorBidi" w:hAnsiTheme="majorBidi" w:cstheme="majorBidi"/>
          <w:sz w:val="28"/>
          <w:szCs w:val="28"/>
          <w:lang w:bidi="ar-IQ"/>
        </w:rPr>
        <w:t xml:space="preserve"> Responses</w:t>
      </w:r>
    </w:p>
    <w:p w:rsidR="00115DA9" w:rsidRDefault="00115DA9" w:rsidP="00115DA9">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7155BA">
        <w:rPr>
          <w:noProof/>
        </w:rPr>
        <w:drawing>
          <wp:inline distT="0" distB="0" distL="0" distR="0" wp14:anchorId="40396B61" wp14:editId="75D93257">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4F15" w:rsidRDefault="00924F15" w:rsidP="00924F15">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Figure (3): Standard Deviation of Participants</w:t>
      </w:r>
      <w:r w:rsidR="002F05B8">
        <w:rPr>
          <w:rFonts w:asciiTheme="majorBidi" w:hAnsiTheme="majorBidi" w:cstheme="majorBidi"/>
          <w:sz w:val="28"/>
          <w:szCs w:val="28"/>
          <w:lang w:bidi="ar-IQ"/>
        </w:rPr>
        <w:t>’</w:t>
      </w:r>
      <w:r>
        <w:rPr>
          <w:rFonts w:asciiTheme="majorBidi" w:hAnsiTheme="majorBidi" w:cstheme="majorBidi"/>
          <w:sz w:val="28"/>
          <w:szCs w:val="28"/>
          <w:lang w:bidi="ar-IQ"/>
        </w:rPr>
        <w:t xml:space="preserve"> Responses</w:t>
      </w:r>
    </w:p>
    <w:p w:rsidR="00924F15" w:rsidRDefault="00924F15" w:rsidP="00924F15">
      <w:pPr>
        <w:bidi w:val="0"/>
        <w:spacing w:line="360" w:lineRule="auto"/>
        <w:ind w:firstLine="720"/>
        <w:jc w:val="both"/>
        <w:rPr>
          <w:rFonts w:asciiTheme="majorBidi" w:hAnsiTheme="majorBidi" w:cstheme="majorBidi"/>
          <w:sz w:val="28"/>
          <w:szCs w:val="28"/>
          <w:lang w:bidi="ar-IQ"/>
        </w:rPr>
      </w:pPr>
    </w:p>
    <w:p w:rsidR="002F05B8" w:rsidRDefault="002F05B8" w:rsidP="00FE40C8">
      <w:pPr>
        <w:bidi w:val="0"/>
        <w:spacing w:line="360" w:lineRule="auto"/>
        <w:jc w:val="both"/>
        <w:rPr>
          <w:rFonts w:asciiTheme="majorBidi" w:hAnsiTheme="majorBidi" w:cstheme="majorBidi"/>
          <w:sz w:val="28"/>
          <w:szCs w:val="28"/>
          <w:lang w:bidi="ar-IQ"/>
        </w:rPr>
      </w:pPr>
    </w:p>
    <w:p w:rsidR="002F05B8" w:rsidRDefault="002F05B8" w:rsidP="002F05B8">
      <w:pPr>
        <w:bidi w:val="0"/>
        <w:spacing w:line="360" w:lineRule="auto"/>
        <w:jc w:val="both"/>
        <w:rPr>
          <w:rFonts w:asciiTheme="majorBidi" w:hAnsiTheme="majorBidi" w:cstheme="majorBidi"/>
          <w:sz w:val="28"/>
          <w:szCs w:val="28"/>
          <w:lang w:bidi="ar-IQ"/>
        </w:rPr>
      </w:pPr>
    </w:p>
    <w:p w:rsidR="002F05B8" w:rsidRDefault="002F05B8" w:rsidP="002F05B8">
      <w:pPr>
        <w:bidi w:val="0"/>
        <w:spacing w:line="360" w:lineRule="auto"/>
        <w:jc w:val="both"/>
        <w:rPr>
          <w:rFonts w:asciiTheme="majorBidi" w:hAnsiTheme="majorBidi" w:cstheme="majorBidi"/>
          <w:sz w:val="28"/>
          <w:szCs w:val="28"/>
          <w:lang w:bidi="ar-IQ"/>
        </w:rPr>
      </w:pPr>
    </w:p>
    <w:p w:rsidR="00C00249" w:rsidRPr="000A4F12" w:rsidRDefault="00233893" w:rsidP="002F05B8">
      <w:pPr>
        <w:bidi w:val="0"/>
        <w:spacing w:line="360" w:lineRule="auto"/>
        <w:jc w:val="both"/>
        <w:rPr>
          <w:rFonts w:asciiTheme="majorBidi" w:hAnsiTheme="majorBidi" w:cstheme="majorBidi"/>
          <w:sz w:val="32"/>
          <w:szCs w:val="32"/>
          <w:lang w:bidi="ar-IQ"/>
        </w:rPr>
      </w:pPr>
      <w:r w:rsidRPr="000A4F12">
        <w:rPr>
          <w:rFonts w:asciiTheme="majorBidi" w:hAnsiTheme="majorBidi" w:cstheme="majorBidi"/>
          <w:sz w:val="32"/>
          <w:szCs w:val="32"/>
          <w:lang w:bidi="ar-IQ"/>
        </w:rPr>
        <w:lastRenderedPageBreak/>
        <w:t>3.1</w:t>
      </w:r>
      <w:r w:rsidR="00FE40C8" w:rsidRPr="000A4F12">
        <w:rPr>
          <w:rFonts w:asciiTheme="majorBidi" w:hAnsiTheme="majorBidi" w:cstheme="majorBidi"/>
          <w:sz w:val="32"/>
          <w:szCs w:val="32"/>
          <w:lang w:bidi="ar-IQ"/>
        </w:rPr>
        <w:t xml:space="preserve"> </w:t>
      </w:r>
      <w:r w:rsidR="000C3B21" w:rsidRPr="000A4F12">
        <w:rPr>
          <w:rFonts w:asciiTheme="majorBidi" w:hAnsiTheme="majorBidi" w:cstheme="majorBidi"/>
          <w:sz w:val="32"/>
          <w:szCs w:val="32"/>
          <w:lang w:bidi="ar-IQ"/>
        </w:rPr>
        <w:t>Conclusions</w:t>
      </w:r>
    </w:p>
    <w:p w:rsidR="00D12C63" w:rsidRDefault="000C3B21" w:rsidP="003D6E51">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As</w:t>
      </w:r>
      <w:r w:rsidR="003D6E51">
        <w:rPr>
          <w:rFonts w:asciiTheme="majorBidi" w:hAnsiTheme="majorBidi" w:cstheme="majorBidi"/>
          <w:sz w:val="28"/>
          <w:szCs w:val="28"/>
          <w:lang w:bidi="ar-IQ"/>
        </w:rPr>
        <w:t xml:space="preserve"> the</w:t>
      </w:r>
      <w:r>
        <w:rPr>
          <w:rFonts w:asciiTheme="majorBidi" w:hAnsiTheme="majorBidi" w:cstheme="majorBidi"/>
          <w:sz w:val="28"/>
          <w:szCs w:val="28"/>
          <w:lang w:bidi="ar-IQ"/>
        </w:rPr>
        <w:t xml:space="preserve"> teachers </w:t>
      </w:r>
      <w:r w:rsidR="00372B46">
        <w:rPr>
          <w:rFonts w:asciiTheme="majorBidi" w:hAnsiTheme="majorBidi" w:cstheme="majorBidi"/>
          <w:sz w:val="28"/>
          <w:szCs w:val="28"/>
          <w:lang w:bidi="ar-IQ"/>
        </w:rPr>
        <w:t xml:space="preserve">of English </w:t>
      </w:r>
      <w:r>
        <w:rPr>
          <w:rFonts w:asciiTheme="majorBidi" w:hAnsiTheme="majorBidi" w:cstheme="majorBidi"/>
          <w:sz w:val="28"/>
          <w:szCs w:val="28"/>
          <w:lang w:bidi="ar-IQ"/>
        </w:rPr>
        <w:t xml:space="preserve">concentrate on developing the learners’ linguistic skills, it is obvious that they basically </w:t>
      </w:r>
      <w:r w:rsidR="00372B46">
        <w:rPr>
          <w:rFonts w:asciiTheme="majorBidi" w:hAnsiTheme="majorBidi" w:cstheme="majorBidi"/>
          <w:sz w:val="28"/>
          <w:szCs w:val="28"/>
          <w:lang w:bidi="ar-IQ"/>
        </w:rPr>
        <w:t>tend</w:t>
      </w:r>
      <w:r>
        <w:rPr>
          <w:rFonts w:asciiTheme="majorBidi" w:hAnsiTheme="majorBidi" w:cstheme="majorBidi"/>
          <w:sz w:val="28"/>
          <w:szCs w:val="28"/>
          <w:lang w:bidi="ar-IQ"/>
        </w:rPr>
        <w:t xml:space="preserve"> to adopt the appropriate method of teaching that they find suitable for the materials they teach. Therefore, teachers focus on </w:t>
      </w:r>
      <w:r w:rsidR="008A3307">
        <w:rPr>
          <w:rFonts w:asciiTheme="majorBidi" w:hAnsiTheme="majorBidi" w:cstheme="majorBidi"/>
          <w:sz w:val="28"/>
          <w:szCs w:val="28"/>
          <w:lang w:bidi="ar-IQ"/>
        </w:rPr>
        <w:t>the role of teaching culture and creating an atmosphere in which l</w:t>
      </w:r>
      <w:r w:rsidR="00372B46">
        <w:rPr>
          <w:rFonts w:asciiTheme="majorBidi" w:hAnsiTheme="majorBidi" w:cstheme="majorBidi"/>
          <w:sz w:val="28"/>
          <w:szCs w:val="28"/>
          <w:lang w:bidi="ar-IQ"/>
        </w:rPr>
        <w:t>anguage can really be practiced; moreover,</w:t>
      </w:r>
      <w:r w:rsidR="003D6E51">
        <w:rPr>
          <w:rFonts w:asciiTheme="majorBidi" w:hAnsiTheme="majorBidi" w:cstheme="majorBidi"/>
          <w:sz w:val="28"/>
          <w:szCs w:val="28"/>
          <w:lang w:bidi="ar-IQ"/>
        </w:rPr>
        <w:t xml:space="preserve"> the</w:t>
      </w:r>
      <w:r w:rsidR="00372B46">
        <w:rPr>
          <w:rFonts w:asciiTheme="majorBidi" w:hAnsiTheme="majorBidi" w:cstheme="majorBidi"/>
          <w:sz w:val="28"/>
          <w:szCs w:val="28"/>
          <w:lang w:bidi="ar-IQ"/>
        </w:rPr>
        <w:t xml:space="preserve"> participants emphasize</w:t>
      </w:r>
      <w:r w:rsidR="008A3307">
        <w:rPr>
          <w:rFonts w:asciiTheme="majorBidi" w:hAnsiTheme="majorBidi" w:cstheme="majorBidi"/>
          <w:sz w:val="28"/>
          <w:szCs w:val="28"/>
          <w:lang w:bidi="ar-IQ"/>
        </w:rPr>
        <w:t xml:space="preserve"> the importance of incorporating teachers in having up to date courses in ELT methods. This can help </w:t>
      </w:r>
      <w:r w:rsidR="003D6E51">
        <w:rPr>
          <w:rFonts w:asciiTheme="majorBidi" w:hAnsiTheme="majorBidi" w:cstheme="majorBidi"/>
          <w:sz w:val="28"/>
          <w:szCs w:val="28"/>
          <w:lang w:bidi="ar-IQ"/>
        </w:rPr>
        <w:t xml:space="preserve">the </w:t>
      </w:r>
      <w:r w:rsidR="008A3307">
        <w:rPr>
          <w:rFonts w:asciiTheme="majorBidi" w:hAnsiTheme="majorBidi" w:cstheme="majorBidi"/>
          <w:sz w:val="28"/>
          <w:szCs w:val="28"/>
          <w:lang w:bidi="ar-IQ"/>
        </w:rPr>
        <w:t>teachers in the process of adaptation after which they can adopt the</w:t>
      </w:r>
      <w:r w:rsidR="009A5D36">
        <w:rPr>
          <w:rFonts w:asciiTheme="majorBidi" w:hAnsiTheme="majorBidi" w:cstheme="majorBidi"/>
          <w:sz w:val="28"/>
          <w:szCs w:val="28"/>
          <w:lang w:bidi="ar-IQ"/>
        </w:rPr>
        <w:t>ir</w:t>
      </w:r>
      <w:r w:rsidR="008A3307">
        <w:rPr>
          <w:rFonts w:asciiTheme="majorBidi" w:hAnsiTheme="majorBidi" w:cstheme="majorBidi"/>
          <w:sz w:val="28"/>
          <w:szCs w:val="28"/>
          <w:lang w:bidi="ar-IQ"/>
        </w:rPr>
        <w:t xml:space="preserve"> appropriate method of </w:t>
      </w:r>
      <w:r w:rsidR="00372B46">
        <w:rPr>
          <w:rFonts w:asciiTheme="majorBidi" w:hAnsiTheme="majorBidi" w:cstheme="majorBidi"/>
          <w:sz w:val="28"/>
          <w:szCs w:val="28"/>
          <w:lang w:bidi="ar-IQ"/>
        </w:rPr>
        <w:t xml:space="preserve">language </w:t>
      </w:r>
      <w:r w:rsidR="008A3307">
        <w:rPr>
          <w:rFonts w:asciiTheme="majorBidi" w:hAnsiTheme="majorBidi" w:cstheme="majorBidi"/>
          <w:sz w:val="28"/>
          <w:szCs w:val="28"/>
          <w:lang w:bidi="ar-IQ"/>
        </w:rPr>
        <w:t xml:space="preserve">teaching. </w:t>
      </w:r>
      <w:r w:rsidR="00372B46">
        <w:rPr>
          <w:rFonts w:asciiTheme="majorBidi" w:hAnsiTheme="majorBidi" w:cstheme="majorBidi"/>
          <w:sz w:val="28"/>
          <w:szCs w:val="28"/>
          <w:lang w:bidi="ar-IQ"/>
        </w:rPr>
        <w:t>Accordingly,</w:t>
      </w:r>
      <w:r w:rsidR="008A3307">
        <w:rPr>
          <w:rFonts w:asciiTheme="majorBidi" w:hAnsiTheme="majorBidi" w:cstheme="majorBidi"/>
          <w:sz w:val="28"/>
          <w:szCs w:val="28"/>
          <w:lang w:bidi="ar-IQ"/>
        </w:rPr>
        <w:t xml:space="preserve"> </w:t>
      </w:r>
      <w:r w:rsidR="003D6E51">
        <w:rPr>
          <w:rFonts w:asciiTheme="majorBidi" w:hAnsiTheme="majorBidi" w:cstheme="majorBidi"/>
          <w:sz w:val="28"/>
          <w:szCs w:val="28"/>
          <w:lang w:bidi="ar-IQ"/>
        </w:rPr>
        <w:t xml:space="preserve">the </w:t>
      </w:r>
      <w:r w:rsidR="008A3307">
        <w:rPr>
          <w:rFonts w:asciiTheme="majorBidi" w:hAnsiTheme="majorBidi" w:cstheme="majorBidi"/>
          <w:sz w:val="28"/>
          <w:szCs w:val="28"/>
          <w:lang w:bidi="ar-IQ"/>
        </w:rPr>
        <w:t xml:space="preserve">teachers </w:t>
      </w:r>
      <w:r w:rsidR="00372B46">
        <w:rPr>
          <w:rFonts w:asciiTheme="majorBidi" w:hAnsiTheme="majorBidi" w:cstheme="majorBidi"/>
          <w:sz w:val="28"/>
          <w:szCs w:val="28"/>
          <w:lang w:bidi="ar-IQ"/>
        </w:rPr>
        <w:t xml:space="preserve">should </w:t>
      </w:r>
      <w:r w:rsidR="008A3307">
        <w:rPr>
          <w:rFonts w:asciiTheme="majorBidi" w:hAnsiTheme="majorBidi" w:cstheme="majorBidi"/>
          <w:sz w:val="28"/>
          <w:szCs w:val="28"/>
          <w:lang w:bidi="ar-IQ"/>
        </w:rPr>
        <w:t>take different and up to date courses in ELT methods</w:t>
      </w:r>
      <w:r w:rsidR="00372B46">
        <w:rPr>
          <w:rFonts w:asciiTheme="majorBidi" w:hAnsiTheme="majorBidi" w:cstheme="majorBidi"/>
          <w:sz w:val="28"/>
          <w:szCs w:val="28"/>
          <w:lang w:bidi="ar-IQ"/>
        </w:rPr>
        <w:t>;</w:t>
      </w:r>
      <w:r w:rsidR="00EE383E">
        <w:rPr>
          <w:rFonts w:asciiTheme="majorBidi" w:hAnsiTheme="majorBidi" w:cstheme="majorBidi"/>
          <w:sz w:val="28"/>
          <w:szCs w:val="28"/>
          <w:lang w:bidi="ar-IQ"/>
        </w:rPr>
        <w:t xml:space="preserve"> they</w:t>
      </w:r>
      <w:r w:rsidR="002C7FBF">
        <w:rPr>
          <w:rFonts w:asciiTheme="majorBidi" w:hAnsiTheme="majorBidi" w:cstheme="majorBidi"/>
          <w:sz w:val="28"/>
          <w:szCs w:val="28"/>
          <w:lang w:bidi="ar-IQ"/>
        </w:rPr>
        <w:t xml:space="preserve"> can</w:t>
      </w:r>
      <w:r w:rsidR="00372B46">
        <w:rPr>
          <w:rFonts w:asciiTheme="majorBidi" w:hAnsiTheme="majorBidi" w:cstheme="majorBidi"/>
          <w:sz w:val="28"/>
          <w:szCs w:val="28"/>
          <w:lang w:bidi="ar-IQ"/>
        </w:rPr>
        <w:t>,</w:t>
      </w:r>
      <w:r w:rsidR="002C7FBF">
        <w:rPr>
          <w:rFonts w:asciiTheme="majorBidi" w:hAnsiTheme="majorBidi" w:cstheme="majorBidi"/>
          <w:sz w:val="28"/>
          <w:szCs w:val="28"/>
          <w:lang w:bidi="ar-IQ"/>
        </w:rPr>
        <w:t xml:space="preserve"> then</w:t>
      </w:r>
      <w:r w:rsidR="00372B46">
        <w:rPr>
          <w:rFonts w:asciiTheme="majorBidi" w:hAnsiTheme="majorBidi" w:cstheme="majorBidi"/>
          <w:sz w:val="28"/>
          <w:szCs w:val="28"/>
          <w:lang w:bidi="ar-IQ"/>
        </w:rPr>
        <w:t>,</w:t>
      </w:r>
      <w:r w:rsidR="002C7FBF">
        <w:rPr>
          <w:rFonts w:asciiTheme="majorBidi" w:hAnsiTheme="majorBidi" w:cstheme="majorBidi"/>
          <w:sz w:val="28"/>
          <w:szCs w:val="28"/>
          <w:lang w:bidi="ar-IQ"/>
        </w:rPr>
        <w:t xml:space="preserve"> select and adopt the suitable method(s) depending on the courses they teach. They do not want to be restricted to following one </w:t>
      </w:r>
      <w:r w:rsidR="00372B46">
        <w:rPr>
          <w:rFonts w:asciiTheme="majorBidi" w:hAnsiTheme="majorBidi" w:cstheme="majorBidi"/>
          <w:sz w:val="28"/>
          <w:szCs w:val="28"/>
          <w:lang w:bidi="ar-IQ"/>
        </w:rPr>
        <w:t xml:space="preserve">selected </w:t>
      </w:r>
      <w:r w:rsidR="002C7FBF">
        <w:rPr>
          <w:rFonts w:asciiTheme="majorBidi" w:hAnsiTheme="majorBidi" w:cstheme="majorBidi"/>
          <w:sz w:val="28"/>
          <w:szCs w:val="28"/>
          <w:lang w:bidi="ar-IQ"/>
        </w:rPr>
        <w:t xml:space="preserve">method. Consequently, the </w:t>
      </w:r>
      <w:r w:rsidR="00372B46">
        <w:rPr>
          <w:rFonts w:asciiTheme="majorBidi" w:hAnsiTheme="majorBidi" w:cstheme="majorBidi"/>
          <w:sz w:val="28"/>
          <w:szCs w:val="28"/>
          <w:lang w:bidi="ar-IQ"/>
        </w:rPr>
        <w:t xml:space="preserve">proposed </w:t>
      </w:r>
      <w:r w:rsidR="002C7FBF">
        <w:rPr>
          <w:rFonts w:asciiTheme="majorBidi" w:hAnsiTheme="majorBidi" w:cstheme="majorBidi"/>
          <w:sz w:val="28"/>
          <w:szCs w:val="28"/>
          <w:lang w:bidi="ar-IQ"/>
        </w:rPr>
        <w:t xml:space="preserve">typical model classroom, according to the </w:t>
      </w:r>
      <w:r w:rsidR="00372B46">
        <w:rPr>
          <w:rFonts w:asciiTheme="majorBidi" w:hAnsiTheme="majorBidi" w:cstheme="majorBidi"/>
          <w:sz w:val="28"/>
          <w:szCs w:val="28"/>
          <w:lang w:bidi="ar-IQ"/>
        </w:rPr>
        <w:t>respondents’ responses</w:t>
      </w:r>
      <w:r w:rsidR="002C7FBF">
        <w:rPr>
          <w:rFonts w:asciiTheme="majorBidi" w:hAnsiTheme="majorBidi" w:cstheme="majorBidi"/>
          <w:sz w:val="28"/>
          <w:szCs w:val="28"/>
          <w:lang w:bidi="ar-IQ"/>
        </w:rPr>
        <w:t xml:space="preserve">, is the one that </w:t>
      </w:r>
      <w:r w:rsidR="00F33A3B">
        <w:rPr>
          <w:rFonts w:asciiTheme="majorBidi" w:hAnsiTheme="majorBidi" w:cstheme="majorBidi"/>
          <w:sz w:val="28"/>
          <w:szCs w:val="28"/>
          <w:lang w:bidi="ar-IQ"/>
        </w:rPr>
        <w:t xml:space="preserve">focuses on teaching and developing the learners’ linguistic competence </w:t>
      </w:r>
      <w:r w:rsidR="00372B46">
        <w:rPr>
          <w:rFonts w:asciiTheme="majorBidi" w:hAnsiTheme="majorBidi" w:cstheme="majorBidi"/>
          <w:sz w:val="28"/>
          <w:szCs w:val="28"/>
          <w:lang w:bidi="ar-IQ"/>
        </w:rPr>
        <w:t>which is</w:t>
      </w:r>
      <w:r w:rsidR="00F33A3B">
        <w:rPr>
          <w:rFonts w:asciiTheme="majorBidi" w:hAnsiTheme="majorBidi" w:cstheme="majorBidi"/>
          <w:sz w:val="28"/>
          <w:szCs w:val="28"/>
          <w:lang w:bidi="ar-IQ"/>
        </w:rPr>
        <w:t xml:space="preserve"> characterized by </w:t>
      </w:r>
      <w:r w:rsidR="002C7FBF">
        <w:rPr>
          <w:rFonts w:asciiTheme="majorBidi" w:hAnsiTheme="majorBidi" w:cstheme="majorBidi"/>
          <w:sz w:val="28"/>
          <w:szCs w:val="28"/>
          <w:lang w:bidi="ar-IQ"/>
        </w:rPr>
        <w:t xml:space="preserve">social, cultural, and discourse nature.  </w:t>
      </w:r>
      <w:r w:rsidR="00B1348A">
        <w:rPr>
          <w:rFonts w:asciiTheme="majorBidi" w:hAnsiTheme="majorBidi" w:cstheme="majorBidi"/>
          <w:sz w:val="28"/>
          <w:szCs w:val="28"/>
          <w:lang w:bidi="ar-IQ"/>
        </w:rPr>
        <w:t>Ultimately, it is concluded that</w:t>
      </w:r>
      <w:r w:rsidR="00372B46">
        <w:rPr>
          <w:rFonts w:asciiTheme="majorBidi" w:hAnsiTheme="majorBidi" w:cstheme="majorBidi"/>
          <w:sz w:val="28"/>
          <w:szCs w:val="28"/>
          <w:lang w:bidi="ar-IQ"/>
        </w:rPr>
        <w:t xml:space="preserve"> the</w:t>
      </w:r>
      <w:r w:rsidR="00B1348A">
        <w:rPr>
          <w:rFonts w:asciiTheme="majorBidi" w:hAnsiTheme="majorBidi" w:cstheme="majorBidi"/>
          <w:sz w:val="28"/>
          <w:szCs w:val="28"/>
          <w:lang w:bidi="ar-IQ"/>
        </w:rPr>
        <w:t xml:space="preserve"> university teachers </w:t>
      </w:r>
      <w:r w:rsidR="00372B46">
        <w:rPr>
          <w:rFonts w:asciiTheme="majorBidi" w:hAnsiTheme="majorBidi" w:cstheme="majorBidi"/>
          <w:sz w:val="28"/>
          <w:szCs w:val="28"/>
          <w:lang w:bidi="ar-IQ"/>
        </w:rPr>
        <w:t xml:space="preserve">of English </w:t>
      </w:r>
      <w:r w:rsidR="00B1348A">
        <w:rPr>
          <w:rFonts w:asciiTheme="majorBidi" w:hAnsiTheme="majorBidi" w:cstheme="majorBidi"/>
          <w:sz w:val="28"/>
          <w:szCs w:val="28"/>
          <w:lang w:bidi="ar-IQ"/>
        </w:rPr>
        <w:t xml:space="preserve">prefer to adapt </w:t>
      </w:r>
      <w:r w:rsidR="00372B46">
        <w:rPr>
          <w:rFonts w:asciiTheme="majorBidi" w:hAnsiTheme="majorBidi" w:cstheme="majorBidi"/>
          <w:sz w:val="28"/>
          <w:szCs w:val="28"/>
          <w:lang w:bidi="ar-IQ"/>
        </w:rPr>
        <w:t xml:space="preserve">themselves </w:t>
      </w:r>
      <w:r w:rsidR="00B1348A">
        <w:rPr>
          <w:rFonts w:asciiTheme="majorBidi" w:hAnsiTheme="majorBidi" w:cstheme="majorBidi"/>
          <w:sz w:val="28"/>
          <w:szCs w:val="28"/>
          <w:lang w:bidi="ar-IQ"/>
        </w:rPr>
        <w:t xml:space="preserve">to </w:t>
      </w:r>
      <w:r w:rsidR="00372B46">
        <w:rPr>
          <w:rFonts w:asciiTheme="majorBidi" w:hAnsiTheme="majorBidi" w:cstheme="majorBidi"/>
          <w:sz w:val="28"/>
          <w:szCs w:val="28"/>
          <w:lang w:bidi="ar-IQ"/>
        </w:rPr>
        <w:t>various</w:t>
      </w:r>
      <w:r w:rsidR="00B1348A">
        <w:rPr>
          <w:rFonts w:asciiTheme="majorBidi" w:hAnsiTheme="majorBidi" w:cstheme="majorBidi"/>
          <w:sz w:val="28"/>
          <w:szCs w:val="28"/>
          <w:lang w:bidi="ar-IQ"/>
        </w:rPr>
        <w:t xml:space="preserve"> methods of teaching in order</w:t>
      </w:r>
      <w:r w:rsidR="00372B46">
        <w:rPr>
          <w:rFonts w:asciiTheme="majorBidi" w:hAnsiTheme="majorBidi" w:cstheme="majorBidi"/>
          <w:sz w:val="28"/>
          <w:szCs w:val="28"/>
          <w:lang w:bidi="ar-IQ"/>
        </w:rPr>
        <w:t>,</w:t>
      </w:r>
      <w:r w:rsidR="00B1348A">
        <w:rPr>
          <w:rFonts w:asciiTheme="majorBidi" w:hAnsiTheme="majorBidi" w:cstheme="majorBidi"/>
          <w:sz w:val="28"/>
          <w:szCs w:val="28"/>
          <w:lang w:bidi="ar-IQ"/>
        </w:rPr>
        <w:t xml:space="preserve"> for them</w:t>
      </w:r>
      <w:r w:rsidR="00372B46">
        <w:rPr>
          <w:rFonts w:asciiTheme="majorBidi" w:hAnsiTheme="majorBidi" w:cstheme="majorBidi"/>
          <w:sz w:val="28"/>
          <w:szCs w:val="28"/>
          <w:lang w:bidi="ar-IQ"/>
        </w:rPr>
        <w:t>,</w:t>
      </w:r>
      <w:r w:rsidR="00B1348A">
        <w:rPr>
          <w:rFonts w:asciiTheme="majorBidi" w:hAnsiTheme="majorBidi" w:cstheme="majorBidi"/>
          <w:sz w:val="28"/>
          <w:szCs w:val="28"/>
          <w:lang w:bidi="ar-IQ"/>
        </w:rPr>
        <w:t xml:space="preserve"> to select and adopt the method they characterize for the</w:t>
      </w:r>
      <w:r w:rsidR="00372B46">
        <w:rPr>
          <w:rFonts w:asciiTheme="majorBidi" w:hAnsiTheme="majorBidi" w:cstheme="majorBidi"/>
          <w:sz w:val="28"/>
          <w:szCs w:val="28"/>
          <w:lang w:bidi="ar-IQ"/>
        </w:rPr>
        <w:t xml:space="preserve"> language</w:t>
      </w:r>
      <w:r w:rsidR="00B1348A">
        <w:rPr>
          <w:rFonts w:asciiTheme="majorBidi" w:hAnsiTheme="majorBidi" w:cstheme="majorBidi"/>
          <w:sz w:val="28"/>
          <w:szCs w:val="28"/>
          <w:lang w:bidi="ar-IQ"/>
        </w:rPr>
        <w:t xml:space="preserve"> materials they teach inside </w:t>
      </w:r>
      <w:r w:rsidR="00372B46">
        <w:rPr>
          <w:rFonts w:asciiTheme="majorBidi" w:hAnsiTheme="majorBidi" w:cstheme="majorBidi"/>
          <w:sz w:val="28"/>
          <w:szCs w:val="28"/>
          <w:lang w:bidi="ar-IQ"/>
        </w:rPr>
        <w:t xml:space="preserve">their </w:t>
      </w:r>
      <w:r w:rsidR="00B1348A">
        <w:rPr>
          <w:rFonts w:asciiTheme="majorBidi" w:hAnsiTheme="majorBidi" w:cstheme="majorBidi"/>
          <w:sz w:val="28"/>
          <w:szCs w:val="28"/>
          <w:lang w:bidi="ar-IQ"/>
        </w:rPr>
        <w:t>classrooms.</w:t>
      </w:r>
    </w:p>
    <w:p w:rsidR="00D12C63" w:rsidRPr="000A4F12" w:rsidRDefault="00FF1591" w:rsidP="00FF1591">
      <w:pPr>
        <w:bidi w:val="0"/>
        <w:spacing w:line="360" w:lineRule="auto"/>
        <w:jc w:val="both"/>
        <w:rPr>
          <w:rFonts w:asciiTheme="majorBidi" w:hAnsiTheme="majorBidi" w:cstheme="majorBidi"/>
          <w:sz w:val="32"/>
          <w:szCs w:val="32"/>
          <w:lang w:bidi="ar-IQ"/>
        </w:rPr>
      </w:pPr>
      <w:r w:rsidRPr="000A4F12">
        <w:rPr>
          <w:rFonts w:asciiTheme="majorBidi" w:hAnsiTheme="majorBidi" w:cstheme="majorBidi"/>
          <w:sz w:val="32"/>
          <w:szCs w:val="32"/>
          <w:lang w:bidi="ar-IQ"/>
        </w:rPr>
        <w:t xml:space="preserve">3.2 </w:t>
      </w:r>
      <w:r w:rsidR="00A66ADF" w:rsidRPr="000A4F12">
        <w:rPr>
          <w:rFonts w:asciiTheme="majorBidi" w:hAnsiTheme="majorBidi" w:cstheme="majorBidi"/>
          <w:sz w:val="32"/>
          <w:szCs w:val="32"/>
          <w:lang w:bidi="ar-IQ"/>
        </w:rPr>
        <w:t>Recommendations</w:t>
      </w:r>
    </w:p>
    <w:p w:rsidR="00A66ADF" w:rsidRDefault="00A66ADF" w:rsidP="00A66ADF">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Based on the results</w:t>
      </w:r>
      <w:r w:rsidR="00372B46">
        <w:rPr>
          <w:rFonts w:asciiTheme="majorBidi" w:hAnsiTheme="majorBidi" w:cstheme="majorBidi"/>
          <w:sz w:val="28"/>
          <w:szCs w:val="28"/>
          <w:lang w:bidi="ar-IQ"/>
        </w:rPr>
        <w:t xml:space="preserve"> obtained</w:t>
      </w:r>
      <w:r>
        <w:rPr>
          <w:rFonts w:asciiTheme="majorBidi" w:hAnsiTheme="majorBidi" w:cstheme="majorBidi"/>
          <w:sz w:val="28"/>
          <w:szCs w:val="28"/>
          <w:lang w:bidi="ar-IQ"/>
        </w:rPr>
        <w:t>, analysis</w:t>
      </w:r>
      <w:r w:rsidR="003D6E51">
        <w:rPr>
          <w:rFonts w:asciiTheme="majorBidi" w:hAnsiTheme="majorBidi" w:cstheme="majorBidi"/>
          <w:sz w:val="28"/>
          <w:szCs w:val="28"/>
          <w:lang w:bidi="ar-IQ"/>
        </w:rPr>
        <w:t>,</w:t>
      </w:r>
      <w:r>
        <w:rPr>
          <w:rFonts w:asciiTheme="majorBidi" w:hAnsiTheme="majorBidi" w:cstheme="majorBidi"/>
          <w:sz w:val="28"/>
          <w:szCs w:val="28"/>
          <w:lang w:bidi="ar-IQ"/>
        </w:rPr>
        <w:t xml:space="preserve"> and </w:t>
      </w:r>
      <w:r w:rsidR="00372B46">
        <w:rPr>
          <w:rFonts w:asciiTheme="majorBidi" w:hAnsiTheme="majorBidi" w:cstheme="majorBidi"/>
          <w:sz w:val="28"/>
          <w:szCs w:val="28"/>
          <w:lang w:bidi="ar-IQ"/>
        </w:rPr>
        <w:t xml:space="preserve">the </w:t>
      </w:r>
      <w:r>
        <w:rPr>
          <w:rFonts w:asciiTheme="majorBidi" w:hAnsiTheme="majorBidi" w:cstheme="majorBidi"/>
          <w:sz w:val="28"/>
          <w:szCs w:val="28"/>
          <w:lang w:bidi="ar-IQ"/>
        </w:rPr>
        <w:t>discussion of this</w:t>
      </w:r>
      <w:r w:rsidR="00372B46">
        <w:rPr>
          <w:rFonts w:asciiTheme="majorBidi" w:hAnsiTheme="majorBidi" w:cstheme="majorBidi"/>
          <w:sz w:val="28"/>
          <w:szCs w:val="28"/>
          <w:lang w:bidi="ar-IQ"/>
        </w:rPr>
        <w:t xml:space="preserve"> research</w:t>
      </w:r>
      <w:r>
        <w:rPr>
          <w:rFonts w:asciiTheme="majorBidi" w:hAnsiTheme="majorBidi" w:cstheme="majorBidi"/>
          <w:sz w:val="28"/>
          <w:szCs w:val="28"/>
          <w:lang w:bidi="ar-IQ"/>
        </w:rPr>
        <w:t xml:space="preserve"> study, the researchers arrived at the following recomm</w:t>
      </w:r>
      <w:r w:rsidR="00372B46">
        <w:rPr>
          <w:rFonts w:asciiTheme="majorBidi" w:hAnsiTheme="majorBidi" w:cstheme="majorBidi"/>
          <w:sz w:val="28"/>
          <w:szCs w:val="28"/>
          <w:lang w:bidi="ar-IQ"/>
        </w:rPr>
        <w:t xml:space="preserve">endations of the proposed model which should be characterized by: </w:t>
      </w:r>
    </w:p>
    <w:p w:rsidR="00A66ADF" w:rsidRDefault="00A66ADF" w:rsidP="00B47A38">
      <w:pPr>
        <w:bidi w:val="0"/>
        <w:spacing w:line="360" w:lineRule="auto"/>
        <w:ind w:left="1080" w:hanging="360"/>
        <w:jc w:val="both"/>
        <w:rPr>
          <w:rFonts w:asciiTheme="majorBidi" w:hAnsiTheme="majorBidi" w:cstheme="majorBidi"/>
          <w:sz w:val="28"/>
          <w:szCs w:val="28"/>
          <w:lang w:bidi="ar-IQ"/>
        </w:rPr>
      </w:pPr>
      <w:r>
        <w:rPr>
          <w:rFonts w:asciiTheme="majorBidi" w:hAnsiTheme="majorBidi" w:cstheme="majorBidi"/>
          <w:sz w:val="28"/>
          <w:szCs w:val="28"/>
          <w:lang w:bidi="ar-IQ"/>
        </w:rPr>
        <w:t xml:space="preserve">1. Integration of skills: focusing on </w:t>
      </w:r>
      <w:r w:rsidR="003D6E51">
        <w:rPr>
          <w:rFonts w:asciiTheme="majorBidi" w:hAnsiTheme="majorBidi" w:cstheme="majorBidi"/>
          <w:sz w:val="28"/>
          <w:szCs w:val="28"/>
          <w:lang w:bidi="ar-IQ"/>
        </w:rPr>
        <w:t xml:space="preserve">the </w:t>
      </w:r>
      <w:r>
        <w:rPr>
          <w:rFonts w:asciiTheme="majorBidi" w:hAnsiTheme="majorBidi" w:cstheme="majorBidi"/>
          <w:sz w:val="28"/>
          <w:szCs w:val="28"/>
          <w:lang w:bidi="ar-IQ"/>
        </w:rPr>
        <w:t>learners’ linguistic competence (</w:t>
      </w:r>
      <w:r w:rsidRPr="00193DF4">
        <w:rPr>
          <w:rFonts w:asciiTheme="majorBidi" w:hAnsiTheme="majorBidi" w:cstheme="majorBidi"/>
          <w:sz w:val="28"/>
          <w:szCs w:val="28"/>
          <w:lang w:bidi="ar-IQ"/>
        </w:rPr>
        <w:t>grammar, vocabulary, spelling, and pronunciation</w:t>
      </w:r>
      <w:r>
        <w:rPr>
          <w:rFonts w:asciiTheme="majorBidi" w:hAnsiTheme="majorBidi" w:cstheme="majorBidi"/>
          <w:sz w:val="28"/>
          <w:szCs w:val="28"/>
          <w:lang w:bidi="ar-IQ"/>
        </w:rPr>
        <w:t>).</w:t>
      </w:r>
    </w:p>
    <w:p w:rsidR="00A66ADF" w:rsidRDefault="00A66ADF" w:rsidP="00343C7E">
      <w:pPr>
        <w:bidi w:val="0"/>
        <w:spacing w:line="360" w:lineRule="auto"/>
        <w:ind w:left="1080" w:hanging="360"/>
        <w:jc w:val="both"/>
        <w:rPr>
          <w:rFonts w:asciiTheme="majorBidi" w:hAnsiTheme="majorBidi" w:cstheme="majorBidi"/>
          <w:sz w:val="28"/>
          <w:szCs w:val="28"/>
          <w:lang w:bidi="ar-IQ"/>
        </w:rPr>
      </w:pPr>
      <w:r>
        <w:rPr>
          <w:rFonts w:asciiTheme="majorBidi" w:hAnsiTheme="majorBidi" w:cstheme="majorBidi"/>
          <w:sz w:val="28"/>
          <w:szCs w:val="28"/>
          <w:lang w:bidi="ar-IQ"/>
        </w:rPr>
        <w:t>2. Adaptation: being adapted to different ELT methods</w:t>
      </w:r>
      <w:r w:rsidR="00343C7E">
        <w:rPr>
          <w:rFonts w:asciiTheme="majorBidi" w:hAnsiTheme="majorBidi" w:cstheme="majorBidi"/>
          <w:sz w:val="28"/>
          <w:szCs w:val="28"/>
          <w:lang w:bidi="ar-IQ"/>
        </w:rPr>
        <w:t xml:space="preserve"> to adopt the suitable one(s)</w:t>
      </w:r>
      <w:r>
        <w:rPr>
          <w:rFonts w:asciiTheme="majorBidi" w:hAnsiTheme="majorBidi" w:cstheme="majorBidi"/>
          <w:sz w:val="28"/>
          <w:szCs w:val="28"/>
          <w:lang w:bidi="ar-IQ"/>
        </w:rPr>
        <w:t>.</w:t>
      </w:r>
    </w:p>
    <w:p w:rsidR="00A66ADF" w:rsidRDefault="00A66ADF" w:rsidP="00A66ADF">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3. Development: </w:t>
      </w:r>
      <w:r w:rsidR="00B47A38">
        <w:rPr>
          <w:rFonts w:asciiTheme="majorBidi" w:hAnsiTheme="majorBidi" w:cstheme="majorBidi"/>
          <w:sz w:val="28"/>
          <w:szCs w:val="28"/>
          <w:lang w:bidi="ar-IQ"/>
        </w:rPr>
        <w:t>developing</w:t>
      </w:r>
      <w:r w:rsidR="000178F9">
        <w:rPr>
          <w:rFonts w:asciiTheme="majorBidi" w:hAnsiTheme="majorBidi" w:cstheme="majorBidi"/>
          <w:sz w:val="28"/>
          <w:szCs w:val="28"/>
          <w:lang w:bidi="ar-IQ"/>
        </w:rPr>
        <w:t xml:space="preserve"> the</w:t>
      </w:r>
      <w:r w:rsidR="00B47A38">
        <w:rPr>
          <w:rFonts w:asciiTheme="majorBidi" w:hAnsiTheme="majorBidi" w:cstheme="majorBidi"/>
          <w:sz w:val="28"/>
          <w:szCs w:val="28"/>
          <w:lang w:bidi="ar-IQ"/>
        </w:rPr>
        <w:t xml:space="preserve"> learners’ </w:t>
      </w:r>
      <w:r>
        <w:rPr>
          <w:rFonts w:asciiTheme="majorBidi" w:hAnsiTheme="majorBidi" w:cstheme="majorBidi"/>
          <w:sz w:val="28"/>
          <w:szCs w:val="28"/>
          <w:lang w:bidi="ar-IQ"/>
        </w:rPr>
        <w:t>mental and linguistic abilities</w:t>
      </w:r>
    </w:p>
    <w:p w:rsidR="00A66ADF" w:rsidRDefault="00A66ADF" w:rsidP="00A66ADF">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4. Interaction</w:t>
      </w:r>
      <w:r w:rsidR="00B47A38">
        <w:rPr>
          <w:rFonts w:asciiTheme="majorBidi" w:hAnsiTheme="majorBidi" w:cstheme="majorBidi"/>
          <w:sz w:val="28"/>
          <w:szCs w:val="28"/>
          <w:lang w:bidi="ar-IQ"/>
        </w:rPr>
        <w:t>: focusing on social, cultural, and discursive issues.</w:t>
      </w:r>
    </w:p>
    <w:p w:rsidR="00B47A38" w:rsidRDefault="00B47A38" w:rsidP="000178F9">
      <w:pPr>
        <w:bidi w:val="0"/>
        <w:spacing w:line="360" w:lineRule="auto"/>
        <w:ind w:left="1080" w:hanging="360"/>
        <w:jc w:val="both"/>
        <w:rPr>
          <w:rFonts w:asciiTheme="majorBidi" w:hAnsiTheme="majorBidi" w:cstheme="majorBidi"/>
          <w:sz w:val="28"/>
          <w:szCs w:val="28"/>
          <w:lang w:bidi="ar-IQ"/>
        </w:rPr>
      </w:pPr>
      <w:r>
        <w:rPr>
          <w:rFonts w:asciiTheme="majorBidi" w:hAnsiTheme="majorBidi" w:cstheme="majorBidi"/>
          <w:sz w:val="28"/>
          <w:szCs w:val="28"/>
          <w:lang w:bidi="ar-IQ"/>
        </w:rPr>
        <w:t>5. Language practice: enhancing in</w:t>
      </w:r>
      <w:r w:rsidR="000178F9">
        <w:rPr>
          <w:rFonts w:asciiTheme="majorBidi" w:hAnsiTheme="majorBidi" w:cstheme="majorBidi"/>
          <w:sz w:val="28"/>
          <w:szCs w:val="28"/>
          <w:lang w:bidi="ar-IQ"/>
        </w:rPr>
        <w:t>-</w:t>
      </w:r>
      <w:r>
        <w:rPr>
          <w:rFonts w:asciiTheme="majorBidi" w:hAnsiTheme="majorBidi" w:cstheme="majorBidi"/>
          <w:sz w:val="28"/>
          <w:szCs w:val="28"/>
          <w:lang w:bidi="ar-IQ"/>
        </w:rPr>
        <w:t xml:space="preserve">class and online </w:t>
      </w:r>
      <w:r w:rsidR="0013443E">
        <w:rPr>
          <w:rFonts w:asciiTheme="majorBidi" w:hAnsiTheme="majorBidi" w:cstheme="majorBidi"/>
          <w:sz w:val="28"/>
          <w:szCs w:val="28"/>
          <w:lang w:bidi="ar-IQ"/>
        </w:rPr>
        <w:t>teaching-</w:t>
      </w:r>
      <w:r>
        <w:rPr>
          <w:rFonts w:asciiTheme="majorBidi" w:hAnsiTheme="majorBidi" w:cstheme="majorBidi"/>
          <w:sz w:val="28"/>
          <w:szCs w:val="28"/>
          <w:lang w:bidi="ar-IQ"/>
        </w:rPr>
        <w:t>learning</w:t>
      </w:r>
      <w:r w:rsidR="0013443E">
        <w:rPr>
          <w:rFonts w:asciiTheme="majorBidi" w:hAnsiTheme="majorBidi" w:cstheme="majorBidi"/>
          <w:sz w:val="28"/>
          <w:szCs w:val="28"/>
          <w:lang w:bidi="ar-IQ"/>
        </w:rPr>
        <w:t xml:space="preserve"> process</w:t>
      </w:r>
      <w:r>
        <w:rPr>
          <w:rFonts w:asciiTheme="majorBidi" w:hAnsiTheme="majorBidi" w:cstheme="majorBidi"/>
          <w:sz w:val="28"/>
          <w:szCs w:val="28"/>
          <w:lang w:bidi="ar-IQ"/>
        </w:rPr>
        <w:t xml:space="preserve">. </w:t>
      </w:r>
    </w:p>
    <w:p w:rsidR="00FF1591" w:rsidRDefault="00FF1591" w:rsidP="00FF1591">
      <w:pPr>
        <w:bidi w:val="0"/>
        <w:spacing w:line="360" w:lineRule="auto"/>
        <w:ind w:left="1080" w:hanging="360"/>
        <w:jc w:val="both"/>
        <w:rPr>
          <w:rFonts w:asciiTheme="majorBidi" w:hAnsiTheme="majorBidi" w:cstheme="majorBidi"/>
          <w:sz w:val="28"/>
          <w:szCs w:val="28"/>
          <w:lang w:bidi="ar-IQ"/>
        </w:rPr>
      </w:pPr>
    </w:p>
    <w:p w:rsidR="00D12C63" w:rsidRPr="000A4F12" w:rsidRDefault="00D12C63" w:rsidP="000A4F12">
      <w:pPr>
        <w:bidi w:val="0"/>
        <w:spacing w:line="360" w:lineRule="auto"/>
        <w:jc w:val="both"/>
        <w:rPr>
          <w:rFonts w:asciiTheme="majorBidi" w:hAnsiTheme="majorBidi" w:cstheme="majorBidi"/>
          <w:sz w:val="32"/>
          <w:szCs w:val="32"/>
          <w:lang w:bidi="ar-IQ"/>
        </w:rPr>
      </w:pPr>
      <w:r w:rsidRPr="000A4F12">
        <w:rPr>
          <w:rFonts w:asciiTheme="majorBidi" w:hAnsiTheme="majorBidi" w:cstheme="majorBidi"/>
          <w:sz w:val="32"/>
          <w:szCs w:val="32"/>
          <w:lang w:bidi="ar-IQ"/>
        </w:rPr>
        <w:t xml:space="preserve">References </w:t>
      </w:r>
    </w:p>
    <w:p w:rsidR="00FF1591" w:rsidRPr="00DD00D5" w:rsidRDefault="00FF1591" w:rsidP="002F05B8">
      <w:pPr>
        <w:bidi w:val="0"/>
        <w:spacing w:line="276" w:lineRule="auto"/>
        <w:ind w:left="1800" w:hanging="1800"/>
        <w:jc w:val="both"/>
        <w:rPr>
          <w:rFonts w:asciiTheme="majorBidi" w:hAnsiTheme="majorBidi" w:cstheme="majorBidi"/>
          <w:sz w:val="28"/>
          <w:szCs w:val="28"/>
          <w:lang w:bidi="ar-IQ"/>
        </w:rPr>
      </w:pPr>
      <w:r w:rsidRPr="00DD00D5">
        <w:rPr>
          <w:rFonts w:asciiTheme="majorBidi" w:hAnsiTheme="majorBidi" w:cstheme="majorBidi"/>
          <w:sz w:val="28"/>
          <w:szCs w:val="28"/>
          <w:lang w:bidi="ar-IQ"/>
        </w:rPr>
        <w:t xml:space="preserve">Abboud, Z. (1999). </w:t>
      </w:r>
      <w:r>
        <w:rPr>
          <w:rFonts w:asciiTheme="majorBidi" w:hAnsiTheme="majorBidi" w:cstheme="majorBidi"/>
          <w:sz w:val="28"/>
          <w:szCs w:val="28"/>
          <w:lang w:bidi="ar-IQ"/>
        </w:rPr>
        <w:t>“</w:t>
      </w:r>
      <w:r w:rsidRPr="00DD00D5">
        <w:rPr>
          <w:rFonts w:asciiTheme="majorBidi" w:hAnsiTheme="majorBidi" w:cstheme="majorBidi"/>
          <w:sz w:val="28"/>
          <w:szCs w:val="28"/>
          <w:lang w:bidi="ar-IQ"/>
        </w:rPr>
        <w:t>A Study of the Speech Acts in Eliot’s The Waste Land: With Pedagogical Orientation</w:t>
      </w:r>
      <w:r>
        <w:rPr>
          <w:rFonts w:asciiTheme="majorBidi" w:hAnsiTheme="majorBidi" w:cstheme="majorBidi"/>
          <w:sz w:val="28"/>
          <w:szCs w:val="28"/>
          <w:lang w:bidi="ar-IQ"/>
        </w:rPr>
        <w:t>”</w:t>
      </w:r>
      <w:r w:rsidRPr="00DD00D5">
        <w:rPr>
          <w:rFonts w:asciiTheme="majorBidi" w:hAnsiTheme="majorBidi" w:cstheme="majorBidi"/>
          <w:sz w:val="28"/>
          <w:szCs w:val="28"/>
          <w:lang w:bidi="ar-IQ"/>
        </w:rPr>
        <w:t xml:space="preserve">. Unpublished MA. Thesis. </w:t>
      </w:r>
    </w:p>
    <w:p w:rsidR="00FF1591" w:rsidRPr="00DD00D5" w:rsidRDefault="00FF1591" w:rsidP="00BC7156">
      <w:pPr>
        <w:autoSpaceDE w:val="0"/>
        <w:autoSpaceDN w:val="0"/>
        <w:bidi w:val="0"/>
        <w:adjustRightInd w:val="0"/>
        <w:spacing w:after="0" w:line="276" w:lineRule="auto"/>
        <w:ind w:left="1890" w:hanging="1890"/>
        <w:jc w:val="both"/>
        <w:rPr>
          <w:rFonts w:asciiTheme="majorBidi" w:hAnsiTheme="majorBidi" w:cstheme="majorBidi"/>
          <w:sz w:val="28"/>
          <w:szCs w:val="28"/>
          <w:lang w:bidi="ar-IQ"/>
        </w:rPr>
      </w:pPr>
      <w:r w:rsidRPr="00DD00D5">
        <w:rPr>
          <w:rFonts w:asciiTheme="majorBidi" w:hAnsiTheme="majorBidi" w:cstheme="majorBidi"/>
          <w:sz w:val="28"/>
          <w:szCs w:val="28"/>
        </w:rPr>
        <w:t xml:space="preserve">Behnam, B and </w:t>
      </w:r>
      <w:proofErr w:type="spellStart"/>
      <w:r w:rsidRPr="00DD00D5">
        <w:rPr>
          <w:rFonts w:asciiTheme="majorBidi" w:hAnsiTheme="majorBidi" w:cstheme="majorBidi"/>
          <w:sz w:val="28"/>
          <w:szCs w:val="28"/>
        </w:rPr>
        <w:t>Pouriran</w:t>
      </w:r>
      <w:proofErr w:type="spellEnd"/>
      <w:r w:rsidR="00BC7156">
        <w:rPr>
          <w:rFonts w:asciiTheme="majorBidi" w:hAnsiTheme="majorBidi" w:cstheme="majorBidi"/>
          <w:sz w:val="28"/>
          <w:szCs w:val="28"/>
        </w:rPr>
        <w:t>,</w:t>
      </w:r>
      <w:r w:rsidRPr="00DD00D5">
        <w:rPr>
          <w:rFonts w:asciiTheme="majorBidi" w:hAnsiTheme="majorBidi" w:cstheme="majorBidi"/>
          <w:sz w:val="28"/>
          <w:szCs w:val="28"/>
        </w:rPr>
        <w:t xml:space="preserve"> Y. (2009)</w:t>
      </w:r>
      <w:r>
        <w:rPr>
          <w:rFonts w:asciiTheme="majorBidi" w:hAnsiTheme="majorBidi" w:cstheme="majorBidi"/>
          <w:sz w:val="28"/>
          <w:szCs w:val="28"/>
        </w:rPr>
        <w:t>.</w:t>
      </w:r>
      <w:r w:rsidRPr="00DD00D5">
        <w:rPr>
          <w:rFonts w:asciiTheme="majorBidi" w:hAnsiTheme="majorBidi" w:cstheme="majorBidi"/>
          <w:sz w:val="28"/>
          <w:szCs w:val="28"/>
        </w:rPr>
        <w:t xml:space="preserve"> </w:t>
      </w:r>
      <w:r>
        <w:rPr>
          <w:rFonts w:asciiTheme="majorBidi" w:hAnsiTheme="majorBidi" w:cstheme="majorBidi"/>
          <w:sz w:val="28"/>
          <w:szCs w:val="28"/>
        </w:rPr>
        <w:t>“</w:t>
      </w:r>
      <w:r w:rsidRPr="00DD00D5">
        <w:rPr>
          <w:rFonts w:asciiTheme="majorBidi" w:hAnsiTheme="majorBidi" w:cstheme="majorBidi"/>
          <w:sz w:val="28"/>
          <w:szCs w:val="28"/>
        </w:rPr>
        <w:t>Classroom Discourse: Analyzing Teacher/Learner Interactions in Iranian EFL Task-Based Classrooms</w:t>
      </w:r>
      <w:r>
        <w:rPr>
          <w:rFonts w:asciiTheme="majorBidi" w:hAnsiTheme="majorBidi" w:cstheme="majorBidi"/>
          <w:sz w:val="28"/>
          <w:szCs w:val="28"/>
        </w:rPr>
        <w:t>”</w:t>
      </w:r>
      <w:r w:rsidRPr="00DD00D5">
        <w:rPr>
          <w:rFonts w:asciiTheme="majorBidi" w:hAnsiTheme="majorBidi" w:cstheme="majorBidi"/>
          <w:sz w:val="28"/>
          <w:szCs w:val="28"/>
          <w:lang w:bidi="ar-IQ"/>
        </w:rPr>
        <w:t xml:space="preserve">.  </w:t>
      </w:r>
      <w:r w:rsidRPr="00DD00D5">
        <w:rPr>
          <w:rFonts w:asciiTheme="majorBidi" w:hAnsiTheme="majorBidi" w:cstheme="majorBidi"/>
          <w:sz w:val="28"/>
          <w:szCs w:val="28"/>
          <w:u w:val="single"/>
        </w:rPr>
        <w:t>PORTALINGUARUM</w:t>
      </w:r>
      <w:r>
        <w:rPr>
          <w:rFonts w:asciiTheme="majorBidi" w:hAnsiTheme="majorBidi" w:cstheme="majorBidi"/>
          <w:sz w:val="28"/>
          <w:szCs w:val="28"/>
        </w:rPr>
        <w:t xml:space="preserve"> 12.</w:t>
      </w:r>
    </w:p>
    <w:p w:rsidR="00FF1591" w:rsidRPr="0009214F" w:rsidRDefault="00FF1591" w:rsidP="002F05B8">
      <w:pPr>
        <w:bidi w:val="0"/>
        <w:spacing w:after="0" w:line="276" w:lineRule="auto"/>
        <w:ind w:left="1890" w:hanging="1890"/>
        <w:jc w:val="lowKashida"/>
        <w:rPr>
          <w:rFonts w:asciiTheme="majorBidi" w:eastAsia="Times New Roman" w:hAnsiTheme="majorBidi" w:cstheme="majorBidi"/>
          <w:sz w:val="28"/>
          <w:szCs w:val="28"/>
        </w:rPr>
      </w:pPr>
      <w:r w:rsidRPr="0009214F">
        <w:rPr>
          <w:rFonts w:asciiTheme="majorBidi" w:eastAsia="Times New Roman" w:hAnsiTheme="majorBidi" w:cstheme="majorBidi"/>
          <w:sz w:val="28"/>
          <w:szCs w:val="28"/>
        </w:rPr>
        <w:t>Brown,</w:t>
      </w:r>
      <w:r w:rsidRPr="00DD00D5">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D. </w:t>
      </w:r>
      <w:r w:rsidRPr="0009214F">
        <w:rPr>
          <w:rFonts w:asciiTheme="majorBidi" w:eastAsia="Times New Roman" w:hAnsiTheme="majorBidi" w:cstheme="majorBidi"/>
          <w:sz w:val="28"/>
          <w:szCs w:val="28"/>
        </w:rPr>
        <w:t xml:space="preserve">(1980). </w:t>
      </w:r>
      <w:r w:rsidRPr="0009214F">
        <w:rPr>
          <w:rFonts w:asciiTheme="majorBidi" w:eastAsia="Times New Roman" w:hAnsiTheme="majorBidi" w:cstheme="majorBidi"/>
          <w:sz w:val="28"/>
          <w:szCs w:val="28"/>
          <w:u w:val="single"/>
        </w:rPr>
        <w:t>Principles of Language Learning and Teaching</w:t>
      </w:r>
      <w:r w:rsidRPr="0009214F">
        <w:rPr>
          <w:rFonts w:asciiTheme="majorBidi" w:eastAsia="Times New Roman" w:hAnsiTheme="majorBidi" w:cstheme="majorBidi"/>
          <w:sz w:val="28"/>
          <w:szCs w:val="28"/>
        </w:rPr>
        <w:t xml:space="preserve">. New Jersey: </w:t>
      </w:r>
      <w:proofErr w:type="spellStart"/>
      <w:r w:rsidRPr="0009214F">
        <w:rPr>
          <w:rFonts w:asciiTheme="majorBidi" w:eastAsia="Times New Roman" w:hAnsiTheme="majorBidi" w:cstheme="majorBidi"/>
          <w:sz w:val="28"/>
          <w:szCs w:val="28"/>
        </w:rPr>
        <w:t>Printice</w:t>
      </w:r>
      <w:proofErr w:type="spellEnd"/>
      <w:r w:rsidRPr="0009214F">
        <w:rPr>
          <w:rFonts w:asciiTheme="majorBidi" w:eastAsia="Times New Roman" w:hAnsiTheme="majorBidi" w:cstheme="majorBidi"/>
          <w:sz w:val="28"/>
          <w:szCs w:val="28"/>
        </w:rPr>
        <w:t>-Hall,</w:t>
      </w:r>
      <w:r>
        <w:rPr>
          <w:rFonts w:asciiTheme="majorBidi" w:eastAsia="Times New Roman" w:hAnsiTheme="majorBidi" w:cstheme="majorBidi"/>
          <w:sz w:val="28"/>
          <w:szCs w:val="28"/>
        </w:rPr>
        <w:t xml:space="preserve"> </w:t>
      </w:r>
      <w:r w:rsidRPr="0009214F">
        <w:rPr>
          <w:rFonts w:asciiTheme="majorBidi" w:eastAsia="Times New Roman" w:hAnsiTheme="majorBidi" w:cstheme="majorBidi"/>
          <w:sz w:val="28"/>
          <w:szCs w:val="28"/>
        </w:rPr>
        <w:t xml:space="preserve">Inc.  </w:t>
      </w:r>
    </w:p>
    <w:p w:rsidR="00FF1591" w:rsidRPr="00DD00D5" w:rsidRDefault="00FF1591" w:rsidP="002F05B8">
      <w:pPr>
        <w:bidi w:val="0"/>
        <w:spacing w:line="276" w:lineRule="auto"/>
        <w:ind w:left="1800" w:hanging="1800"/>
        <w:jc w:val="both"/>
        <w:rPr>
          <w:rFonts w:asciiTheme="majorBidi" w:hAnsiTheme="majorBidi" w:cstheme="majorBidi"/>
          <w:sz w:val="28"/>
          <w:szCs w:val="28"/>
        </w:rPr>
      </w:pPr>
      <w:r w:rsidRPr="00DD00D5">
        <w:rPr>
          <w:rFonts w:asciiTheme="majorBidi" w:hAnsiTheme="majorBidi" w:cstheme="majorBidi"/>
          <w:sz w:val="28"/>
          <w:szCs w:val="28"/>
        </w:rPr>
        <w:t xml:space="preserve">Brown, H. (2001). </w:t>
      </w:r>
      <w:r w:rsidR="006A2896">
        <w:rPr>
          <w:rFonts w:asciiTheme="majorBidi" w:hAnsiTheme="majorBidi" w:cstheme="majorBidi"/>
          <w:sz w:val="28"/>
          <w:szCs w:val="28"/>
          <w:u w:val="single"/>
        </w:rPr>
        <w:t>Teaching by P</w:t>
      </w:r>
      <w:r w:rsidRPr="00DD00D5">
        <w:rPr>
          <w:rFonts w:asciiTheme="majorBidi" w:hAnsiTheme="majorBidi" w:cstheme="majorBidi"/>
          <w:sz w:val="28"/>
          <w:szCs w:val="28"/>
          <w:u w:val="single"/>
        </w:rPr>
        <w:t>rinciples</w:t>
      </w:r>
      <w:r w:rsidRPr="00DD00D5">
        <w:rPr>
          <w:rFonts w:asciiTheme="majorBidi" w:hAnsiTheme="majorBidi" w:cstheme="majorBidi"/>
          <w:sz w:val="28"/>
          <w:szCs w:val="28"/>
        </w:rPr>
        <w:t xml:space="preserve"> (2nd Ed.). London: Longman.</w:t>
      </w:r>
    </w:p>
    <w:p w:rsidR="00FF1591" w:rsidRPr="00DD00D5" w:rsidRDefault="00FF1591" w:rsidP="002F05B8">
      <w:pPr>
        <w:bidi w:val="0"/>
        <w:spacing w:line="276" w:lineRule="auto"/>
        <w:ind w:left="1800" w:hanging="1800"/>
        <w:jc w:val="both"/>
        <w:rPr>
          <w:rFonts w:asciiTheme="majorBidi" w:hAnsiTheme="majorBidi" w:cstheme="majorBidi"/>
          <w:sz w:val="28"/>
          <w:szCs w:val="28"/>
        </w:rPr>
      </w:pPr>
      <w:proofErr w:type="spellStart"/>
      <w:r w:rsidRPr="00DD00D5">
        <w:rPr>
          <w:rFonts w:asciiTheme="majorBidi" w:hAnsiTheme="majorBidi" w:cstheme="majorBidi"/>
          <w:sz w:val="28"/>
          <w:szCs w:val="28"/>
        </w:rPr>
        <w:t>Ca</w:t>
      </w:r>
      <w:r w:rsidR="00682819">
        <w:rPr>
          <w:rFonts w:asciiTheme="majorBidi" w:hAnsiTheme="majorBidi" w:cstheme="majorBidi"/>
          <w:sz w:val="28"/>
          <w:szCs w:val="28"/>
        </w:rPr>
        <w:t>r</w:t>
      </w:r>
      <w:r w:rsidRPr="00DD00D5">
        <w:rPr>
          <w:rFonts w:asciiTheme="majorBidi" w:hAnsiTheme="majorBidi" w:cstheme="majorBidi"/>
          <w:sz w:val="28"/>
          <w:szCs w:val="28"/>
        </w:rPr>
        <w:t>nale</w:t>
      </w:r>
      <w:proofErr w:type="spellEnd"/>
      <w:r w:rsidRPr="00DD00D5">
        <w:rPr>
          <w:rFonts w:asciiTheme="majorBidi" w:hAnsiTheme="majorBidi" w:cstheme="majorBidi"/>
          <w:sz w:val="28"/>
          <w:szCs w:val="28"/>
        </w:rPr>
        <w:t>, M. and Swain</w:t>
      </w:r>
      <w:r w:rsidR="00BC7156">
        <w:rPr>
          <w:rFonts w:asciiTheme="majorBidi" w:hAnsiTheme="majorBidi" w:cstheme="majorBidi"/>
          <w:sz w:val="28"/>
          <w:szCs w:val="28"/>
        </w:rPr>
        <w:t>,</w:t>
      </w:r>
      <w:r w:rsidRPr="00DD00D5">
        <w:rPr>
          <w:rFonts w:asciiTheme="majorBidi" w:hAnsiTheme="majorBidi" w:cstheme="majorBidi"/>
          <w:sz w:val="28"/>
          <w:szCs w:val="28"/>
        </w:rPr>
        <w:t xml:space="preserve"> M. (1980). “Theoretical Bases of Communicative Approaches to Second Language Teaching and Testing”. </w:t>
      </w:r>
      <w:r w:rsidRPr="00DD00D5">
        <w:rPr>
          <w:rFonts w:asciiTheme="majorBidi" w:hAnsiTheme="majorBidi" w:cstheme="majorBidi"/>
          <w:sz w:val="28"/>
          <w:szCs w:val="28"/>
          <w:u w:val="single"/>
        </w:rPr>
        <w:t>Applied Linguistics</w:t>
      </w:r>
      <w:r w:rsidRPr="00DD00D5">
        <w:rPr>
          <w:rFonts w:asciiTheme="majorBidi" w:hAnsiTheme="majorBidi" w:cstheme="majorBidi"/>
          <w:sz w:val="28"/>
          <w:szCs w:val="28"/>
        </w:rPr>
        <w:t xml:space="preserve">. 1 (1) 1-47. </w:t>
      </w:r>
    </w:p>
    <w:p w:rsidR="00FF1591" w:rsidRPr="00DD00D5" w:rsidRDefault="00FF1591" w:rsidP="002F05B8">
      <w:pPr>
        <w:bidi w:val="0"/>
        <w:spacing w:line="276" w:lineRule="auto"/>
        <w:ind w:left="1800" w:hanging="1800"/>
        <w:jc w:val="both"/>
        <w:rPr>
          <w:rFonts w:asciiTheme="majorBidi" w:hAnsiTheme="majorBidi" w:cstheme="majorBidi"/>
          <w:sz w:val="28"/>
          <w:szCs w:val="28"/>
        </w:rPr>
      </w:pPr>
      <w:proofErr w:type="spellStart"/>
      <w:r w:rsidRPr="00DD00D5">
        <w:rPr>
          <w:rFonts w:asciiTheme="majorBidi" w:hAnsiTheme="majorBidi" w:cstheme="majorBidi"/>
          <w:sz w:val="28"/>
          <w:szCs w:val="28"/>
        </w:rPr>
        <w:t>Coulthard</w:t>
      </w:r>
      <w:proofErr w:type="spellEnd"/>
      <w:r w:rsidRPr="00DD00D5">
        <w:rPr>
          <w:rFonts w:asciiTheme="majorBidi" w:hAnsiTheme="majorBidi" w:cstheme="majorBidi"/>
          <w:sz w:val="28"/>
          <w:szCs w:val="28"/>
        </w:rPr>
        <w:t xml:space="preserve">, M. (1985). </w:t>
      </w:r>
      <w:r w:rsidRPr="00DD00D5">
        <w:rPr>
          <w:rFonts w:asciiTheme="majorBidi" w:hAnsiTheme="majorBidi" w:cstheme="majorBidi"/>
          <w:sz w:val="28"/>
          <w:szCs w:val="28"/>
          <w:u w:val="single"/>
        </w:rPr>
        <w:t>An Introduction to Discourse Analysis</w:t>
      </w:r>
      <w:r w:rsidRPr="00DD00D5">
        <w:rPr>
          <w:rFonts w:asciiTheme="majorBidi" w:hAnsiTheme="majorBidi" w:cstheme="majorBidi"/>
          <w:sz w:val="28"/>
          <w:szCs w:val="28"/>
        </w:rPr>
        <w:t xml:space="preserve">. London. Longman. </w:t>
      </w:r>
    </w:p>
    <w:p w:rsidR="00FF1591" w:rsidRPr="00DD00D5" w:rsidRDefault="00FF1591" w:rsidP="002F05B8">
      <w:pPr>
        <w:autoSpaceDE w:val="0"/>
        <w:autoSpaceDN w:val="0"/>
        <w:bidi w:val="0"/>
        <w:adjustRightInd w:val="0"/>
        <w:spacing w:after="0" w:line="276" w:lineRule="auto"/>
        <w:ind w:left="1890" w:hanging="1890"/>
        <w:jc w:val="both"/>
        <w:rPr>
          <w:rFonts w:asciiTheme="majorBidi" w:hAnsiTheme="majorBidi" w:cstheme="majorBidi"/>
          <w:sz w:val="28"/>
          <w:szCs w:val="28"/>
        </w:rPr>
      </w:pPr>
      <w:proofErr w:type="spellStart"/>
      <w:r w:rsidRPr="00DD00D5">
        <w:rPr>
          <w:rFonts w:asciiTheme="majorBidi" w:hAnsiTheme="majorBidi" w:cstheme="majorBidi"/>
          <w:sz w:val="28"/>
          <w:szCs w:val="28"/>
        </w:rPr>
        <w:t>Cockayne</w:t>
      </w:r>
      <w:proofErr w:type="spellEnd"/>
      <w:r w:rsidRPr="00DD00D5">
        <w:rPr>
          <w:rFonts w:asciiTheme="majorBidi" w:hAnsiTheme="majorBidi" w:cstheme="majorBidi"/>
          <w:sz w:val="28"/>
          <w:szCs w:val="28"/>
        </w:rPr>
        <w:t>, M</w:t>
      </w:r>
      <w:r>
        <w:rPr>
          <w:rFonts w:asciiTheme="majorBidi" w:hAnsiTheme="majorBidi" w:cstheme="majorBidi"/>
          <w:sz w:val="28"/>
          <w:szCs w:val="28"/>
        </w:rPr>
        <w:t>.</w:t>
      </w:r>
      <w:r w:rsidRPr="00DD00D5">
        <w:rPr>
          <w:rFonts w:asciiTheme="majorBidi" w:hAnsiTheme="majorBidi" w:cstheme="majorBidi"/>
          <w:sz w:val="28"/>
          <w:szCs w:val="28"/>
        </w:rPr>
        <w:t xml:space="preserve"> (2010)</w:t>
      </w:r>
      <w:r>
        <w:rPr>
          <w:rFonts w:asciiTheme="majorBidi" w:hAnsiTheme="majorBidi" w:cstheme="majorBidi"/>
          <w:sz w:val="28"/>
          <w:szCs w:val="28"/>
        </w:rPr>
        <w:t>.</w:t>
      </w:r>
      <w:r w:rsidRPr="00DD00D5">
        <w:rPr>
          <w:rFonts w:asciiTheme="majorBidi" w:hAnsiTheme="majorBidi" w:cstheme="majorBidi"/>
          <w:sz w:val="28"/>
          <w:szCs w:val="28"/>
        </w:rPr>
        <w:t xml:space="preserve"> </w:t>
      </w:r>
      <w:r>
        <w:rPr>
          <w:rFonts w:asciiTheme="majorBidi" w:hAnsiTheme="majorBidi" w:cstheme="majorBidi"/>
          <w:sz w:val="28"/>
          <w:szCs w:val="28"/>
        </w:rPr>
        <w:t>“</w:t>
      </w:r>
      <w:r w:rsidRPr="00DD00D5">
        <w:rPr>
          <w:rFonts w:asciiTheme="majorBidi" w:hAnsiTheme="majorBidi" w:cstheme="majorBidi"/>
          <w:sz w:val="28"/>
          <w:szCs w:val="28"/>
        </w:rPr>
        <w:t xml:space="preserve">Applying the Sinclair and </w:t>
      </w:r>
      <w:proofErr w:type="spellStart"/>
      <w:r w:rsidRPr="00DD00D5">
        <w:rPr>
          <w:rFonts w:asciiTheme="majorBidi" w:hAnsiTheme="majorBidi" w:cstheme="majorBidi"/>
          <w:sz w:val="28"/>
          <w:szCs w:val="28"/>
        </w:rPr>
        <w:t>Coulthard</w:t>
      </w:r>
      <w:proofErr w:type="spellEnd"/>
      <w:r w:rsidRPr="00DD00D5">
        <w:rPr>
          <w:rFonts w:asciiTheme="majorBidi" w:hAnsiTheme="majorBidi" w:cstheme="majorBidi"/>
          <w:sz w:val="28"/>
          <w:szCs w:val="28"/>
        </w:rPr>
        <w:t xml:space="preserve"> </w:t>
      </w:r>
      <w:r>
        <w:rPr>
          <w:rFonts w:asciiTheme="majorBidi" w:hAnsiTheme="majorBidi" w:cstheme="majorBidi"/>
          <w:sz w:val="28"/>
          <w:szCs w:val="28"/>
        </w:rPr>
        <w:t>M</w:t>
      </w:r>
      <w:r w:rsidRPr="00DD00D5">
        <w:rPr>
          <w:rFonts w:asciiTheme="majorBidi" w:hAnsiTheme="majorBidi" w:cstheme="majorBidi"/>
          <w:sz w:val="28"/>
          <w:szCs w:val="28"/>
        </w:rPr>
        <w:t xml:space="preserve">odel of </w:t>
      </w:r>
      <w:r>
        <w:rPr>
          <w:rFonts w:asciiTheme="majorBidi" w:hAnsiTheme="majorBidi" w:cstheme="majorBidi"/>
          <w:sz w:val="28"/>
          <w:szCs w:val="28"/>
        </w:rPr>
        <w:t>D</w:t>
      </w:r>
      <w:r w:rsidRPr="00DD00D5">
        <w:rPr>
          <w:rFonts w:asciiTheme="majorBidi" w:hAnsiTheme="majorBidi" w:cstheme="majorBidi"/>
          <w:sz w:val="28"/>
          <w:szCs w:val="28"/>
        </w:rPr>
        <w:t xml:space="preserve">iscourse </w:t>
      </w:r>
      <w:r>
        <w:rPr>
          <w:rFonts w:asciiTheme="majorBidi" w:hAnsiTheme="majorBidi" w:cstheme="majorBidi"/>
          <w:sz w:val="28"/>
          <w:szCs w:val="28"/>
        </w:rPr>
        <w:t>A</w:t>
      </w:r>
      <w:r w:rsidRPr="00DD00D5">
        <w:rPr>
          <w:rFonts w:asciiTheme="majorBidi" w:hAnsiTheme="majorBidi" w:cstheme="majorBidi"/>
          <w:sz w:val="28"/>
          <w:szCs w:val="28"/>
        </w:rPr>
        <w:t xml:space="preserve">nalysis to a </w:t>
      </w:r>
      <w:r>
        <w:rPr>
          <w:rFonts w:asciiTheme="majorBidi" w:hAnsiTheme="majorBidi" w:cstheme="majorBidi"/>
          <w:sz w:val="28"/>
          <w:szCs w:val="28"/>
        </w:rPr>
        <w:t>S</w:t>
      </w:r>
      <w:r w:rsidRPr="00DD00D5">
        <w:rPr>
          <w:rFonts w:asciiTheme="majorBidi" w:hAnsiTheme="majorBidi" w:cstheme="majorBidi"/>
          <w:sz w:val="28"/>
          <w:szCs w:val="28"/>
        </w:rPr>
        <w:t xml:space="preserve">tudent-centered EFL </w:t>
      </w:r>
      <w:r>
        <w:rPr>
          <w:rFonts w:asciiTheme="majorBidi" w:hAnsiTheme="majorBidi" w:cstheme="majorBidi"/>
          <w:sz w:val="28"/>
          <w:szCs w:val="28"/>
        </w:rPr>
        <w:t>C</w:t>
      </w:r>
      <w:r w:rsidRPr="00DD00D5">
        <w:rPr>
          <w:rFonts w:asciiTheme="majorBidi" w:hAnsiTheme="majorBidi" w:cstheme="majorBidi"/>
          <w:sz w:val="28"/>
          <w:szCs w:val="28"/>
        </w:rPr>
        <w:t>lassroom</w:t>
      </w:r>
      <w:r>
        <w:rPr>
          <w:rFonts w:asciiTheme="majorBidi" w:hAnsiTheme="majorBidi" w:cstheme="majorBidi"/>
          <w:sz w:val="28"/>
          <w:szCs w:val="28"/>
        </w:rPr>
        <w:t>”</w:t>
      </w:r>
      <w:r w:rsidRPr="00DD00D5">
        <w:rPr>
          <w:rFonts w:asciiTheme="majorBidi" w:hAnsiTheme="majorBidi" w:cstheme="majorBidi"/>
          <w:sz w:val="28"/>
          <w:szCs w:val="28"/>
        </w:rPr>
        <w:t xml:space="preserve">. Centre for English Language Studies Postgraduate </w:t>
      </w:r>
      <w:proofErr w:type="spellStart"/>
      <w:r w:rsidRPr="00DD00D5">
        <w:rPr>
          <w:rFonts w:asciiTheme="majorBidi" w:hAnsiTheme="majorBidi" w:cstheme="majorBidi"/>
          <w:sz w:val="28"/>
          <w:szCs w:val="28"/>
        </w:rPr>
        <w:t>programmes</w:t>
      </w:r>
      <w:proofErr w:type="spellEnd"/>
      <w:r w:rsidRPr="00DD00D5">
        <w:rPr>
          <w:rFonts w:asciiTheme="majorBidi" w:hAnsiTheme="majorBidi" w:cstheme="majorBidi"/>
          <w:sz w:val="28"/>
          <w:szCs w:val="28"/>
        </w:rPr>
        <w:t xml:space="preserve">, Open Distance Learning MA TEFL/TESL ODL. </w:t>
      </w:r>
    </w:p>
    <w:p w:rsidR="00FF1591" w:rsidRPr="00DD00D5" w:rsidRDefault="00FF1591" w:rsidP="002F05B8">
      <w:pPr>
        <w:bidi w:val="0"/>
        <w:spacing w:line="276" w:lineRule="auto"/>
        <w:ind w:left="1800" w:hanging="1800"/>
        <w:jc w:val="both"/>
        <w:rPr>
          <w:rFonts w:asciiTheme="majorBidi" w:eastAsia="Times New Roman" w:hAnsiTheme="majorBidi" w:cstheme="majorBidi"/>
          <w:sz w:val="28"/>
          <w:szCs w:val="28"/>
        </w:rPr>
      </w:pPr>
      <w:proofErr w:type="spellStart"/>
      <w:r w:rsidRPr="00DD00D5">
        <w:rPr>
          <w:rFonts w:asciiTheme="majorBidi" w:eastAsia="Times New Roman" w:hAnsiTheme="majorBidi" w:cstheme="majorBidi"/>
          <w:sz w:val="28"/>
          <w:szCs w:val="28"/>
        </w:rPr>
        <w:t>Danping</w:t>
      </w:r>
      <w:proofErr w:type="spellEnd"/>
      <w:r>
        <w:rPr>
          <w:rFonts w:asciiTheme="majorBidi" w:eastAsia="Times New Roman" w:hAnsiTheme="majorBidi" w:cstheme="majorBidi"/>
          <w:sz w:val="28"/>
          <w:szCs w:val="28"/>
        </w:rPr>
        <w:t>,</w:t>
      </w:r>
      <w:r w:rsidRPr="00DD00D5">
        <w:rPr>
          <w:rFonts w:asciiTheme="majorBidi" w:eastAsia="Times New Roman" w:hAnsiTheme="majorBidi" w:cstheme="majorBidi"/>
          <w:sz w:val="28"/>
          <w:szCs w:val="28"/>
        </w:rPr>
        <w:t> W</w:t>
      </w:r>
      <w:r>
        <w:rPr>
          <w:rFonts w:asciiTheme="majorBidi" w:eastAsia="Times New Roman" w:hAnsiTheme="majorBidi" w:cstheme="majorBidi"/>
          <w:sz w:val="28"/>
          <w:szCs w:val="28"/>
        </w:rPr>
        <w:t>. (2019).</w:t>
      </w:r>
      <w:r w:rsidRPr="00DD00D5">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w:t>
      </w:r>
      <w:r w:rsidRPr="00DD00D5">
        <w:rPr>
          <w:rFonts w:asciiTheme="majorBidi" w:eastAsia="Times New Roman" w:hAnsiTheme="majorBidi" w:cstheme="majorBidi"/>
          <w:sz w:val="28"/>
          <w:szCs w:val="28"/>
        </w:rPr>
        <w:t xml:space="preserve">Multilingualism and </w:t>
      </w:r>
      <w:proofErr w:type="spellStart"/>
      <w:r w:rsidRPr="00DD00D5">
        <w:rPr>
          <w:rFonts w:asciiTheme="majorBidi" w:eastAsia="Times New Roman" w:hAnsiTheme="majorBidi" w:cstheme="majorBidi"/>
          <w:sz w:val="28"/>
          <w:szCs w:val="28"/>
        </w:rPr>
        <w:t>Translanguaging</w:t>
      </w:r>
      <w:proofErr w:type="spellEnd"/>
      <w:r w:rsidRPr="00DD00D5">
        <w:rPr>
          <w:rFonts w:asciiTheme="majorBidi" w:eastAsia="Times New Roman" w:hAnsiTheme="majorBidi" w:cstheme="majorBidi"/>
          <w:sz w:val="28"/>
          <w:szCs w:val="28"/>
        </w:rPr>
        <w:t xml:space="preserve"> in Chinese Language Classrooms</w:t>
      </w:r>
      <w:r>
        <w:rPr>
          <w:rFonts w:asciiTheme="majorBidi" w:eastAsia="Times New Roman" w:hAnsiTheme="majorBidi" w:cstheme="majorBidi"/>
          <w:sz w:val="28"/>
          <w:szCs w:val="28"/>
        </w:rPr>
        <w:t>”</w:t>
      </w:r>
      <w:r w:rsidRPr="00DD00D5">
        <w:rPr>
          <w:rFonts w:asciiTheme="majorBidi" w:eastAsia="Times New Roman" w:hAnsiTheme="majorBidi" w:cstheme="majorBidi"/>
          <w:sz w:val="28"/>
          <w:szCs w:val="28"/>
        </w:rPr>
        <w:t xml:space="preserve">. </w:t>
      </w:r>
      <w:r w:rsidRPr="00DD00D5">
        <w:rPr>
          <w:rFonts w:asciiTheme="majorBidi" w:eastAsia="Times New Roman" w:hAnsiTheme="majorBidi" w:cstheme="majorBidi"/>
          <w:sz w:val="28"/>
          <w:szCs w:val="28"/>
          <w:u w:val="single"/>
        </w:rPr>
        <w:t>Applied Linguistics</w:t>
      </w:r>
      <w:r>
        <w:rPr>
          <w:rFonts w:asciiTheme="majorBidi" w:eastAsia="Times New Roman" w:hAnsiTheme="majorBidi" w:cstheme="majorBidi"/>
          <w:sz w:val="28"/>
          <w:szCs w:val="28"/>
        </w:rPr>
        <w:t>,</w:t>
      </w:r>
      <w:r w:rsidRPr="00DD00D5">
        <w:rPr>
          <w:rFonts w:asciiTheme="majorBidi" w:eastAsia="Times New Roman" w:hAnsiTheme="majorBidi" w:cstheme="majorBidi"/>
          <w:sz w:val="28"/>
          <w:szCs w:val="28"/>
        </w:rPr>
        <w:t xml:space="preserve"> 42(3).</w:t>
      </w:r>
    </w:p>
    <w:p w:rsidR="00FF1591" w:rsidRPr="00DD00D5" w:rsidRDefault="00217833" w:rsidP="006A2896">
      <w:pPr>
        <w:autoSpaceDE w:val="0"/>
        <w:autoSpaceDN w:val="0"/>
        <w:bidi w:val="0"/>
        <w:adjustRightInd w:val="0"/>
        <w:spacing w:after="0" w:line="276" w:lineRule="auto"/>
        <w:ind w:left="1800" w:hanging="1800"/>
        <w:jc w:val="both"/>
        <w:rPr>
          <w:rFonts w:asciiTheme="majorBidi" w:hAnsiTheme="majorBidi" w:cstheme="majorBidi"/>
          <w:sz w:val="28"/>
          <w:szCs w:val="28"/>
          <w:lang w:bidi="ar-IQ"/>
        </w:rPr>
      </w:pPr>
      <w:r w:rsidRPr="00DD00D5">
        <w:rPr>
          <w:rFonts w:asciiTheme="majorBidi" w:hAnsiTheme="majorBidi" w:cstheme="majorBidi"/>
          <w:sz w:val="28"/>
          <w:szCs w:val="28"/>
        </w:rPr>
        <w:t>De</w:t>
      </w:r>
      <w:r w:rsidR="00FF1591" w:rsidRPr="00DD00D5">
        <w:rPr>
          <w:rFonts w:asciiTheme="majorBidi" w:hAnsiTheme="majorBidi" w:cstheme="majorBidi"/>
          <w:sz w:val="28"/>
          <w:szCs w:val="28"/>
        </w:rPr>
        <w:t xml:space="preserve"> Boer, M. (</w:t>
      </w:r>
      <w:r w:rsidR="00FF1591">
        <w:rPr>
          <w:rFonts w:asciiTheme="majorBidi" w:hAnsiTheme="majorBidi" w:cstheme="majorBidi"/>
          <w:sz w:val="28"/>
          <w:szCs w:val="28"/>
        </w:rPr>
        <w:t>2009</w:t>
      </w:r>
      <w:r w:rsidR="00FF1591" w:rsidRPr="00DD00D5">
        <w:rPr>
          <w:rFonts w:asciiTheme="majorBidi" w:hAnsiTheme="majorBidi" w:cstheme="majorBidi"/>
          <w:sz w:val="28"/>
          <w:szCs w:val="28"/>
        </w:rPr>
        <w:t xml:space="preserve">). </w:t>
      </w:r>
      <w:r w:rsidR="00FF1591">
        <w:rPr>
          <w:rFonts w:asciiTheme="majorBidi" w:hAnsiTheme="majorBidi" w:cstheme="majorBidi"/>
          <w:sz w:val="28"/>
          <w:szCs w:val="28"/>
        </w:rPr>
        <w:t>“</w:t>
      </w:r>
      <w:r w:rsidR="006A2896">
        <w:rPr>
          <w:rFonts w:asciiTheme="majorBidi" w:hAnsiTheme="majorBidi" w:cstheme="majorBidi"/>
          <w:sz w:val="28"/>
          <w:szCs w:val="28"/>
        </w:rPr>
        <w:t>Discourse A</w:t>
      </w:r>
      <w:r w:rsidR="00FF1591" w:rsidRPr="00DD00D5">
        <w:rPr>
          <w:rFonts w:asciiTheme="majorBidi" w:hAnsiTheme="majorBidi" w:cstheme="majorBidi"/>
          <w:sz w:val="28"/>
          <w:szCs w:val="28"/>
        </w:rPr>
        <w:t xml:space="preserve">nalysis of </w:t>
      </w:r>
      <w:r w:rsidR="006A2896">
        <w:rPr>
          <w:rFonts w:asciiTheme="majorBidi" w:hAnsiTheme="majorBidi" w:cstheme="majorBidi"/>
          <w:sz w:val="28"/>
          <w:szCs w:val="28"/>
        </w:rPr>
        <w:t>Peer S</w:t>
      </w:r>
      <w:r w:rsidR="00FF1591" w:rsidRPr="00DD00D5">
        <w:rPr>
          <w:rFonts w:asciiTheme="majorBidi" w:hAnsiTheme="majorBidi" w:cstheme="majorBidi"/>
          <w:sz w:val="28"/>
          <w:szCs w:val="28"/>
        </w:rPr>
        <w:t xml:space="preserve">caffolding and </w:t>
      </w:r>
      <w:r w:rsidR="006A2896">
        <w:rPr>
          <w:rFonts w:asciiTheme="majorBidi" w:hAnsiTheme="majorBidi" w:cstheme="majorBidi"/>
          <w:sz w:val="28"/>
          <w:szCs w:val="28"/>
        </w:rPr>
        <w:t>Language D</w:t>
      </w:r>
      <w:r w:rsidR="00FF1591" w:rsidRPr="00DD00D5">
        <w:rPr>
          <w:rFonts w:asciiTheme="majorBidi" w:hAnsiTheme="majorBidi" w:cstheme="majorBidi"/>
          <w:sz w:val="28"/>
          <w:szCs w:val="28"/>
        </w:rPr>
        <w:t>evelopment</w:t>
      </w:r>
      <w:r w:rsidR="00FF1591">
        <w:rPr>
          <w:rFonts w:asciiTheme="majorBidi" w:hAnsiTheme="majorBidi" w:cstheme="majorBidi"/>
          <w:sz w:val="28"/>
          <w:szCs w:val="28"/>
        </w:rPr>
        <w:t>”</w:t>
      </w:r>
      <w:r w:rsidR="00FF1591" w:rsidRPr="00DD00D5">
        <w:rPr>
          <w:rFonts w:asciiTheme="majorBidi" w:hAnsiTheme="majorBidi" w:cstheme="majorBidi"/>
          <w:sz w:val="28"/>
          <w:szCs w:val="28"/>
        </w:rPr>
        <w:t xml:space="preserve">. (Birmingham University TEFL/TESL ODSL dissertation, </w:t>
      </w:r>
      <w:r w:rsidR="00FF1591">
        <w:rPr>
          <w:rFonts w:asciiTheme="majorBidi" w:hAnsiTheme="majorBidi" w:cstheme="majorBidi"/>
          <w:sz w:val="28"/>
          <w:szCs w:val="28"/>
          <w:lang w:bidi="ar-IQ"/>
        </w:rPr>
        <w:t xml:space="preserve">Unpublished Assignment). </w:t>
      </w:r>
    </w:p>
    <w:p w:rsidR="00FF1591" w:rsidRPr="00DD00D5" w:rsidRDefault="00FF1591" w:rsidP="002F05B8">
      <w:pPr>
        <w:bidi w:val="0"/>
        <w:spacing w:after="0" w:line="276" w:lineRule="auto"/>
        <w:ind w:left="1800" w:hanging="1800"/>
        <w:jc w:val="lowKashida"/>
        <w:rPr>
          <w:rFonts w:asciiTheme="majorBidi" w:eastAsia="Times New Roman" w:hAnsiTheme="majorBidi" w:cstheme="majorBidi"/>
          <w:sz w:val="28"/>
          <w:szCs w:val="28"/>
        </w:rPr>
      </w:pPr>
      <w:r w:rsidRPr="00DD00D5">
        <w:rPr>
          <w:rFonts w:asciiTheme="majorBidi" w:eastAsia="Times New Roman" w:hAnsiTheme="majorBidi" w:cstheme="majorBidi"/>
          <w:sz w:val="28"/>
          <w:szCs w:val="28"/>
        </w:rPr>
        <w:t>Flowerdew,</w:t>
      </w:r>
      <w:r>
        <w:rPr>
          <w:rFonts w:asciiTheme="majorBidi" w:eastAsia="Times New Roman" w:hAnsiTheme="majorBidi" w:cstheme="majorBidi"/>
          <w:sz w:val="28"/>
          <w:szCs w:val="28"/>
        </w:rPr>
        <w:t xml:space="preserve"> </w:t>
      </w:r>
      <w:r w:rsidR="006A2896">
        <w:rPr>
          <w:rFonts w:asciiTheme="majorBidi" w:eastAsia="Times New Roman" w:hAnsiTheme="majorBidi" w:cstheme="majorBidi"/>
          <w:sz w:val="28"/>
          <w:szCs w:val="28"/>
        </w:rPr>
        <w:t xml:space="preserve">J. (1988). </w:t>
      </w:r>
      <w:proofErr w:type="gramStart"/>
      <w:r w:rsidR="006A2896">
        <w:rPr>
          <w:rFonts w:asciiTheme="majorBidi" w:eastAsia="Times New Roman" w:hAnsiTheme="majorBidi" w:cstheme="majorBidi"/>
          <w:sz w:val="28"/>
          <w:szCs w:val="28"/>
        </w:rPr>
        <w:t>“ Speech</w:t>
      </w:r>
      <w:proofErr w:type="gramEnd"/>
      <w:r w:rsidR="006A2896">
        <w:rPr>
          <w:rFonts w:asciiTheme="majorBidi" w:eastAsia="Times New Roman" w:hAnsiTheme="majorBidi" w:cstheme="majorBidi"/>
          <w:sz w:val="28"/>
          <w:szCs w:val="28"/>
        </w:rPr>
        <w:t xml:space="preserve"> Acts and Language T</w:t>
      </w:r>
      <w:r w:rsidRPr="00DD00D5">
        <w:rPr>
          <w:rFonts w:asciiTheme="majorBidi" w:eastAsia="Times New Roman" w:hAnsiTheme="majorBidi" w:cstheme="majorBidi"/>
          <w:sz w:val="28"/>
          <w:szCs w:val="28"/>
        </w:rPr>
        <w:t xml:space="preserve">eaching”. </w:t>
      </w:r>
      <w:r w:rsidRPr="00DD00D5">
        <w:rPr>
          <w:rFonts w:asciiTheme="majorBidi" w:eastAsia="Times New Roman" w:hAnsiTheme="majorBidi" w:cstheme="majorBidi"/>
          <w:sz w:val="28"/>
          <w:szCs w:val="28"/>
          <w:u w:val="single"/>
        </w:rPr>
        <w:t>State of the art article</w:t>
      </w:r>
      <w:r w:rsidRPr="00DD00D5">
        <w:rPr>
          <w:rFonts w:asciiTheme="majorBidi" w:eastAsia="Times New Roman" w:hAnsiTheme="majorBidi" w:cstheme="majorBidi"/>
          <w:sz w:val="28"/>
          <w:szCs w:val="28"/>
        </w:rPr>
        <w:t>, 21, 2, pp. 69-82</w:t>
      </w:r>
    </w:p>
    <w:p w:rsidR="00FF1591" w:rsidRPr="00DD00D5" w:rsidRDefault="00FF1591" w:rsidP="002F05B8">
      <w:pPr>
        <w:bidi w:val="0"/>
        <w:spacing w:line="276" w:lineRule="auto"/>
        <w:ind w:left="1800" w:hanging="1800"/>
        <w:jc w:val="both"/>
        <w:rPr>
          <w:rStyle w:val="Emphasis"/>
          <w:rFonts w:asciiTheme="majorBidi" w:hAnsiTheme="majorBidi" w:cstheme="majorBidi"/>
          <w:i w:val="0"/>
          <w:iCs w:val="0"/>
          <w:sz w:val="28"/>
          <w:szCs w:val="28"/>
          <w:shd w:val="clear" w:color="auto" w:fill="FFFFFF"/>
        </w:rPr>
      </w:pPr>
      <w:r w:rsidRPr="00DD00D5">
        <w:rPr>
          <w:rStyle w:val="Emphasis"/>
          <w:rFonts w:asciiTheme="majorBidi" w:hAnsiTheme="majorBidi" w:cstheme="majorBidi"/>
          <w:i w:val="0"/>
          <w:iCs w:val="0"/>
          <w:sz w:val="28"/>
          <w:szCs w:val="28"/>
          <w:shd w:val="clear" w:color="auto" w:fill="FFFFFF"/>
        </w:rPr>
        <w:t>Harmer, J. (2007)</w:t>
      </w:r>
      <w:r>
        <w:rPr>
          <w:rStyle w:val="Emphasis"/>
          <w:rFonts w:asciiTheme="majorBidi" w:hAnsiTheme="majorBidi" w:cstheme="majorBidi"/>
          <w:i w:val="0"/>
          <w:iCs w:val="0"/>
          <w:sz w:val="28"/>
          <w:szCs w:val="28"/>
          <w:shd w:val="clear" w:color="auto" w:fill="FFFFFF"/>
        </w:rPr>
        <w:t>.</w:t>
      </w:r>
      <w:r w:rsidRPr="00DD00D5">
        <w:rPr>
          <w:rStyle w:val="Emphasis"/>
          <w:rFonts w:asciiTheme="majorBidi" w:hAnsiTheme="majorBidi" w:cstheme="majorBidi"/>
          <w:i w:val="0"/>
          <w:iCs w:val="0"/>
          <w:sz w:val="28"/>
          <w:szCs w:val="28"/>
          <w:shd w:val="clear" w:color="auto" w:fill="FFFFFF"/>
        </w:rPr>
        <w:t xml:space="preserve"> </w:t>
      </w:r>
      <w:r w:rsidRPr="00DD00D5">
        <w:rPr>
          <w:rStyle w:val="Emphasis"/>
          <w:rFonts w:asciiTheme="majorBidi" w:hAnsiTheme="majorBidi" w:cstheme="majorBidi"/>
          <w:i w:val="0"/>
          <w:iCs w:val="0"/>
          <w:sz w:val="28"/>
          <w:szCs w:val="28"/>
          <w:u w:val="single"/>
          <w:shd w:val="clear" w:color="auto" w:fill="FFFFFF"/>
        </w:rPr>
        <w:t>How to Teach English</w:t>
      </w:r>
      <w:r w:rsidRPr="00DD00D5">
        <w:rPr>
          <w:rStyle w:val="Emphasis"/>
          <w:rFonts w:asciiTheme="majorBidi" w:hAnsiTheme="majorBidi" w:cstheme="majorBidi"/>
          <w:i w:val="0"/>
          <w:iCs w:val="0"/>
          <w:sz w:val="28"/>
          <w:szCs w:val="28"/>
          <w:shd w:val="clear" w:color="auto" w:fill="FFFFFF"/>
        </w:rPr>
        <w:t xml:space="preserve">. Edinburgh: Pearson Education Limited. </w:t>
      </w:r>
    </w:p>
    <w:p w:rsidR="00FF1591" w:rsidRPr="00DD00D5" w:rsidRDefault="00FF1591" w:rsidP="006A2896">
      <w:pPr>
        <w:autoSpaceDE w:val="0"/>
        <w:autoSpaceDN w:val="0"/>
        <w:bidi w:val="0"/>
        <w:adjustRightInd w:val="0"/>
        <w:spacing w:after="0" w:line="276" w:lineRule="auto"/>
        <w:ind w:left="1890" w:hanging="1890"/>
        <w:rPr>
          <w:rStyle w:val="Emphasis"/>
          <w:rFonts w:asciiTheme="majorBidi" w:hAnsiTheme="majorBidi" w:cstheme="majorBidi"/>
          <w:i w:val="0"/>
          <w:iCs w:val="0"/>
          <w:sz w:val="28"/>
          <w:szCs w:val="28"/>
          <w:shd w:val="clear" w:color="auto" w:fill="FFFFFF"/>
        </w:rPr>
      </w:pPr>
      <w:proofErr w:type="spellStart"/>
      <w:r w:rsidRPr="00DD00D5">
        <w:rPr>
          <w:rStyle w:val="Emphasis"/>
          <w:rFonts w:asciiTheme="majorBidi" w:hAnsiTheme="majorBidi" w:cstheme="majorBidi"/>
          <w:i w:val="0"/>
          <w:iCs w:val="0"/>
          <w:sz w:val="28"/>
          <w:szCs w:val="28"/>
          <w:shd w:val="clear" w:color="auto" w:fill="FFFFFF"/>
        </w:rPr>
        <w:lastRenderedPageBreak/>
        <w:t>Januin</w:t>
      </w:r>
      <w:proofErr w:type="spellEnd"/>
      <w:r w:rsidRPr="00DD00D5">
        <w:rPr>
          <w:rStyle w:val="Emphasis"/>
          <w:rFonts w:asciiTheme="majorBidi" w:hAnsiTheme="majorBidi" w:cstheme="majorBidi"/>
          <w:i w:val="0"/>
          <w:iCs w:val="0"/>
          <w:sz w:val="28"/>
          <w:szCs w:val="28"/>
          <w:shd w:val="clear" w:color="auto" w:fill="FFFFFF"/>
        </w:rPr>
        <w:t>, J. and Stephen</w:t>
      </w:r>
      <w:r w:rsidRPr="004974AD">
        <w:rPr>
          <w:rStyle w:val="Emphasis"/>
          <w:rFonts w:asciiTheme="majorBidi" w:hAnsiTheme="majorBidi" w:cstheme="majorBidi"/>
          <w:i w:val="0"/>
          <w:iCs w:val="0"/>
          <w:sz w:val="28"/>
          <w:szCs w:val="28"/>
          <w:shd w:val="clear" w:color="auto" w:fill="FFFFFF"/>
        </w:rPr>
        <w:t>, J.</w:t>
      </w:r>
      <w:r w:rsidRPr="00DD00D5">
        <w:rPr>
          <w:rStyle w:val="Emphasis"/>
          <w:rFonts w:asciiTheme="majorBidi" w:hAnsiTheme="majorBidi" w:cstheme="majorBidi"/>
          <w:i w:val="0"/>
          <w:iCs w:val="0"/>
          <w:sz w:val="28"/>
          <w:szCs w:val="28"/>
          <w:shd w:val="clear" w:color="auto" w:fill="FFFFFF"/>
        </w:rPr>
        <w:t xml:space="preserve"> (2015)</w:t>
      </w:r>
      <w:r>
        <w:rPr>
          <w:rStyle w:val="Emphasis"/>
          <w:rFonts w:asciiTheme="majorBidi" w:hAnsiTheme="majorBidi" w:cstheme="majorBidi"/>
          <w:i w:val="0"/>
          <w:iCs w:val="0"/>
          <w:sz w:val="28"/>
          <w:szCs w:val="28"/>
          <w:shd w:val="clear" w:color="auto" w:fill="FFFFFF"/>
        </w:rPr>
        <w:t>.</w:t>
      </w:r>
      <w:r w:rsidRPr="00DD00D5">
        <w:rPr>
          <w:rStyle w:val="Emphasis"/>
          <w:rFonts w:asciiTheme="majorBidi" w:hAnsiTheme="majorBidi" w:cstheme="majorBidi"/>
          <w:i w:val="0"/>
          <w:iCs w:val="0"/>
          <w:sz w:val="28"/>
          <w:szCs w:val="28"/>
          <w:shd w:val="clear" w:color="auto" w:fill="FFFFFF"/>
        </w:rPr>
        <w:t xml:space="preserve"> </w:t>
      </w:r>
      <w:r>
        <w:rPr>
          <w:rStyle w:val="Emphasis"/>
          <w:rFonts w:asciiTheme="majorBidi" w:hAnsiTheme="majorBidi" w:cstheme="majorBidi"/>
          <w:i w:val="0"/>
          <w:iCs w:val="0"/>
          <w:sz w:val="28"/>
          <w:szCs w:val="28"/>
          <w:shd w:val="clear" w:color="auto" w:fill="FFFFFF"/>
        </w:rPr>
        <w:t>“</w:t>
      </w:r>
      <w:r w:rsidRPr="00DD00D5">
        <w:rPr>
          <w:rStyle w:val="Emphasis"/>
          <w:rFonts w:asciiTheme="majorBidi" w:hAnsiTheme="majorBidi" w:cstheme="majorBidi"/>
          <w:i w:val="0"/>
          <w:iCs w:val="0"/>
          <w:sz w:val="28"/>
          <w:szCs w:val="28"/>
          <w:shd w:val="clear" w:color="auto" w:fill="FFFFFF"/>
        </w:rPr>
        <w:t>Exploring Discou</w:t>
      </w:r>
      <w:r w:rsidR="006A2896">
        <w:rPr>
          <w:rStyle w:val="Emphasis"/>
          <w:rFonts w:asciiTheme="majorBidi" w:hAnsiTheme="majorBidi" w:cstheme="majorBidi"/>
          <w:i w:val="0"/>
          <w:iCs w:val="0"/>
          <w:sz w:val="28"/>
          <w:szCs w:val="28"/>
          <w:shd w:val="clear" w:color="auto" w:fill="FFFFFF"/>
        </w:rPr>
        <w:t>rse Competence Elements in EAP C</w:t>
      </w:r>
      <w:r w:rsidRPr="00DD00D5">
        <w:rPr>
          <w:rStyle w:val="Emphasis"/>
          <w:rFonts w:asciiTheme="majorBidi" w:hAnsiTheme="majorBidi" w:cstheme="majorBidi"/>
          <w:i w:val="0"/>
          <w:iCs w:val="0"/>
          <w:sz w:val="28"/>
          <w:szCs w:val="28"/>
          <w:shd w:val="clear" w:color="auto" w:fill="FFFFFF"/>
        </w:rPr>
        <w:t xml:space="preserve">lass Presentation through Document and </w:t>
      </w:r>
      <w:r w:rsidR="006A2896">
        <w:rPr>
          <w:rStyle w:val="Emphasis"/>
          <w:rFonts w:asciiTheme="majorBidi" w:hAnsiTheme="majorBidi" w:cstheme="majorBidi"/>
          <w:i w:val="0"/>
          <w:iCs w:val="0"/>
          <w:sz w:val="28"/>
          <w:szCs w:val="28"/>
          <w:shd w:val="clear" w:color="auto" w:fill="FFFFFF"/>
        </w:rPr>
        <w:t>E</w:t>
      </w:r>
      <w:r w:rsidRPr="00DD00D5">
        <w:rPr>
          <w:rStyle w:val="Emphasis"/>
          <w:rFonts w:asciiTheme="majorBidi" w:hAnsiTheme="majorBidi" w:cstheme="majorBidi"/>
          <w:i w:val="0"/>
          <w:iCs w:val="0"/>
          <w:sz w:val="28"/>
          <w:szCs w:val="28"/>
          <w:shd w:val="clear" w:color="auto" w:fill="FFFFFF"/>
        </w:rPr>
        <w:t>thnographic Analysis</w:t>
      </w:r>
      <w:r>
        <w:rPr>
          <w:rStyle w:val="Emphasis"/>
          <w:rFonts w:asciiTheme="majorBidi" w:hAnsiTheme="majorBidi" w:cstheme="majorBidi"/>
          <w:i w:val="0"/>
          <w:iCs w:val="0"/>
          <w:sz w:val="28"/>
          <w:szCs w:val="28"/>
          <w:shd w:val="clear" w:color="auto" w:fill="FFFFFF"/>
        </w:rPr>
        <w:t>”</w:t>
      </w:r>
      <w:r w:rsidRPr="00DD00D5">
        <w:rPr>
          <w:rStyle w:val="Emphasis"/>
          <w:rFonts w:asciiTheme="majorBidi" w:hAnsiTheme="majorBidi" w:cstheme="majorBidi"/>
          <w:i w:val="0"/>
          <w:iCs w:val="0"/>
          <w:sz w:val="28"/>
          <w:szCs w:val="28"/>
          <w:shd w:val="clear" w:color="auto" w:fill="FFFFFF"/>
        </w:rPr>
        <w:t>. 3</w:t>
      </w:r>
      <w:r w:rsidRPr="00DD00D5">
        <w:rPr>
          <w:rStyle w:val="Emphasis"/>
          <w:rFonts w:asciiTheme="majorBidi" w:hAnsiTheme="majorBidi" w:cstheme="majorBidi"/>
          <w:i w:val="0"/>
          <w:iCs w:val="0"/>
          <w:sz w:val="28"/>
          <w:szCs w:val="28"/>
          <w:shd w:val="clear" w:color="auto" w:fill="FFFFFF"/>
          <w:vertAlign w:val="superscript"/>
        </w:rPr>
        <w:t>rd</w:t>
      </w:r>
      <w:r w:rsidRPr="00DD00D5">
        <w:rPr>
          <w:rStyle w:val="Emphasis"/>
          <w:rFonts w:asciiTheme="majorBidi" w:hAnsiTheme="majorBidi" w:cstheme="majorBidi"/>
          <w:i w:val="0"/>
          <w:iCs w:val="0"/>
          <w:sz w:val="28"/>
          <w:szCs w:val="28"/>
          <w:shd w:val="clear" w:color="auto" w:fill="FFFFFF"/>
        </w:rPr>
        <w:t xml:space="preserve"> International Conference on Linguistics, Literature and Culture. </w:t>
      </w:r>
      <w:r w:rsidRPr="00DD00D5">
        <w:rPr>
          <w:rStyle w:val="Emphasis"/>
          <w:rFonts w:asciiTheme="majorBidi" w:hAnsiTheme="majorBidi" w:cstheme="majorBidi"/>
          <w:i w:val="0"/>
          <w:iCs w:val="0"/>
          <w:sz w:val="28"/>
          <w:szCs w:val="28"/>
          <w:u w:val="single"/>
          <w:shd w:val="clear" w:color="auto" w:fill="FFFFFF"/>
        </w:rPr>
        <w:t>Procedia- Social and Behavioral Sciences</w:t>
      </w:r>
      <w:r>
        <w:rPr>
          <w:rStyle w:val="Emphasis"/>
          <w:rFonts w:asciiTheme="majorBidi" w:hAnsiTheme="majorBidi" w:cstheme="majorBidi"/>
          <w:i w:val="0"/>
          <w:iCs w:val="0"/>
          <w:sz w:val="28"/>
          <w:szCs w:val="28"/>
          <w:shd w:val="clear" w:color="auto" w:fill="FFFFFF"/>
        </w:rPr>
        <w:t>, 208, pp.</w:t>
      </w:r>
      <w:r w:rsidRPr="00DD00D5">
        <w:rPr>
          <w:rStyle w:val="Emphasis"/>
          <w:rFonts w:asciiTheme="majorBidi" w:hAnsiTheme="majorBidi" w:cstheme="majorBidi"/>
          <w:i w:val="0"/>
          <w:iCs w:val="0"/>
          <w:sz w:val="28"/>
          <w:szCs w:val="28"/>
          <w:shd w:val="clear" w:color="auto" w:fill="FFFFFF"/>
        </w:rPr>
        <w:t xml:space="preserve">157-166. </w:t>
      </w:r>
    </w:p>
    <w:p w:rsidR="00FF1591" w:rsidRPr="00DD00D5" w:rsidRDefault="00FF1591" w:rsidP="002F05B8">
      <w:pPr>
        <w:autoSpaceDE w:val="0"/>
        <w:autoSpaceDN w:val="0"/>
        <w:bidi w:val="0"/>
        <w:adjustRightInd w:val="0"/>
        <w:spacing w:after="0" w:line="276" w:lineRule="auto"/>
        <w:ind w:left="1890" w:hanging="1890"/>
        <w:rPr>
          <w:rStyle w:val="Emphasis"/>
          <w:rFonts w:asciiTheme="majorBidi" w:hAnsiTheme="majorBidi" w:cstheme="majorBidi"/>
          <w:i w:val="0"/>
          <w:iCs w:val="0"/>
          <w:sz w:val="28"/>
          <w:szCs w:val="28"/>
          <w:shd w:val="clear" w:color="auto" w:fill="FFFFFF"/>
        </w:rPr>
      </w:pPr>
      <w:proofErr w:type="spellStart"/>
      <w:r w:rsidRPr="00DD00D5">
        <w:rPr>
          <w:rStyle w:val="Emphasis"/>
          <w:rFonts w:asciiTheme="majorBidi" w:hAnsiTheme="majorBidi" w:cstheme="majorBidi"/>
          <w:i w:val="0"/>
          <w:iCs w:val="0"/>
          <w:sz w:val="28"/>
          <w:szCs w:val="28"/>
          <w:shd w:val="clear" w:color="auto" w:fill="FFFFFF"/>
        </w:rPr>
        <w:t>Jocuns</w:t>
      </w:r>
      <w:proofErr w:type="spellEnd"/>
      <w:r w:rsidRPr="00DD00D5">
        <w:rPr>
          <w:rStyle w:val="Emphasis"/>
          <w:rFonts w:asciiTheme="majorBidi" w:hAnsiTheme="majorBidi" w:cstheme="majorBidi"/>
          <w:i w:val="0"/>
          <w:iCs w:val="0"/>
          <w:sz w:val="28"/>
          <w:szCs w:val="28"/>
          <w:shd w:val="clear" w:color="auto" w:fill="FFFFFF"/>
        </w:rPr>
        <w:t xml:space="preserve">, A. (2013). </w:t>
      </w:r>
      <w:r>
        <w:rPr>
          <w:rStyle w:val="Emphasis"/>
          <w:rFonts w:asciiTheme="majorBidi" w:hAnsiTheme="majorBidi" w:cstheme="majorBidi"/>
          <w:i w:val="0"/>
          <w:iCs w:val="0"/>
          <w:sz w:val="28"/>
          <w:szCs w:val="28"/>
          <w:shd w:val="clear" w:color="auto" w:fill="FFFFFF"/>
        </w:rPr>
        <w:t>“</w:t>
      </w:r>
      <w:r w:rsidRPr="00DD00D5">
        <w:rPr>
          <w:rStyle w:val="Emphasis"/>
          <w:rFonts w:asciiTheme="majorBidi" w:hAnsiTheme="majorBidi" w:cstheme="majorBidi"/>
          <w:i w:val="0"/>
          <w:iCs w:val="0"/>
          <w:sz w:val="28"/>
          <w:szCs w:val="28"/>
          <w:shd w:val="clear" w:color="auto" w:fill="FFFFFF"/>
        </w:rPr>
        <w:t>Classroom Discourse</w:t>
      </w:r>
      <w:r>
        <w:rPr>
          <w:rStyle w:val="Emphasis"/>
          <w:rFonts w:asciiTheme="majorBidi" w:hAnsiTheme="majorBidi" w:cstheme="majorBidi"/>
          <w:i w:val="0"/>
          <w:iCs w:val="0"/>
          <w:sz w:val="28"/>
          <w:szCs w:val="28"/>
          <w:shd w:val="clear" w:color="auto" w:fill="FFFFFF"/>
        </w:rPr>
        <w:t>”</w:t>
      </w:r>
      <w:r w:rsidRPr="00DD00D5">
        <w:rPr>
          <w:rStyle w:val="Emphasis"/>
          <w:rFonts w:asciiTheme="majorBidi" w:hAnsiTheme="majorBidi" w:cstheme="majorBidi"/>
          <w:i w:val="0"/>
          <w:iCs w:val="0"/>
          <w:sz w:val="28"/>
          <w:szCs w:val="28"/>
          <w:shd w:val="clear" w:color="auto" w:fill="FFFFFF"/>
        </w:rPr>
        <w:t xml:space="preserve">. </w:t>
      </w:r>
      <w:r w:rsidRPr="00DD00D5">
        <w:rPr>
          <w:rStyle w:val="Emphasis"/>
          <w:rFonts w:asciiTheme="majorBidi" w:hAnsiTheme="majorBidi" w:cstheme="majorBidi"/>
          <w:i w:val="0"/>
          <w:iCs w:val="0"/>
          <w:sz w:val="28"/>
          <w:szCs w:val="28"/>
          <w:u w:val="single"/>
          <w:shd w:val="clear" w:color="auto" w:fill="FFFFFF"/>
        </w:rPr>
        <w:t>The Encyclopedia of Applied Linguistics</w:t>
      </w:r>
      <w:r w:rsidRPr="00DD00D5">
        <w:rPr>
          <w:rStyle w:val="Emphasis"/>
          <w:rFonts w:asciiTheme="majorBidi" w:hAnsiTheme="majorBidi" w:cstheme="majorBidi"/>
          <w:i w:val="0"/>
          <w:iCs w:val="0"/>
          <w:sz w:val="28"/>
          <w:szCs w:val="28"/>
          <w:shd w:val="clear" w:color="auto" w:fill="FFFFFF"/>
        </w:rPr>
        <w:t xml:space="preserve">. Carol A. </w:t>
      </w:r>
      <w:proofErr w:type="spellStart"/>
      <w:r w:rsidRPr="00DD00D5">
        <w:rPr>
          <w:rStyle w:val="Emphasis"/>
          <w:rFonts w:asciiTheme="majorBidi" w:hAnsiTheme="majorBidi" w:cstheme="majorBidi"/>
          <w:i w:val="0"/>
          <w:iCs w:val="0"/>
          <w:sz w:val="28"/>
          <w:szCs w:val="28"/>
          <w:shd w:val="clear" w:color="auto" w:fill="FFFFFF"/>
        </w:rPr>
        <w:t>Chapelle</w:t>
      </w:r>
      <w:proofErr w:type="spellEnd"/>
      <w:r>
        <w:rPr>
          <w:rStyle w:val="Emphasis"/>
          <w:rFonts w:asciiTheme="majorBidi" w:hAnsiTheme="majorBidi" w:cstheme="majorBidi"/>
          <w:i w:val="0"/>
          <w:iCs w:val="0"/>
          <w:sz w:val="28"/>
          <w:szCs w:val="28"/>
          <w:shd w:val="clear" w:color="auto" w:fill="FFFFFF"/>
        </w:rPr>
        <w:t xml:space="preserve"> (Ed.)</w:t>
      </w:r>
      <w:r w:rsidRPr="00DD00D5">
        <w:rPr>
          <w:rStyle w:val="Emphasis"/>
          <w:rFonts w:asciiTheme="majorBidi" w:hAnsiTheme="majorBidi" w:cstheme="majorBidi"/>
          <w:i w:val="0"/>
          <w:iCs w:val="0"/>
          <w:sz w:val="28"/>
          <w:szCs w:val="28"/>
          <w:shd w:val="clear" w:color="auto" w:fill="FFFFFF"/>
        </w:rPr>
        <w:t xml:space="preserve">. Blackwell Publishing Ltd. </w:t>
      </w:r>
    </w:p>
    <w:p w:rsidR="00FF1591" w:rsidRPr="00DD00D5" w:rsidRDefault="00FF1591" w:rsidP="002F05B8">
      <w:pPr>
        <w:autoSpaceDE w:val="0"/>
        <w:autoSpaceDN w:val="0"/>
        <w:bidi w:val="0"/>
        <w:adjustRightInd w:val="0"/>
        <w:spacing w:after="0" w:line="276" w:lineRule="auto"/>
        <w:ind w:left="1890" w:hanging="1890"/>
        <w:rPr>
          <w:rStyle w:val="Emphasis"/>
          <w:rFonts w:asciiTheme="majorBidi" w:hAnsiTheme="majorBidi" w:cstheme="majorBidi"/>
          <w:i w:val="0"/>
          <w:iCs w:val="0"/>
          <w:sz w:val="28"/>
          <w:szCs w:val="28"/>
          <w:shd w:val="clear" w:color="auto" w:fill="FFFFFF"/>
        </w:rPr>
      </w:pPr>
      <w:proofErr w:type="spellStart"/>
      <w:r w:rsidRPr="00DD00D5">
        <w:rPr>
          <w:rStyle w:val="Emphasis"/>
          <w:rFonts w:asciiTheme="majorBidi" w:hAnsiTheme="majorBidi" w:cstheme="majorBidi"/>
          <w:i w:val="0"/>
          <w:iCs w:val="0"/>
          <w:sz w:val="28"/>
          <w:szCs w:val="28"/>
          <w:shd w:val="clear" w:color="auto" w:fill="FFFFFF"/>
        </w:rPr>
        <w:t>Lyster</w:t>
      </w:r>
      <w:proofErr w:type="spellEnd"/>
      <w:r w:rsidRPr="00DD00D5">
        <w:rPr>
          <w:rStyle w:val="Emphasis"/>
          <w:rFonts w:asciiTheme="majorBidi" w:hAnsiTheme="majorBidi" w:cstheme="majorBidi"/>
          <w:i w:val="0"/>
          <w:iCs w:val="0"/>
          <w:sz w:val="28"/>
          <w:szCs w:val="28"/>
          <w:shd w:val="clear" w:color="auto" w:fill="FFFFFF"/>
        </w:rPr>
        <w:t xml:space="preserve">, R. (1994). “The Effect of </w:t>
      </w:r>
      <w:proofErr w:type="spellStart"/>
      <w:r w:rsidRPr="00DD00D5">
        <w:rPr>
          <w:rStyle w:val="Emphasis"/>
          <w:rFonts w:asciiTheme="majorBidi" w:hAnsiTheme="majorBidi" w:cstheme="majorBidi"/>
          <w:i w:val="0"/>
          <w:iCs w:val="0"/>
          <w:sz w:val="28"/>
          <w:szCs w:val="28"/>
          <w:shd w:val="clear" w:color="auto" w:fill="FFFFFF"/>
        </w:rPr>
        <w:t>Funtional</w:t>
      </w:r>
      <w:proofErr w:type="spellEnd"/>
      <w:r w:rsidRPr="00DD00D5">
        <w:rPr>
          <w:rStyle w:val="Emphasis"/>
          <w:rFonts w:asciiTheme="majorBidi" w:hAnsiTheme="majorBidi" w:cstheme="majorBidi"/>
          <w:i w:val="0"/>
          <w:iCs w:val="0"/>
          <w:sz w:val="28"/>
          <w:szCs w:val="28"/>
          <w:shd w:val="clear" w:color="auto" w:fill="FFFFFF"/>
        </w:rPr>
        <w:t xml:space="preserve"> – Analytic Teaching on Aspects of French Immersion Students Sociolinguistic Competence”. </w:t>
      </w:r>
      <w:r w:rsidRPr="00DD00D5">
        <w:rPr>
          <w:rStyle w:val="Emphasis"/>
          <w:rFonts w:asciiTheme="majorBidi" w:hAnsiTheme="majorBidi" w:cstheme="majorBidi"/>
          <w:i w:val="0"/>
          <w:iCs w:val="0"/>
          <w:sz w:val="28"/>
          <w:szCs w:val="28"/>
          <w:u w:val="single"/>
          <w:shd w:val="clear" w:color="auto" w:fill="FFFFFF"/>
        </w:rPr>
        <w:t>Applied Linguistics</w:t>
      </w:r>
      <w:r w:rsidRPr="00DD00D5">
        <w:rPr>
          <w:rStyle w:val="Emphasis"/>
          <w:rFonts w:asciiTheme="majorBidi" w:hAnsiTheme="majorBidi" w:cstheme="majorBidi"/>
          <w:i w:val="0"/>
          <w:iCs w:val="0"/>
          <w:sz w:val="28"/>
          <w:szCs w:val="28"/>
          <w:shd w:val="clear" w:color="auto" w:fill="FFFFFF"/>
        </w:rPr>
        <w:t xml:space="preserve">. Vol. 15, No. 3. </w:t>
      </w:r>
    </w:p>
    <w:p w:rsidR="00FF1591" w:rsidRPr="00DD00D5" w:rsidRDefault="00FF1591" w:rsidP="00BC7156">
      <w:pPr>
        <w:autoSpaceDE w:val="0"/>
        <w:autoSpaceDN w:val="0"/>
        <w:bidi w:val="0"/>
        <w:adjustRightInd w:val="0"/>
        <w:spacing w:after="0" w:line="276" w:lineRule="auto"/>
        <w:ind w:left="1890" w:hanging="1890"/>
        <w:rPr>
          <w:rFonts w:asciiTheme="majorBidi" w:hAnsiTheme="majorBidi" w:cstheme="majorBidi"/>
          <w:sz w:val="28"/>
          <w:szCs w:val="28"/>
          <w:lang w:bidi="ar-IQ"/>
        </w:rPr>
      </w:pPr>
      <w:r w:rsidRPr="00DD00D5">
        <w:rPr>
          <w:rStyle w:val="Emphasis"/>
          <w:rFonts w:asciiTheme="majorBidi" w:hAnsiTheme="majorBidi" w:cstheme="majorBidi"/>
          <w:i w:val="0"/>
          <w:iCs w:val="0"/>
          <w:sz w:val="28"/>
          <w:szCs w:val="28"/>
          <w:shd w:val="clear" w:color="auto" w:fill="FFFFFF"/>
        </w:rPr>
        <w:t>Levinson</w:t>
      </w:r>
      <w:r w:rsidRPr="00DD00D5">
        <w:rPr>
          <w:rFonts w:asciiTheme="majorBidi" w:hAnsiTheme="majorBidi" w:cstheme="majorBidi"/>
          <w:sz w:val="28"/>
          <w:szCs w:val="28"/>
          <w:shd w:val="clear" w:color="auto" w:fill="FFFFFF"/>
        </w:rPr>
        <w:t>, S. (</w:t>
      </w:r>
      <w:r w:rsidRPr="00DD00D5">
        <w:rPr>
          <w:rStyle w:val="Emphasis"/>
          <w:rFonts w:asciiTheme="majorBidi" w:hAnsiTheme="majorBidi" w:cstheme="majorBidi"/>
          <w:i w:val="0"/>
          <w:iCs w:val="0"/>
          <w:sz w:val="28"/>
          <w:szCs w:val="28"/>
          <w:shd w:val="clear" w:color="auto" w:fill="FFFFFF"/>
        </w:rPr>
        <w:t>1983</w:t>
      </w:r>
      <w:r w:rsidRPr="00DD00D5">
        <w:rPr>
          <w:rFonts w:asciiTheme="majorBidi" w:hAnsiTheme="majorBidi" w:cstheme="majorBidi"/>
          <w:sz w:val="28"/>
          <w:szCs w:val="28"/>
          <w:shd w:val="clear" w:color="auto" w:fill="FFFFFF"/>
        </w:rPr>
        <w:t xml:space="preserve">). </w:t>
      </w:r>
      <w:r w:rsidRPr="00855484">
        <w:rPr>
          <w:rFonts w:asciiTheme="majorBidi" w:hAnsiTheme="majorBidi" w:cstheme="majorBidi"/>
          <w:sz w:val="28"/>
          <w:szCs w:val="28"/>
          <w:u w:val="single"/>
          <w:shd w:val="clear" w:color="auto" w:fill="FFFFFF"/>
        </w:rPr>
        <w:t>Pragmatics</w:t>
      </w:r>
      <w:r w:rsidRPr="00DD00D5">
        <w:rPr>
          <w:rFonts w:asciiTheme="majorBidi" w:hAnsiTheme="majorBidi" w:cstheme="majorBidi"/>
          <w:sz w:val="28"/>
          <w:szCs w:val="28"/>
          <w:shd w:val="clear" w:color="auto" w:fill="FFFFFF"/>
        </w:rPr>
        <w:t>. Cambridge: Cambridge University Press.</w:t>
      </w:r>
    </w:p>
    <w:p w:rsidR="00FF1591" w:rsidRPr="00DD00D5" w:rsidRDefault="00FF1591" w:rsidP="00BC7156">
      <w:pPr>
        <w:autoSpaceDE w:val="0"/>
        <w:autoSpaceDN w:val="0"/>
        <w:bidi w:val="0"/>
        <w:adjustRightInd w:val="0"/>
        <w:spacing w:after="0" w:line="276" w:lineRule="auto"/>
        <w:ind w:left="1800" w:hanging="1800"/>
        <w:jc w:val="both"/>
        <w:rPr>
          <w:rFonts w:asciiTheme="majorBidi" w:eastAsia="Times New Roman" w:hAnsiTheme="majorBidi" w:cstheme="majorBidi"/>
          <w:sz w:val="28"/>
          <w:szCs w:val="28"/>
          <w:shd w:val="clear" w:color="auto" w:fill="FFFFFF"/>
        </w:rPr>
      </w:pPr>
      <w:r>
        <w:rPr>
          <w:rFonts w:asciiTheme="majorBidi" w:hAnsiTheme="majorBidi" w:cstheme="majorBidi"/>
          <w:sz w:val="28"/>
          <w:szCs w:val="28"/>
        </w:rPr>
        <w:t>Levine, G. (</w:t>
      </w:r>
      <w:r w:rsidRPr="00DD00D5">
        <w:rPr>
          <w:rFonts w:asciiTheme="majorBidi" w:hAnsiTheme="majorBidi" w:cstheme="majorBidi"/>
          <w:sz w:val="28"/>
          <w:szCs w:val="28"/>
        </w:rPr>
        <w:t>2009</w:t>
      </w:r>
      <w:r>
        <w:rPr>
          <w:rFonts w:asciiTheme="majorBidi" w:hAnsiTheme="majorBidi" w:cstheme="majorBidi"/>
          <w:sz w:val="28"/>
          <w:szCs w:val="28"/>
        </w:rPr>
        <w:t>)</w:t>
      </w:r>
      <w:r w:rsidRPr="00DD00D5">
        <w:rPr>
          <w:rFonts w:asciiTheme="majorBidi" w:hAnsiTheme="majorBidi" w:cstheme="majorBidi"/>
          <w:sz w:val="28"/>
          <w:szCs w:val="28"/>
        </w:rPr>
        <w:t xml:space="preserve">. </w:t>
      </w:r>
      <w:r>
        <w:rPr>
          <w:rFonts w:asciiTheme="majorBidi" w:hAnsiTheme="majorBidi" w:cstheme="majorBidi"/>
          <w:sz w:val="28"/>
          <w:szCs w:val="28"/>
        </w:rPr>
        <w:t>“</w:t>
      </w:r>
      <w:r w:rsidRPr="00DD00D5">
        <w:rPr>
          <w:rFonts w:asciiTheme="majorBidi" w:hAnsiTheme="majorBidi" w:cstheme="majorBidi"/>
          <w:sz w:val="28"/>
          <w:szCs w:val="28"/>
        </w:rPr>
        <w:t>Building Meaning through Code Choice in Second Language Learner Interaction: a D/discourse Analysis and Proposals for Curriculum Design and Teaching</w:t>
      </w:r>
      <w:r>
        <w:rPr>
          <w:rFonts w:asciiTheme="majorBidi" w:hAnsiTheme="majorBidi" w:cstheme="majorBidi"/>
          <w:sz w:val="28"/>
          <w:szCs w:val="28"/>
        </w:rPr>
        <w:t>”</w:t>
      </w:r>
      <w:r w:rsidRPr="00DD00D5">
        <w:rPr>
          <w:rFonts w:asciiTheme="majorBidi" w:hAnsiTheme="majorBidi" w:cstheme="majorBidi"/>
          <w:sz w:val="28"/>
          <w:szCs w:val="28"/>
        </w:rPr>
        <w:t>. In: Turnbull, M.,</w:t>
      </w:r>
      <w:r>
        <w:rPr>
          <w:rFonts w:asciiTheme="majorBidi" w:hAnsiTheme="majorBidi" w:cstheme="majorBidi"/>
          <w:sz w:val="28"/>
          <w:szCs w:val="28"/>
        </w:rPr>
        <w:t xml:space="preserve"> and</w:t>
      </w:r>
      <w:r w:rsidRPr="00DD00D5">
        <w:rPr>
          <w:rFonts w:asciiTheme="majorBidi" w:hAnsiTheme="majorBidi" w:cstheme="majorBidi"/>
          <w:sz w:val="28"/>
          <w:szCs w:val="28"/>
        </w:rPr>
        <w:t xml:space="preserve"> Dailey-</w:t>
      </w:r>
      <w:proofErr w:type="spellStart"/>
      <w:r w:rsidRPr="00DD00D5">
        <w:rPr>
          <w:rFonts w:asciiTheme="majorBidi" w:hAnsiTheme="majorBidi" w:cstheme="majorBidi"/>
          <w:sz w:val="28"/>
          <w:szCs w:val="28"/>
        </w:rPr>
        <w:t>O’Cain</w:t>
      </w:r>
      <w:proofErr w:type="spellEnd"/>
      <w:r w:rsidRPr="00DD00D5">
        <w:rPr>
          <w:rFonts w:asciiTheme="majorBidi" w:hAnsiTheme="majorBidi" w:cstheme="majorBidi"/>
          <w:sz w:val="28"/>
          <w:szCs w:val="28"/>
        </w:rPr>
        <w:t xml:space="preserve">, J. (Eds.), </w:t>
      </w:r>
      <w:r w:rsidRPr="00EA7DCF">
        <w:rPr>
          <w:rFonts w:asciiTheme="majorBidi" w:hAnsiTheme="majorBidi" w:cstheme="majorBidi"/>
          <w:sz w:val="28"/>
          <w:szCs w:val="28"/>
          <w:u w:val="single"/>
        </w:rPr>
        <w:t>First Language Use in Second and Foreign Language Learning</w:t>
      </w:r>
      <w:r w:rsidRPr="00DD00D5">
        <w:rPr>
          <w:rFonts w:asciiTheme="majorBidi" w:hAnsiTheme="majorBidi" w:cstheme="majorBidi"/>
          <w:sz w:val="28"/>
          <w:szCs w:val="28"/>
        </w:rPr>
        <w:t>. Multilingual Matters, Bristol, pp. 145e162.</w:t>
      </w:r>
      <w:r w:rsidRPr="00DD00D5">
        <w:rPr>
          <w:rFonts w:asciiTheme="majorBidi" w:eastAsia="Times New Roman" w:hAnsiTheme="majorBidi" w:cstheme="majorBidi"/>
          <w:sz w:val="28"/>
          <w:szCs w:val="28"/>
          <w:shd w:val="clear" w:color="auto" w:fill="FFFFFF"/>
        </w:rPr>
        <w:t xml:space="preserve"> </w:t>
      </w:r>
    </w:p>
    <w:p w:rsidR="00FF1591" w:rsidRPr="00DD00D5" w:rsidRDefault="00FF1591" w:rsidP="002F05B8">
      <w:pPr>
        <w:autoSpaceDE w:val="0"/>
        <w:autoSpaceDN w:val="0"/>
        <w:bidi w:val="0"/>
        <w:adjustRightInd w:val="0"/>
        <w:spacing w:after="0" w:line="276" w:lineRule="auto"/>
        <w:ind w:left="1800" w:hanging="1800"/>
        <w:jc w:val="both"/>
        <w:rPr>
          <w:rFonts w:asciiTheme="majorBidi" w:eastAsia="Times New Roman" w:hAnsiTheme="majorBidi" w:cstheme="majorBidi"/>
          <w:sz w:val="28"/>
          <w:szCs w:val="28"/>
          <w:shd w:val="clear" w:color="auto" w:fill="FFFFFF"/>
        </w:rPr>
      </w:pPr>
      <w:r w:rsidRPr="00DD00D5">
        <w:rPr>
          <w:rFonts w:asciiTheme="majorBidi" w:hAnsiTheme="majorBidi" w:cstheme="majorBidi"/>
          <w:sz w:val="28"/>
          <w:szCs w:val="28"/>
        </w:rPr>
        <w:t>McMillan, B. A., Rivers, D</w:t>
      </w:r>
      <w:r w:rsidRPr="00EA7DCF">
        <w:rPr>
          <w:rFonts w:asciiTheme="majorBidi" w:hAnsiTheme="majorBidi" w:cstheme="majorBidi"/>
          <w:sz w:val="28"/>
          <w:szCs w:val="28"/>
        </w:rPr>
        <w:t>. (2009</w:t>
      </w:r>
      <w:r>
        <w:rPr>
          <w:rFonts w:asciiTheme="majorBidi" w:hAnsiTheme="majorBidi" w:cstheme="majorBidi"/>
          <w:sz w:val="28"/>
          <w:szCs w:val="28"/>
        </w:rPr>
        <w:t>).</w:t>
      </w:r>
      <w:r w:rsidRPr="00DD00D5">
        <w:rPr>
          <w:rFonts w:asciiTheme="majorBidi" w:hAnsiTheme="majorBidi" w:cstheme="majorBidi"/>
          <w:sz w:val="28"/>
          <w:szCs w:val="28"/>
        </w:rPr>
        <w:t xml:space="preserve"> </w:t>
      </w:r>
      <w:r>
        <w:rPr>
          <w:rFonts w:asciiTheme="majorBidi" w:hAnsiTheme="majorBidi" w:cstheme="majorBidi"/>
          <w:sz w:val="28"/>
          <w:szCs w:val="28"/>
        </w:rPr>
        <w:t>“</w:t>
      </w:r>
      <w:r w:rsidRPr="00DD00D5">
        <w:rPr>
          <w:rFonts w:asciiTheme="majorBidi" w:hAnsiTheme="majorBidi" w:cstheme="majorBidi"/>
          <w:sz w:val="28"/>
          <w:szCs w:val="28"/>
        </w:rPr>
        <w:t xml:space="preserve">First Language Use and Embodied Completion in the Achievement and Maintenance of </w:t>
      </w:r>
      <w:proofErr w:type="spellStart"/>
      <w:r w:rsidRPr="00DD00D5">
        <w:rPr>
          <w:rFonts w:asciiTheme="majorBidi" w:hAnsiTheme="majorBidi" w:cstheme="majorBidi"/>
          <w:sz w:val="28"/>
          <w:szCs w:val="28"/>
        </w:rPr>
        <w:t>Intersubjectivity</w:t>
      </w:r>
      <w:proofErr w:type="spellEnd"/>
      <w:r>
        <w:rPr>
          <w:rFonts w:asciiTheme="majorBidi" w:hAnsiTheme="majorBidi" w:cstheme="majorBidi"/>
          <w:sz w:val="28"/>
          <w:szCs w:val="28"/>
        </w:rPr>
        <w:t>”</w:t>
      </w:r>
      <w:r w:rsidRPr="00DD00D5">
        <w:rPr>
          <w:rFonts w:asciiTheme="majorBidi" w:hAnsiTheme="majorBidi" w:cstheme="majorBidi"/>
          <w:sz w:val="28"/>
          <w:szCs w:val="28"/>
        </w:rPr>
        <w:t xml:space="preserve">. Poster Presented at the 11th Annual International Conference of the Japanese Society for Language Sciences, Tokyo Denki University, </w:t>
      </w:r>
      <w:proofErr w:type="gramStart"/>
      <w:r w:rsidRPr="00DD00D5">
        <w:rPr>
          <w:rFonts w:asciiTheme="majorBidi" w:hAnsiTheme="majorBidi" w:cstheme="majorBidi"/>
          <w:sz w:val="28"/>
          <w:szCs w:val="28"/>
        </w:rPr>
        <w:t>Saitama</w:t>
      </w:r>
      <w:proofErr w:type="gramEnd"/>
      <w:r w:rsidRPr="00DD00D5">
        <w:rPr>
          <w:rFonts w:asciiTheme="majorBidi" w:hAnsiTheme="majorBidi" w:cstheme="majorBidi"/>
          <w:sz w:val="28"/>
          <w:szCs w:val="28"/>
        </w:rPr>
        <w:t>, Japan.</w:t>
      </w:r>
    </w:p>
    <w:p w:rsidR="00FF1591" w:rsidRPr="00DD00D5" w:rsidRDefault="00FF1591" w:rsidP="002F05B8">
      <w:pPr>
        <w:autoSpaceDE w:val="0"/>
        <w:autoSpaceDN w:val="0"/>
        <w:bidi w:val="0"/>
        <w:adjustRightInd w:val="0"/>
        <w:spacing w:after="0" w:line="276" w:lineRule="auto"/>
        <w:ind w:left="1800" w:hanging="1800"/>
        <w:jc w:val="both"/>
        <w:rPr>
          <w:rFonts w:asciiTheme="majorBidi" w:eastAsia="Times New Roman" w:hAnsiTheme="majorBidi" w:cstheme="majorBidi"/>
          <w:sz w:val="28"/>
          <w:szCs w:val="28"/>
          <w:shd w:val="clear" w:color="auto" w:fill="FFFFFF"/>
        </w:rPr>
      </w:pPr>
      <w:proofErr w:type="spellStart"/>
      <w:r w:rsidRPr="00DD00D5">
        <w:rPr>
          <w:rFonts w:asciiTheme="majorBidi" w:eastAsia="Times New Roman" w:hAnsiTheme="majorBidi" w:cstheme="majorBidi"/>
          <w:sz w:val="28"/>
          <w:szCs w:val="28"/>
          <w:shd w:val="clear" w:color="auto" w:fill="FFFFFF"/>
        </w:rPr>
        <w:t>Millrod</w:t>
      </w:r>
      <w:proofErr w:type="spellEnd"/>
      <w:r w:rsidRPr="00DD00D5">
        <w:rPr>
          <w:rFonts w:asciiTheme="majorBidi" w:eastAsia="Times New Roman" w:hAnsiTheme="majorBidi" w:cstheme="majorBidi"/>
          <w:sz w:val="28"/>
          <w:szCs w:val="28"/>
          <w:shd w:val="clear" w:color="auto" w:fill="FFFFFF"/>
        </w:rPr>
        <w:t>, R. (2014)</w:t>
      </w:r>
      <w:r>
        <w:rPr>
          <w:rFonts w:asciiTheme="majorBidi" w:eastAsia="Times New Roman" w:hAnsiTheme="majorBidi" w:cstheme="majorBidi"/>
          <w:sz w:val="28"/>
          <w:szCs w:val="28"/>
          <w:shd w:val="clear" w:color="auto" w:fill="FFFFFF"/>
        </w:rPr>
        <w:t>. “</w:t>
      </w:r>
      <w:r w:rsidRPr="00DD00D5">
        <w:rPr>
          <w:rFonts w:asciiTheme="majorBidi" w:eastAsia="Times New Roman" w:hAnsiTheme="majorBidi" w:cstheme="majorBidi"/>
          <w:sz w:val="28"/>
          <w:szCs w:val="28"/>
          <w:shd w:val="clear" w:color="auto" w:fill="FFFFFF"/>
        </w:rPr>
        <w:t>Cognitive Modes of Grammatical Competence of Students. The XXV Annual International Academic Conference, Language and Culture</w:t>
      </w:r>
      <w:r>
        <w:rPr>
          <w:rFonts w:asciiTheme="majorBidi" w:eastAsia="Times New Roman" w:hAnsiTheme="majorBidi" w:cstheme="majorBidi"/>
          <w:sz w:val="28"/>
          <w:szCs w:val="28"/>
          <w:shd w:val="clear" w:color="auto" w:fill="FFFFFF"/>
        </w:rPr>
        <w:t>”</w:t>
      </w:r>
      <w:r w:rsidRPr="00DD00D5">
        <w:rPr>
          <w:rFonts w:asciiTheme="majorBidi" w:eastAsia="Times New Roman" w:hAnsiTheme="majorBidi" w:cstheme="majorBidi"/>
          <w:sz w:val="28"/>
          <w:szCs w:val="28"/>
          <w:shd w:val="clear" w:color="auto" w:fill="FFFFFF"/>
        </w:rPr>
        <w:t xml:space="preserve">. </w:t>
      </w:r>
      <w:r w:rsidRPr="00EA7DCF">
        <w:rPr>
          <w:rFonts w:asciiTheme="majorBidi" w:eastAsia="Times New Roman" w:hAnsiTheme="majorBidi" w:cstheme="majorBidi"/>
          <w:sz w:val="28"/>
          <w:szCs w:val="28"/>
          <w:u w:val="single"/>
          <w:shd w:val="clear" w:color="auto" w:fill="FFFFFF"/>
        </w:rPr>
        <w:t>Procedia- Social and Behavioral Sciences</w:t>
      </w:r>
      <w:r>
        <w:rPr>
          <w:rFonts w:asciiTheme="majorBidi" w:eastAsia="Times New Roman" w:hAnsiTheme="majorBidi" w:cstheme="majorBidi"/>
          <w:sz w:val="28"/>
          <w:szCs w:val="28"/>
          <w:shd w:val="clear" w:color="auto" w:fill="FFFFFF"/>
        </w:rPr>
        <w:t>,</w:t>
      </w:r>
      <w:r w:rsidRPr="00DD00D5">
        <w:rPr>
          <w:rFonts w:asciiTheme="majorBidi" w:eastAsia="Times New Roman" w:hAnsiTheme="majorBidi" w:cstheme="majorBidi"/>
          <w:sz w:val="28"/>
          <w:szCs w:val="28"/>
          <w:shd w:val="clear" w:color="auto" w:fill="FFFFFF"/>
        </w:rPr>
        <w:t xml:space="preserve"> 154</w:t>
      </w:r>
      <w:r>
        <w:rPr>
          <w:rFonts w:asciiTheme="majorBidi" w:eastAsia="Times New Roman" w:hAnsiTheme="majorBidi" w:cstheme="majorBidi"/>
          <w:sz w:val="28"/>
          <w:szCs w:val="28"/>
          <w:shd w:val="clear" w:color="auto" w:fill="FFFFFF"/>
        </w:rPr>
        <w:t xml:space="preserve">, pp. </w:t>
      </w:r>
      <w:r w:rsidRPr="00DD00D5">
        <w:rPr>
          <w:rFonts w:asciiTheme="majorBidi" w:eastAsia="Times New Roman" w:hAnsiTheme="majorBidi" w:cstheme="majorBidi"/>
          <w:sz w:val="28"/>
          <w:szCs w:val="28"/>
          <w:shd w:val="clear" w:color="auto" w:fill="FFFFFF"/>
        </w:rPr>
        <w:t xml:space="preserve">259-262. </w:t>
      </w:r>
    </w:p>
    <w:p w:rsidR="00FF1591" w:rsidRPr="00DD00D5" w:rsidRDefault="00FF1591" w:rsidP="00BC7156">
      <w:pPr>
        <w:autoSpaceDE w:val="0"/>
        <w:autoSpaceDN w:val="0"/>
        <w:bidi w:val="0"/>
        <w:adjustRightInd w:val="0"/>
        <w:spacing w:after="0" w:line="276" w:lineRule="auto"/>
        <w:ind w:left="1710" w:hanging="1710"/>
        <w:jc w:val="both"/>
        <w:rPr>
          <w:rFonts w:asciiTheme="majorBidi" w:eastAsia="Times New Roman" w:hAnsiTheme="majorBidi" w:cstheme="majorBidi"/>
          <w:sz w:val="28"/>
          <w:szCs w:val="28"/>
          <w:shd w:val="clear" w:color="auto" w:fill="FFFFFF"/>
        </w:rPr>
      </w:pPr>
      <w:r w:rsidRPr="00DD00D5">
        <w:rPr>
          <w:rFonts w:asciiTheme="majorBidi" w:eastAsia="Times New Roman" w:hAnsiTheme="majorBidi" w:cstheme="majorBidi"/>
          <w:sz w:val="28"/>
          <w:szCs w:val="28"/>
          <w:shd w:val="clear" w:color="auto" w:fill="FFFFFF"/>
        </w:rPr>
        <w:t>Paterson, D</w:t>
      </w:r>
      <w:r>
        <w:rPr>
          <w:rFonts w:asciiTheme="majorBidi" w:eastAsia="Times New Roman" w:hAnsiTheme="majorBidi" w:cstheme="majorBidi"/>
          <w:sz w:val="28"/>
          <w:szCs w:val="28"/>
          <w:shd w:val="clear" w:color="auto" w:fill="FFFFFF"/>
        </w:rPr>
        <w:t>.</w:t>
      </w:r>
      <w:r w:rsidRPr="00DD00D5">
        <w:rPr>
          <w:rFonts w:asciiTheme="majorBidi" w:eastAsia="Times New Roman" w:hAnsiTheme="majorBidi" w:cstheme="majorBidi"/>
          <w:sz w:val="28"/>
          <w:szCs w:val="28"/>
          <w:shd w:val="clear" w:color="auto" w:fill="FFFFFF"/>
        </w:rPr>
        <w:t xml:space="preserve"> (2008)</w:t>
      </w:r>
      <w:r>
        <w:rPr>
          <w:rFonts w:asciiTheme="majorBidi" w:eastAsia="Times New Roman" w:hAnsiTheme="majorBidi" w:cstheme="majorBidi"/>
          <w:sz w:val="28"/>
          <w:szCs w:val="28"/>
          <w:shd w:val="clear" w:color="auto" w:fill="FFFFFF"/>
        </w:rPr>
        <w:t>.</w:t>
      </w:r>
      <w:r w:rsidRPr="00DD00D5">
        <w:rPr>
          <w:rFonts w:asciiTheme="majorBidi" w:eastAsia="Times New Roman" w:hAnsiTheme="majorBidi" w:cstheme="majorBidi"/>
          <w:sz w:val="28"/>
          <w:szCs w:val="28"/>
          <w:shd w:val="clear" w:color="auto" w:fill="FFFFFF"/>
        </w:rPr>
        <w:t xml:space="preserve"> </w:t>
      </w:r>
      <w:r>
        <w:rPr>
          <w:rFonts w:asciiTheme="majorBidi" w:eastAsia="Times New Roman" w:hAnsiTheme="majorBidi" w:cstheme="majorBidi"/>
          <w:sz w:val="28"/>
          <w:szCs w:val="28"/>
          <w:shd w:val="clear" w:color="auto" w:fill="FFFFFF"/>
        </w:rPr>
        <w:t>“</w:t>
      </w:r>
      <w:proofErr w:type="spellStart"/>
      <w:r w:rsidRPr="00DD00D5">
        <w:rPr>
          <w:rFonts w:asciiTheme="majorBidi" w:eastAsia="Times New Roman" w:hAnsiTheme="majorBidi" w:cstheme="majorBidi"/>
          <w:sz w:val="28"/>
          <w:szCs w:val="28"/>
          <w:shd w:val="clear" w:color="auto" w:fill="FFFFFF"/>
        </w:rPr>
        <w:t>Analysing</w:t>
      </w:r>
      <w:proofErr w:type="spellEnd"/>
      <w:r w:rsidRPr="00DD00D5">
        <w:rPr>
          <w:rFonts w:asciiTheme="majorBidi" w:eastAsia="Times New Roman" w:hAnsiTheme="majorBidi" w:cstheme="majorBidi"/>
          <w:sz w:val="28"/>
          <w:szCs w:val="28"/>
          <w:shd w:val="clear" w:color="auto" w:fill="FFFFFF"/>
        </w:rPr>
        <w:t xml:space="preserve"> Classroom Discourse Using the </w:t>
      </w:r>
      <w:proofErr w:type="spellStart"/>
      <w:r w:rsidRPr="00DD00D5">
        <w:rPr>
          <w:rFonts w:asciiTheme="majorBidi" w:eastAsia="Times New Roman" w:hAnsiTheme="majorBidi" w:cstheme="majorBidi"/>
          <w:sz w:val="28"/>
          <w:szCs w:val="28"/>
          <w:shd w:val="clear" w:color="auto" w:fill="FFFFFF"/>
        </w:rPr>
        <w:t>Siniclare</w:t>
      </w:r>
      <w:proofErr w:type="spellEnd"/>
      <w:r w:rsidRPr="00DD00D5">
        <w:rPr>
          <w:rFonts w:asciiTheme="majorBidi" w:eastAsia="Times New Roman" w:hAnsiTheme="majorBidi" w:cstheme="majorBidi"/>
          <w:sz w:val="28"/>
          <w:szCs w:val="28"/>
          <w:shd w:val="clear" w:color="auto" w:fill="FFFFFF"/>
        </w:rPr>
        <w:t xml:space="preserve"> / </w:t>
      </w:r>
      <w:proofErr w:type="spellStart"/>
      <w:r w:rsidRPr="00DD00D5">
        <w:rPr>
          <w:rFonts w:asciiTheme="majorBidi" w:eastAsia="Times New Roman" w:hAnsiTheme="majorBidi" w:cstheme="majorBidi"/>
          <w:sz w:val="28"/>
          <w:szCs w:val="28"/>
          <w:shd w:val="clear" w:color="auto" w:fill="FFFFFF"/>
        </w:rPr>
        <w:t>Coulthard</w:t>
      </w:r>
      <w:proofErr w:type="spellEnd"/>
      <w:r w:rsidRPr="00DD00D5">
        <w:rPr>
          <w:rFonts w:asciiTheme="majorBidi" w:eastAsia="Times New Roman" w:hAnsiTheme="majorBidi" w:cstheme="majorBidi"/>
          <w:sz w:val="28"/>
          <w:szCs w:val="28"/>
          <w:shd w:val="clear" w:color="auto" w:fill="FFFFFF"/>
        </w:rPr>
        <w:t xml:space="preserve"> Model</w:t>
      </w:r>
      <w:r>
        <w:rPr>
          <w:rFonts w:asciiTheme="majorBidi" w:eastAsia="Times New Roman" w:hAnsiTheme="majorBidi" w:cstheme="majorBidi"/>
          <w:sz w:val="28"/>
          <w:szCs w:val="28"/>
          <w:shd w:val="clear" w:color="auto" w:fill="FFFFFF"/>
        </w:rPr>
        <w:t>”</w:t>
      </w:r>
      <w:r w:rsidRPr="00DD00D5">
        <w:rPr>
          <w:rFonts w:asciiTheme="majorBidi" w:eastAsia="Times New Roman" w:hAnsiTheme="majorBidi" w:cstheme="majorBidi"/>
          <w:sz w:val="28"/>
          <w:szCs w:val="28"/>
          <w:shd w:val="clear" w:color="auto" w:fill="FFFFFF"/>
        </w:rPr>
        <w:t xml:space="preserve">. Matsuyama University. </w:t>
      </w:r>
      <w:r w:rsidRPr="00EA7DCF">
        <w:rPr>
          <w:rFonts w:asciiTheme="majorBidi" w:eastAsia="Times New Roman" w:hAnsiTheme="majorBidi" w:cstheme="majorBidi"/>
          <w:sz w:val="28"/>
          <w:szCs w:val="28"/>
          <w:u w:val="single"/>
          <w:shd w:val="clear" w:color="auto" w:fill="FFFFFF"/>
        </w:rPr>
        <w:t>Studies in Language and Literature</w:t>
      </w:r>
      <w:r w:rsidRPr="00DD00D5">
        <w:rPr>
          <w:rFonts w:asciiTheme="majorBidi" w:eastAsia="Times New Roman" w:hAnsiTheme="majorBidi" w:cstheme="majorBidi"/>
          <w:sz w:val="28"/>
          <w:szCs w:val="28"/>
          <w:shd w:val="clear" w:color="auto" w:fill="FFFFFF"/>
        </w:rPr>
        <w:t>. Vol. 28, No. 1.</w:t>
      </w:r>
    </w:p>
    <w:p w:rsidR="00FF1591" w:rsidRDefault="00FF1591" w:rsidP="006A2896">
      <w:pPr>
        <w:autoSpaceDE w:val="0"/>
        <w:autoSpaceDN w:val="0"/>
        <w:bidi w:val="0"/>
        <w:adjustRightInd w:val="0"/>
        <w:spacing w:after="0" w:line="276" w:lineRule="auto"/>
        <w:ind w:left="1800" w:hanging="1800"/>
        <w:jc w:val="both"/>
        <w:rPr>
          <w:rFonts w:asciiTheme="majorBidi" w:hAnsiTheme="majorBidi" w:cstheme="majorBidi"/>
          <w:sz w:val="28"/>
          <w:szCs w:val="28"/>
        </w:rPr>
      </w:pPr>
      <w:proofErr w:type="spellStart"/>
      <w:r w:rsidRPr="00DD00D5">
        <w:rPr>
          <w:rFonts w:asciiTheme="majorBidi" w:hAnsiTheme="majorBidi" w:cstheme="majorBidi"/>
          <w:sz w:val="28"/>
          <w:szCs w:val="28"/>
        </w:rPr>
        <w:t>Raine</w:t>
      </w:r>
      <w:proofErr w:type="spellEnd"/>
      <w:r w:rsidRPr="00DD00D5">
        <w:rPr>
          <w:rFonts w:asciiTheme="majorBidi" w:hAnsiTheme="majorBidi" w:cstheme="majorBidi"/>
          <w:sz w:val="28"/>
          <w:szCs w:val="28"/>
        </w:rPr>
        <w:t xml:space="preserve">, P. (2010). </w:t>
      </w:r>
      <w:r>
        <w:rPr>
          <w:rFonts w:asciiTheme="majorBidi" w:hAnsiTheme="majorBidi" w:cstheme="majorBidi"/>
          <w:sz w:val="28"/>
          <w:szCs w:val="28"/>
        </w:rPr>
        <w:t>“</w:t>
      </w:r>
      <w:r w:rsidRPr="00DD00D5">
        <w:rPr>
          <w:rFonts w:asciiTheme="majorBidi" w:hAnsiTheme="majorBidi" w:cstheme="majorBidi"/>
          <w:sz w:val="28"/>
          <w:szCs w:val="28"/>
        </w:rPr>
        <w:t xml:space="preserve">An application of the Sinclair and </w:t>
      </w:r>
      <w:proofErr w:type="spellStart"/>
      <w:r w:rsidRPr="00DD00D5">
        <w:rPr>
          <w:rFonts w:asciiTheme="majorBidi" w:hAnsiTheme="majorBidi" w:cstheme="majorBidi"/>
          <w:sz w:val="28"/>
          <w:szCs w:val="28"/>
        </w:rPr>
        <w:t>Coulthard</w:t>
      </w:r>
      <w:proofErr w:type="spellEnd"/>
      <w:r w:rsidRPr="00DD00D5">
        <w:rPr>
          <w:rFonts w:asciiTheme="majorBidi" w:hAnsiTheme="majorBidi" w:cstheme="majorBidi"/>
          <w:sz w:val="28"/>
          <w:szCs w:val="28"/>
        </w:rPr>
        <w:t xml:space="preserve"> (1975) </w:t>
      </w:r>
      <w:r w:rsidR="006A2896">
        <w:rPr>
          <w:rFonts w:asciiTheme="majorBidi" w:hAnsiTheme="majorBidi" w:cstheme="majorBidi"/>
          <w:sz w:val="28"/>
          <w:szCs w:val="28"/>
        </w:rPr>
        <w:t>Method of Discourse A</w:t>
      </w:r>
      <w:r w:rsidRPr="00DD00D5">
        <w:rPr>
          <w:rFonts w:asciiTheme="majorBidi" w:hAnsiTheme="majorBidi" w:cstheme="majorBidi"/>
          <w:sz w:val="28"/>
          <w:szCs w:val="28"/>
        </w:rPr>
        <w:t>nalysis</w:t>
      </w:r>
      <w:r>
        <w:rPr>
          <w:rFonts w:asciiTheme="majorBidi" w:hAnsiTheme="majorBidi" w:cstheme="majorBidi"/>
          <w:sz w:val="28"/>
          <w:szCs w:val="28"/>
        </w:rPr>
        <w:t>”</w:t>
      </w:r>
      <w:r w:rsidRPr="00DD00D5">
        <w:rPr>
          <w:rFonts w:asciiTheme="majorBidi" w:hAnsiTheme="majorBidi" w:cstheme="majorBidi"/>
          <w:sz w:val="28"/>
          <w:szCs w:val="28"/>
        </w:rPr>
        <w:t xml:space="preserve">. </w:t>
      </w:r>
    </w:p>
    <w:p w:rsidR="00FF1591" w:rsidRDefault="00FF1591" w:rsidP="002F05B8">
      <w:pPr>
        <w:autoSpaceDE w:val="0"/>
        <w:autoSpaceDN w:val="0"/>
        <w:bidi w:val="0"/>
        <w:adjustRightInd w:val="0"/>
        <w:spacing w:after="0" w:line="276" w:lineRule="auto"/>
        <w:ind w:left="1800"/>
        <w:jc w:val="both"/>
        <w:rPr>
          <w:rFonts w:asciiTheme="majorBidi" w:hAnsiTheme="majorBidi" w:cstheme="majorBidi"/>
          <w:sz w:val="28"/>
          <w:szCs w:val="28"/>
        </w:rPr>
      </w:pPr>
      <w:proofErr w:type="spellStart"/>
      <w:r w:rsidRPr="00DD00D5">
        <w:rPr>
          <w:rFonts w:asciiTheme="majorBidi" w:hAnsiTheme="majorBidi" w:cstheme="majorBidi"/>
          <w:sz w:val="28"/>
          <w:szCs w:val="28"/>
        </w:rPr>
        <w:t>Retreived</w:t>
      </w:r>
      <w:proofErr w:type="spellEnd"/>
      <w:r w:rsidRPr="00DD00D5">
        <w:rPr>
          <w:rFonts w:asciiTheme="majorBidi" w:hAnsiTheme="majorBidi" w:cstheme="majorBidi"/>
          <w:sz w:val="28"/>
          <w:szCs w:val="28"/>
        </w:rPr>
        <w:t xml:space="preserve"> January 2011,</w:t>
      </w:r>
      <w:r>
        <w:rPr>
          <w:rFonts w:asciiTheme="majorBidi" w:hAnsiTheme="majorBidi" w:cstheme="majorBidi"/>
          <w:sz w:val="28"/>
          <w:szCs w:val="28"/>
        </w:rPr>
        <w:t xml:space="preserve"> </w:t>
      </w:r>
      <w:r w:rsidRPr="00DD00D5">
        <w:rPr>
          <w:rFonts w:asciiTheme="majorBidi" w:hAnsiTheme="majorBidi" w:cstheme="majorBidi"/>
          <w:sz w:val="28"/>
          <w:szCs w:val="28"/>
        </w:rPr>
        <w:t>from</w:t>
      </w:r>
      <w:r>
        <w:rPr>
          <w:rFonts w:asciiTheme="majorBidi" w:hAnsiTheme="majorBidi" w:cstheme="majorBidi"/>
          <w:sz w:val="28"/>
          <w:szCs w:val="28"/>
        </w:rPr>
        <w:t xml:space="preserve"> </w:t>
      </w:r>
    </w:p>
    <w:p w:rsidR="00FF1591" w:rsidRPr="00DD00D5" w:rsidRDefault="00FF1591" w:rsidP="002F05B8">
      <w:pPr>
        <w:autoSpaceDE w:val="0"/>
        <w:autoSpaceDN w:val="0"/>
        <w:bidi w:val="0"/>
        <w:adjustRightInd w:val="0"/>
        <w:spacing w:after="0" w:line="276" w:lineRule="auto"/>
        <w:ind w:left="1800"/>
        <w:jc w:val="both"/>
        <w:rPr>
          <w:rFonts w:asciiTheme="majorBidi" w:hAnsiTheme="majorBidi" w:cstheme="majorBidi"/>
          <w:sz w:val="28"/>
          <w:szCs w:val="28"/>
        </w:rPr>
      </w:pPr>
      <w:r w:rsidRPr="00DD00D5">
        <w:rPr>
          <w:rFonts w:asciiTheme="majorBidi" w:hAnsiTheme="majorBidi" w:cstheme="majorBidi"/>
          <w:sz w:val="28"/>
          <w:szCs w:val="28"/>
        </w:rPr>
        <w:t>http://www.cels.bham.ac.uk/resources/essays/raine_sinc-coul.pdf.</w:t>
      </w:r>
    </w:p>
    <w:p w:rsidR="00FF1591" w:rsidRPr="00DD00D5" w:rsidRDefault="00FF1591" w:rsidP="002F05B8">
      <w:pPr>
        <w:bidi w:val="0"/>
        <w:spacing w:line="276" w:lineRule="auto"/>
        <w:ind w:left="1800" w:hanging="1800"/>
        <w:jc w:val="both"/>
        <w:rPr>
          <w:rFonts w:asciiTheme="majorBidi" w:eastAsia="Times New Roman" w:hAnsiTheme="majorBidi" w:cstheme="majorBidi"/>
          <w:sz w:val="28"/>
          <w:szCs w:val="28"/>
        </w:rPr>
      </w:pPr>
      <w:r w:rsidRPr="00DD00D5">
        <w:rPr>
          <w:rFonts w:asciiTheme="majorBidi" w:eastAsia="Times New Roman" w:hAnsiTheme="majorBidi" w:cstheme="majorBidi"/>
          <w:sz w:val="28"/>
          <w:szCs w:val="28"/>
        </w:rPr>
        <w:t xml:space="preserve">Searle, J. (1969). </w:t>
      </w:r>
      <w:r w:rsidRPr="00EA7DCF">
        <w:rPr>
          <w:rFonts w:asciiTheme="majorBidi" w:eastAsia="Times New Roman" w:hAnsiTheme="majorBidi" w:cstheme="majorBidi"/>
          <w:sz w:val="28"/>
          <w:szCs w:val="28"/>
          <w:u w:val="single"/>
        </w:rPr>
        <w:t>Speech acts: an essay in the philosophy of language</w:t>
      </w:r>
      <w:r w:rsidRPr="00DD00D5">
        <w:rPr>
          <w:rFonts w:asciiTheme="majorBidi" w:eastAsia="Times New Roman" w:hAnsiTheme="majorBidi" w:cstheme="majorBidi"/>
          <w:sz w:val="28"/>
          <w:szCs w:val="28"/>
        </w:rPr>
        <w:t>. New York Cambridge University Press.</w:t>
      </w:r>
    </w:p>
    <w:p w:rsidR="00FF1591" w:rsidRPr="00DD00D5" w:rsidRDefault="00FF1591" w:rsidP="006A2896">
      <w:pPr>
        <w:bidi w:val="0"/>
        <w:spacing w:line="276" w:lineRule="auto"/>
        <w:ind w:left="1800" w:hanging="1800"/>
        <w:jc w:val="both"/>
        <w:rPr>
          <w:rFonts w:asciiTheme="majorBidi" w:hAnsiTheme="majorBidi" w:cstheme="majorBidi"/>
          <w:sz w:val="28"/>
          <w:szCs w:val="28"/>
          <w:shd w:val="clear" w:color="auto" w:fill="FFFFFF"/>
        </w:rPr>
      </w:pPr>
      <w:r w:rsidRPr="00DD00D5">
        <w:rPr>
          <w:rStyle w:val="Emphasis"/>
          <w:rFonts w:asciiTheme="majorBidi" w:hAnsiTheme="majorBidi" w:cstheme="majorBidi"/>
          <w:i w:val="0"/>
          <w:iCs w:val="0"/>
          <w:sz w:val="28"/>
          <w:szCs w:val="28"/>
          <w:shd w:val="clear" w:color="auto" w:fill="FFFFFF"/>
        </w:rPr>
        <w:t>Searle</w:t>
      </w:r>
      <w:r w:rsidRPr="00DD00D5">
        <w:rPr>
          <w:rFonts w:asciiTheme="majorBidi" w:hAnsiTheme="majorBidi" w:cstheme="majorBidi"/>
          <w:sz w:val="28"/>
          <w:szCs w:val="28"/>
          <w:shd w:val="clear" w:color="auto" w:fill="FFFFFF"/>
        </w:rPr>
        <w:t xml:space="preserve">, </w:t>
      </w:r>
      <w:r w:rsidR="00BC7156">
        <w:rPr>
          <w:rFonts w:asciiTheme="majorBidi" w:hAnsiTheme="majorBidi" w:cstheme="majorBidi"/>
          <w:sz w:val="28"/>
          <w:szCs w:val="28"/>
          <w:shd w:val="clear" w:color="auto" w:fill="FFFFFF"/>
        </w:rPr>
        <w:t>J</w:t>
      </w:r>
      <w:r w:rsidRPr="00DD00D5">
        <w:rPr>
          <w:rFonts w:asciiTheme="majorBidi" w:hAnsiTheme="majorBidi" w:cstheme="majorBidi"/>
          <w:sz w:val="28"/>
          <w:szCs w:val="28"/>
          <w:shd w:val="clear" w:color="auto" w:fill="FFFFFF"/>
        </w:rPr>
        <w:t>, and Daniel </w:t>
      </w:r>
      <w:proofErr w:type="spellStart"/>
      <w:r w:rsidRPr="00DD00D5">
        <w:rPr>
          <w:rStyle w:val="Emphasis"/>
          <w:rFonts w:asciiTheme="majorBidi" w:hAnsiTheme="majorBidi" w:cstheme="majorBidi"/>
          <w:i w:val="0"/>
          <w:iCs w:val="0"/>
          <w:sz w:val="28"/>
          <w:szCs w:val="28"/>
          <w:shd w:val="clear" w:color="auto" w:fill="FFFFFF"/>
        </w:rPr>
        <w:t>Vanderveken</w:t>
      </w:r>
      <w:proofErr w:type="spellEnd"/>
      <w:r w:rsidRPr="00DD00D5">
        <w:rPr>
          <w:rFonts w:asciiTheme="majorBidi" w:hAnsiTheme="majorBidi" w:cstheme="majorBidi"/>
          <w:sz w:val="28"/>
          <w:szCs w:val="28"/>
          <w:shd w:val="clear" w:color="auto" w:fill="FFFFFF"/>
        </w:rPr>
        <w:t>. </w:t>
      </w:r>
      <w:r>
        <w:rPr>
          <w:rFonts w:asciiTheme="majorBidi" w:hAnsiTheme="majorBidi" w:cstheme="majorBidi"/>
          <w:sz w:val="28"/>
          <w:szCs w:val="28"/>
          <w:shd w:val="clear" w:color="auto" w:fill="FFFFFF"/>
        </w:rPr>
        <w:t>(</w:t>
      </w:r>
      <w:r w:rsidRPr="00DD00D5">
        <w:rPr>
          <w:rStyle w:val="Emphasis"/>
          <w:rFonts w:asciiTheme="majorBidi" w:hAnsiTheme="majorBidi" w:cstheme="majorBidi"/>
          <w:i w:val="0"/>
          <w:iCs w:val="0"/>
          <w:sz w:val="28"/>
          <w:szCs w:val="28"/>
          <w:shd w:val="clear" w:color="auto" w:fill="FFFFFF"/>
        </w:rPr>
        <w:t>1985</w:t>
      </w:r>
      <w:r>
        <w:rPr>
          <w:rStyle w:val="Emphasis"/>
          <w:rFonts w:asciiTheme="majorBidi" w:hAnsiTheme="majorBidi" w:cstheme="majorBidi"/>
          <w:i w:val="0"/>
          <w:iCs w:val="0"/>
          <w:sz w:val="28"/>
          <w:szCs w:val="28"/>
          <w:shd w:val="clear" w:color="auto" w:fill="FFFFFF"/>
        </w:rPr>
        <w:t>)</w:t>
      </w:r>
      <w:r w:rsidRPr="00DD00D5">
        <w:rPr>
          <w:rFonts w:asciiTheme="majorBidi" w:hAnsiTheme="majorBidi" w:cstheme="majorBidi"/>
          <w:sz w:val="28"/>
          <w:szCs w:val="28"/>
          <w:shd w:val="clear" w:color="auto" w:fill="FFFFFF"/>
        </w:rPr>
        <w:t>.</w:t>
      </w:r>
      <w:r w:rsidR="006A2896">
        <w:rPr>
          <w:rFonts w:asciiTheme="majorBidi" w:hAnsiTheme="majorBidi" w:cstheme="majorBidi"/>
          <w:sz w:val="28"/>
          <w:szCs w:val="28"/>
          <w:u w:val="single"/>
          <w:shd w:val="clear" w:color="auto" w:fill="FFFFFF"/>
        </w:rPr>
        <w:t>Foundations of I</w:t>
      </w:r>
      <w:r w:rsidRPr="00EA7DCF">
        <w:rPr>
          <w:rFonts w:asciiTheme="majorBidi" w:hAnsiTheme="majorBidi" w:cstheme="majorBidi"/>
          <w:sz w:val="28"/>
          <w:szCs w:val="28"/>
          <w:u w:val="single"/>
          <w:shd w:val="clear" w:color="auto" w:fill="FFFFFF"/>
        </w:rPr>
        <w:t xml:space="preserve">llocutionary </w:t>
      </w:r>
      <w:r w:rsidR="006A2896">
        <w:rPr>
          <w:rFonts w:asciiTheme="majorBidi" w:hAnsiTheme="majorBidi" w:cstheme="majorBidi"/>
          <w:sz w:val="28"/>
          <w:szCs w:val="28"/>
          <w:u w:val="single"/>
          <w:shd w:val="clear" w:color="auto" w:fill="FFFFFF"/>
        </w:rPr>
        <w:t>L</w:t>
      </w:r>
      <w:r w:rsidRPr="00EA7DCF">
        <w:rPr>
          <w:rFonts w:asciiTheme="majorBidi" w:hAnsiTheme="majorBidi" w:cstheme="majorBidi"/>
          <w:sz w:val="28"/>
          <w:szCs w:val="28"/>
          <w:u w:val="single"/>
          <w:shd w:val="clear" w:color="auto" w:fill="FFFFFF"/>
        </w:rPr>
        <w:t>ogic</w:t>
      </w:r>
      <w:r w:rsidRPr="00DD00D5">
        <w:rPr>
          <w:rFonts w:asciiTheme="majorBidi" w:hAnsiTheme="majorBidi" w:cstheme="majorBidi"/>
          <w:sz w:val="28"/>
          <w:szCs w:val="28"/>
          <w:shd w:val="clear" w:color="auto" w:fill="FFFFFF"/>
        </w:rPr>
        <w:t>. Cambridge, England: Cambridge University.</w:t>
      </w:r>
    </w:p>
    <w:p w:rsidR="00FF1591" w:rsidRDefault="00FF1591" w:rsidP="002F05B8">
      <w:pPr>
        <w:bidi w:val="0"/>
        <w:spacing w:line="276" w:lineRule="auto"/>
        <w:ind w:left="1800" w:hanging="1800"/>
        <w:jc w:val="both"/>
        <w:rPr>
          <w:rFonts w:asciiTheme="majorBidi" w:hAnsiTheme="majorBidi" w:cstheme="majorBidi"/>
          <w:sz w:val="28"/>
          <w:szCs w:val="28"/>
          <w:shd w:val="clear" w:color="auto" w:fill="FFFFFF"/>
        </w:rPr>
      </w:pPr>
      <w:proofErr w:type="spellStart"/>
      <w:r w:rsidRPr="00DD00D5">
        <w:rPr>
          <w:rFonts w:asciiTheme="majorBidi" w:hAnsiTheme="majorBidi" w:cstheme="majorBidi"/>
          <w:sz w:val="28"/>
          <w:szCs w:val="28"/>
          <w:shd w:val="clear" w:color="auto" w:fill="FFFFFF"/>
        </w:rPr>
        <w:lastRenderedPageBreak/>
        <w:t>Seong</w:t>
      </w:r>
      <w:proofErr w:type="spellEnd"/>
      <w:r w:rsidRPr="00DD00D5">
        <w:rPr>
          <w:rFonts w:asciiTheme="majorBidi" w:hAnsiTheme="majorBidi" w:cstheme="majorBidi"/>
          <w:sz w:val="28"/>
          <w:szCs w:val="28"/>
          <w:shd w:val="clear" w:color="auto" w:fill="FFFFFF"/>
        </w:rPr>
        <w:t>, Y. (2014)</w:t>
      </w:r>
      <w:r>
        <w:rPr>
          <w:rFonts w:asciiTheme="majorBidi" w:hAnsiTheme="majorBidi" w:cstheme="majorBidi"/>
          <w:sz w:val="28"/>
          <w:szCs w:val="28"/>
          <w:shd w:val="clear" w:color="auto" w:fill="FFFFFF"/>
        </w:rPr>
        <w:t>.</w:t>
      </w:r>
      <w:r w:rsidRPr="00DD00D5">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w:t>
      </w:r>
      <w:r w:rsidRPr="00DD00D5">
        <w:rPr>
          <w:rFonts w:asciiTheme="majorBidi" w:hAnsiTheme="majorBidi" w:cstheme="majorBidi"/>
          <w:sz w:val="28"/>
          <w:szCs w:val="28"/>
          <w:shd w:val="clear" w:color="auto" w:fill="FFFFFF"/>
        </w:rPr>
        <w:t>Strategic Competence and L2 Speaking Assessment</w:t>
      </w:r>
      <w:r>
        <w:rPr>
          <w:rFonts w:asciiTheme="majorBidi" w:hAnsiTheme="majorBidi" w:cstheme="majorBidi"/>
          <w:sz w:val="28"/>
          <w:szCs w:val="28"/>
          <w:shd w:val="clear" w:color="auto" w:fill="FFFFFF"/>
        </w:rPr>
        <w:t>”</w:t>
      </w:r>
      <w:r w:rsidRPr="00DD00D5">
        <w:rPr>
          <w:rFonts w:asciiTheme="majorBidi" w:hAnsiTheme="majorBidi" w:cstheme="majorBidi"/>
          <w:sz w:val="28"/>
          <w:szCs w:val="28"/>
          <w:shd w:val="clear" w:color="auto" w:fill="FFFFFF"/>
        </w:rPr>
        <w:t xml:space="preserve">. </w:t>
      </w:r>
      <w:r w:rsidRPr="00EA7DCF">
        <w:rPr>
          <w:rFonts w:asciiTheme="majorBidi" w:hAnsiTheme="majorBidi" w:cstheme="majorBidi"/>
          <w:sz w:val="28"/>
          <w:szCs w:val="28"/>
          <w:u w:val="single"/>
          <w:shd w:val="clear" w:color="auto" w:fill="FFFFFF"/>
        </w:rPr>
        <w:t>TESOL &amp; Applied Linguistics</w:t>
      </w:r>
      <w:r w:rsidRPr="00DD00D5">
        <w:rPr>
          <w:rFonts w:asciiTheme="majorBidi" w:hAnsiTheme="majorBidi" w:cstheme="majorBidi"/>
          <w:sz w:val="28"/>
          <w:szCs w:val="28"/>
          <w:shd w:val="clear" w:color="auto" w:fill="FFFFFF"/>
        </w:rPr>
        <w:t xml:space="preserve">, Vol. 14 No. 1, PP 13-24. </w:t>
      </w:r>
    </w:p>
    <w:p w:rsidR="006A2896" w:rsidRPr="00DD00D5" w:rsidRDefault="006A2896" w:rsidP="006A2896">
      <w:pPr>
        <w:autoSpaceDE w:val="0"/>
        <w:autoSpaceDN w:val="0"/>
        <w:bidi w:val="0"/>
        <w:adjustRightInd w:val="0"/>
        <w:spacing w:after="0" w:line="276" w:lineRule="auto"/>
        <w:ind w:left="1800" w:hanging="1800"/>
        <w:jc w:val="both"/>
        <w:rPr>
          <w:rFonts w:asciiTheme="majorBidi" w:hAnsiTheme="majorBidi" w:cstheme="majorBidi"/>
          <w:sz w:val="28"/>
          <w:szCs w:val="28"/>
          <w:lang w:bidi="ar-IQ"/>
        </w:rPr>
      </w:pPr>
      <w:r w:rsidRPr="00DD00D5">
        <w:rPr>
          <w:rFonts w:asciiTheme="majorBidi" w:hAnsiTheme="majorBidi" w:cstheme="majorBidi"/>
          <w:sz w:val="28"/>
          <w:szCs w:val="28"/>
        </w:rPr>
        <w:t xml:space="preserve">Sinclair, J. and </w:t>
      </w:r>
      <w:proofErr w:type="spellStart"/>
      <w:r w:rsidRPr="00DD00D5">
        <w:rPr>
          <w:rFonts w:asciiTheme="majorBidi" w:hAnsiTheme="majorBidi" w:cstheme="majorBidi"/>
          <w:sz w:val="28"/>
          <w:szCs w:val="28"/>
        </w:rPr>
        <w:t>Coultard</w:t>
      </w:r>
      <w:proofErr w:type="spellEnd"/>
      <w:r w:rsidRPr="00DD00D5">
        <w:rPr>
          <w:rFonts w:asciiTheme="majorBidi" w:hAnsiTheme="majorBidi" w:cstheme="majorBidi"/>
          <w:sz w:val="28"/>
          <w:szCs w:val="28"/>
        </w:rPr>
        <w:t xml:space="preserve">, R. (1975). </w:t>
      </w:r>
      <w:r w:rsidRPr="00EA7DCF">
        <w:rPr>
          <w:rFonts w:asciiTheme="majorBidi" w:hAnsiTheme="majorBidi" w:cstheme="majorBidi"/>
          <w:sz w:val="28"/>
          <w:szCs w:val="28"/>
          <w:u w:val="single"/>
        </w:rPr>
        <w:t>Towards an Analysis of Discourse</w:t>
      </w:r>
      <w:r w:rsidRPr="00DD00D5">
        <w:rPr>
          <w:rFonts w:asciiTheme="majorBidi" w:hAnsiTheme="majorBidi" w:cstheme="majorBidi"/>
          <w:sz w:val="28"/>
          <w:szCs w:val="28"/>
        </w:rPr>
        <w:t>. Oxford: Oxford University Press.</w:t>
      </w:r>
    </w:p>
    <w:p w:rsidR="00FF1591" w:rsidRPr="00DD00D5" w:rsidRDefault="00FF1591" w:rsidP="006A2896">
      <w:pPr>
        <w:shd w:val="clear" w:color="auto" w:fill="FFFFFF"/>
        <w:bidi w:val="0"/>
        <w:spacing w:after="0" w:line="276" w:lineRule="auto"/>
        <w:ind w:left="1800" w:hanging="1800"/>
        <w:jc w:val="both"/>
        <w:rPr>
          <w:rFonts w:asciiTheme="majorBidi" w:eastAsia="Times New Roman" w:hAnsiTheme="majorBidi" w:cstheme="majorBidi"/>
          <w:sz w:val="28"/>
          <w:szCs w:val="28"/>
        </w:rPr>
      </w:pPr>
      <w:proofErr w:type="spellStart"/>
      <w:r w:rsidRPr="00DD00D5">
        <w:rPr>
          <w:rFonts w:asciiTheme="majorBidi" w:eastAsia="Times New Roman" w:hAnsiTheme="majorBidi" w:cstheme="majorBidi"/>
          <w:sz w:val="28"/>
          <w:szCs w:val="28"/>
        </w:rPr>
        <w:t>Sivakumar</w:t>
      </w:r>
      <w:proofErr w:type="spellEnd"/>
      <w:r w:rsidRPr="00DD00D5">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R.</w:t>
      </w:r>
      <w:r w:rsidRPr="00DD00D5">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 (2018).</w:t>
      </w:r>
      <w:r w:rsidRPr="00EA7DCF">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u w:val="single"/>
        </w:rPr>
        <w:t>“</w:t>
      </w:r>
      <w:hyperlink r:id="rId11" w:history="1">
        <w:r w:rsidRPr="00EA7DCF">
          <w:rPr>
            <w:rFonts w:asciiTheme="majorBidi" w:eastAsia="Times New Roman" w:hAnsiTheme="majorBidi" w:cstheme="majorBidi"/>
            <w:sz w:val="28"/>
            <w:szCs w:val="28"/>
          </w:rPr>
          <w:t xml:space="preserve">Teachers attitude </w:t>
        </w:r>
        <w:r w:rsidR="006A2896">
          <w:rPr>
            <w:rFonts w:asciiTheme="majorBidi" w:eastAsia="Times New Roman" w:hAnsiTheme="majorBidi" w:cstheme="majorBidi"/>
            <w:sz w:val="28"/>
            <w:szCs w:val="28"/>
          </w:rPr>
          <w:t>Towards T</w:t>
        </w:r>
        <w:r w:rsidRPr="00EA7DCF">
          <w:rPr>
            <w:rFonts w:asciiTheme="majorBidi" w:eastAsia="Times New Roman" w:hAnsiTheme="majorBidi" w:cstheme="majorBidi"/>
            <w:sz w:val="28"/>
            <w:szCs w:val="28"/>
          </w:rPr>
          <w:t xml:space="preserve">eaching </w:t>
        </w:r>
        <w:r w:rsidR="006A2896">
          <w:rPr>
            <w:rFonts w:asciiTheme="majorBidi" w:eastAsia="Times New Roman" w:hAnsiTheme="majorBidi" w:cstheme="majorBidi"/>
            <w:sz w:val="28"/>
            <w:szCs w:val="28"/>
          </w:rPr>
          <w:t>Profession in Relation to their Self-C</w:t>
        </w:r>
        <w:r w:rsidRPr="00EA7DCF">
          <w:rPr>
            <w:rFonts w:asciiTheme="majorBidi" w:eastAsia="Times New Roman" w:hAnsiTheme="majorBidi" w:cstheme="majorBidi"/>
            <w:sz w:val="28"/>
            <w:szCs w:val="28"/>
          </w:rPr>
          <w:t>oncept</w:t>
        </w:r>
      </w:hyperlink>
      <w:r>
        <w:rPr>
          <w:rFonts w:asciiTheme="majorBidi" w:eastAsia="Times New Roman" w:hAnsiTheme="majorBidi" w:cstheme="majorBidi"/>
          <w:sz w:val="28"/>
          <w:szCs w:val="28"/>
        </w:rPr>
        <w:t>”.</w:t>
      </w:r>
      <w:r w:rsidRPr="00DD00D5">
        <w:rPr>
          <w:rFonts w:asciiTheme="majorBidi" w:eastAsia="Times New Roman" w:hAnsiTheme="majorBidi" w:cstheme="majorBidi"/>
          <w:sz w:val="28"/>
          <w:szCs w:val="28"/>
        </w:rPr>
        <w:t xml:space="preserve"> </w:t>
      </w:r>
      <w:r w:rsidRPr="00EA7DCF">
        <w:rPr>
          <w:rFonts w:asciiTheme="majorBidi" w:eastAsia="Times New Roman" w:hAnsiTheme="majorBidi" w:cstheme="majorBidi"/>
          <w:sz w:val="28"/>
          <w:szCs w:val="28"/>
          <w:u w:val="single"/>
        </w:rPr>
        <w:t>Journal of Contemporary Educational Research</w:t>
      </w:r>
      <w:r>
        <w:rPr>
          <w:rFonts w:asciiTheme="majorBidi" w:eastAsia="Times New Roman" w:hAnsiTheme="majorBidi" w:cstheme="majorBidi"/>
          <w:sz w:val="28"/>
          <w:szCs w:val="28"/>
        </w:rPr>
        <w:t xml:space="preserve">, </w:t>
      </w:r>
    </w:p>
    <w:p w:rsidR="00FF1591" w:rsidRPr="00DD00D5" w:rsidRDefault="00BC7156" w:rsidP="006A2896">
      <w:pPr>
        <w:shd w:val="clear" w:color="auto" w:fill="FFFFFF"/>
        <w:bidi w:val="0"/>
        <w:spacing w:line="276" w:lineRule="auto"/>
        <w:ind w:left="1800" w:hanging="1800"/>
        <w:jc w:val="both"/>
        <w:rPr>
          <w:rFonts w:asciiTheme="majorBidi" w:hAnsiTheme="majorBidi" w:cstheme="majorBidi"/>
          <w:sz w:val="28"/>
          <w:szCs w:val="28"/>
          <w:lang w:bidi="ar-IQ"/>
        </w:rPr>
      </w:pPr>
      <w:r>
        <w:rPr>
          <w:rFonts w:asciiTheme="majorBidi" w:hAnsiTheme="majorBidi" w:cstheme="majorBidi"/>
          <w:sz w:val="28"/>
          <w:szCs w:val="28"/>
        </w:rPr>
        <w:t>Stables, A. and</w:t>
      </w:r>
      <w:r w:rsidR="00FF1591" w:rsidRPr="00DD00D5">
        <w:rPr>
          <w:rFonts w:asciiTheme="majorBidi" w:hAnsiTheme="majorBidi" w:cstheme="majorBidi"/>
          <w:sz w:val="28"/>
          <w:szCs w:val="28"/>
        </w:rPr>
        <w:t xml:space="preserve"> </w:t>
      </w:r>
      <w:proofErr w:type="spellStart"/>
      <w:r w:rsidR="00FF1591" w:rsidRPr="00DD00D5">
        <w:rPr>
          <w:rFonts w:asciiTheme="majorBidi" w:hAnsiTheme="majorBidi" w:cstheme="majorBidi"/>
          <w:sz w:val="28"/>
          <w:szCs w:val="28"/>
        </w:rPr>
        <w:t>Wikeley</w:t>
      </w:r>
      <w:proofErr w:type="spellEnd"/>
      <w:r w:rsidR="00FF1591" w:rsidRPr="00DD00D5">
        <w:rPr>
          <w:rFonts w:asciiTheme="majorBidi" w:hAnsiTheme="majorBidi" w:cstheme="majorBidi"/>
          <w:sz w:val="28"/>
          <w:szCs w:val="28"/>
        </w:rPr>
        <w:t xml:space="preserve">, F. (1999). </w:t>
      </w:r>
      <w:r w:rsidR="00FF1591">
        <w:rPr>
          <w:rFonts w:asciiTheme="majorBidi" w:hAnsiTheme="majorBidi" w:cstheme="majorBidi"/>
          <w:sz w:val="28"/>
          <w:szCs w:val="28"/>
        </w:rPr>
        <w:t>“</w:t>
      </w:r>
      <w:r w:rsidR="00FF1591" w:rsidRPr="00DD00D5">
        <w:rPr>
          <w:rFonts w:asciiTheme="majorBidi" w:hAnsiTheme="majorBidi" w:cstheme="majorBidi"/>
          <w:sz w:val="28"/>
          <w:szCs w:val="28"/>
        </w:rPr>
        <w:t xml:space="preserve">From </w:t>
      </w:r>
      <w:r w:rsidR="006A2896">
        <w:rPr>
          <w:rFonts w:asciiTheme="majorBidi" w:hAnsiTheme="majorBidi" w:cstheme="majorBidi"/>
          <w:sz w:val="28"/>
          <w:szCs w:val="28"/>
        </w:rPr>
        <w:t>Bad to W</w:t>
      </w:r>
      <w:r w:rsidR="00FF1591" w:rsidRPr="00DD00D5">
        <w:rPr>
          <w:rFonts w:asciiTheme="majorBidi" w:hAnsiTheme="majorBidi" w:cstheme="majorBidi"/>
          <w:sz w:val="28"/>
          <w:szCs w:val="28"/>
        </w:rPr>
        <w:t>orse? Pupils’ attitudes to modern foreign languages at ages 14 and 15</w:t>
      </w:r>
      <w:r w:rsidR="00FF1591">
        <w:rPr>
          <w:rFonts w:asciiTheme="majorBidi" w:hAnsiTheme="majorBidi" w:cstheme="majorBidi"/>
          <w:sz w:val="28"/>
          <w:szCs w:val="28"/>
        </w:rPr>
        <w:t>”</w:t>
      </w:r>
      <w:r w:rsidR="00FF1591" w:rsidRPr="00DD00D5">
        <w:rPr>
          <w:rFonts w:asciiTheme="majorBidi" w:hAnsiTheme="majorBidi" w:cstheme="majorBidi"/>
          <w:sz w:val="28"/>
          <w:szCs w:val="28"/>
        </w:rPr>
        <w:t xml:space="preserve">, </w:t>
      </w:r>
      <w:r w:rsidR="00FF1591" w:rsidRPr="00A75C40">
        <w:rPr>
          <w:rFonts w:asciiTheme="majorBidi" w:hAnsiTheme="majorBidi" w:cstheme="majorBidi"/>
          <w:sz w:val="28"/>
          <w:szCs w:val="28"/>
          <w:u w:val="single"/>
        </w:rPr>
        <w:t>Language Learning Journal</w:t>
      </w:r>
      <w:r w:rsidR="00FF1591" w:rsidRPr="00DD00D5">
        <w:rPr>
          <w:rFonts w:asciiTheme="majorBidi" w:hAnsiTheme="majorBidi" w:cstheme="majorBidi"/>
          <w:sz w:val="28"/>
          <w:szCs w:val="28"/>
        </w:rPr>
        <w:t>, 20, 27–31.</w:t>
      </w:r>
    </w:p>
    <w:p w:rsidR="00FF1591" w:rsidRPr="00DD00D5" w:rsidRDefault="00FF1591" w:rsidP="006A2896">
      <w:pPr>
        <w:shd w:val="clear" w:color="auto" w:fill="FFFFFF"/>
        <w:bidi w:val="0"/>
        <w:spacing w:line="276" w:lineRule="auto"/>
        <w:ind w:left="1800" w:hanging="1800"/>
        <w:jc w:val="both"/>
        <w:rPr>
          <w:rFonts w:asciiTheme="majorBidi" w:hAnsiTheme="majorBidi" w:cstheme="majorBidi"/>
          <w:sz w:val="28"/>
          <w:szCs w:val="28"/>
          <w:lang w:bidi="ar-IQ"/>
        </w:rPr>
      </w:pPr>
      <w:r w:rsidRPr="00DD00D5">
        <w:rPr>
          <w:rFonts w:asciiTheme="majorBidi" w:hAnsiTheme="majorBidi" w:cstheme="majorBidi"/>
          <w:sz w:val="28"/>
          <w:szCs w:val="28"/>
        </w:rPr>
        <w:t xml:space="preserve">Taguchi, N. (2006). </w:t>
      </w:r>
      <w:r>
        <w:rPr>
          <w:rFonts w:asciiTheme="majorBidi" w:hAnsiTheme="majorBidi" w:cstheme="majorBidi"/>
          <w:sz w:val="28"/>
          <w:szCs w:val="28"/>
        </w:rPr>
        <w:t>“</w:t>
      </w:r>
      <w:r w:rsidR="006A2896">
        <w:rPr>
          <w:rFonts w:asciiTheme="majorBidi" w:hAnsiTheme="majorBidi" w:cstheme="majorBidi"/>
          <w:sz w:val="28"/>
          <w:szCs w:val="28"/>
        </w:rPr>
        <w:t>Analysis of A</w:t>
      </w:r>
      <w:r w:rsidRPr="00DD00D5">
        <w:rPr>
          <w:rFonts w:asciiTheme="majorBidi" w:hAnsiTheme="majorBidi" w:cstheme="majorBidi"/>
          <w:sz w:val="28"/>
          <w:szCs w:val="28"/>
        </w:rPr>
        <w:t xml:space="preserve">ppropriateness in a </w:t>
      </w:r>
      <w:r w:rsidR="006A2896">
        <w:rPr>
          <w:rFonts w:asciiTheme="majorBidi" w:hAnsiTheme="majorBidi" w:cstheme="majorBidi"/>
          <w:sz w:val="28"/>
          <w:szCs w:val="28"/>
        </w:rPr>
        <w:t>S</w:t>
      </w:r>
      <w:r w:rsidRPr="00DD00D5">
        <w:rPr>
          <w:rFonts w:asciiTheme="majorBidi" w:hAnsiTheme="majorBidi" w:cstheme="majorBidi"/>
          <w:sz w:val="28"/>
          <w:szCs w:val="28"/>
        </w:rPr>
        <w:t xml:space="preserve">peech </w:t>
      </w:r>
      <w:r w:rsidR="006A2896">
        <w:rPr>
          <w:rFonts w:asciiTheme="majorBidi" w:hAnsiTheme="majorBidi" w:cstheme="majorBidi"/>
          <w:sz w:val="28"/>
          <w:szCs w:val="28"/>
        </w:rPr>
        <w:t>Act of R</w:t>
      </w:r>
      <w:r w:rsidRPr="00DD00D5">
        <w:rPr>
          <w:rFonts w:asciiTheme="majorBidi" w:hAnsiTheme="majorBidi" w:cstheme="majorBidi"/>
          <w:sz w:val="28"/>
          <w:szCs w:val="28"/>
        </w:rPr>
        <w:t>equest in L2 English</w:t>
      </w:r>
      <w:r>
        <w:rPr>
          <w:rFonts w:asciiTheme="majorBidi" w:hAnsiTheme="majorBidi" w:cstheme="majorBidi"/>
          <w:sz w:val="28"/>
          <w:szCs w:val="28"/>
        </w:rPr>
        <w:t>”</w:t>
      </w:r>
      <w:r w:rsidRPr="00DD00D5">
        <w:rPr>
          <w:rFonts w:asciiTheme="majorBidi" w:hAnsiTheme="majorBidi" w:cstheme="majorBidi"/>
          <w:sz w:val="28"/>
          <w:szCs w:val="28"/>
        </w:rPr>
        <w:t xml:space="preserve">. </w:t>
      </w:r>
      <w:r w:rsidRPr="00A75C40">
        <w:rPr>
          <w:rFonts w:asciiTheme="majorBidi" w:hAnsiTheme="majorBidi" w:cstheme="majorBidi"/>
          <w:sz w:val="28"/>
          <w:szCs w:val="28"/>
          <w:u w:val="single"/>
        </w:rPr>
        <w:t>Pragmatics</w:t>
      </w:r>
      <w:r w:rsidRPr="00DD00D5">
        <w:rPr>
          <w:rFonts w:asciiTheme="majorBidi" w:hAnsiTheme="majorBidi" w:cstheme="majorBidi"/>
          <w:sz w:val="28"/>
          <w:szCs w:val="28"/>
        </w:rPr>
        <w:t>, 16(4), 513-533.</w:t>
      </w:r>
    </w:p>
    <w:p w:rsidR="00FF1591" w:rsidRDefault="00FF1591" w:rsidP="00FA0124">
      <w:pPr>
        <w:bidi w:val="0"/>
        <w:spacing w:line="276" w:lineRule="auto"/>
        <w:ind w:left="1800" w:hanging="1800"/>
        <w:jc w:val="both"/>
        <w:rPr>
          <w:rFonts w:asciiTheme="majorBidi" w:eastAsia="Times New Roman" w:hAnsiTheme="majorBidi" w:cstheme="majorBidi"/>
          <w:sz w:val="28"/>
          <w:szCs w:val="28"/>
          <w:shd w:val="clear" w:color="auto" w:fill="FFFFFF"/>
        </w:rPr>
      </w:pPr>
      <w:r w:rsidRPr="00DD00D5">
        <w:rPr>
          <w:rFonts w:asciiTheme="majorBidi" w:hAnsiTheme="majorBidi" w:cstheme="majorBidi"/>
          <w:sz w:val="28"/>
          <w:szCs w:val="28"/>
        </w:rPr>
        <w:t xml:space="preserve">Van de </w:t>
      </w:r>
      <w:proofErr w:type="spellStart"/>
      <w:r w:rsidRPr="00DD00D5">
        <w:rPr>
          <w:rFonts w:asciiTheme="majorBidi" w:hAnsiTheme="majorBidi" w:cstheme="majorBidi"/>
          <w:sz w:val="28"/>
          <w:szCs w:val="28"/>
        </w:rPr>
        <w:t>Walle</w:t>
      </w:r>
      <w:proofErr w:type="spellEnd"/>
      <w:r w:rsidRPr="00DD00D5">
        <w:rPr>
          <w:rFonts w:asciiTheme="majorBidi" w:hAnsiTheme="majorBidi" w:cstheme="majorBidi"/>
          <w:sz w:val="28"/>
          <w:szCs w:val="28"/>
        </w:rPr>
        <w:t xml:space="preserve">, J. A., Karp, K. S., </w:t>
      </w:r>
      <w:proofErr w:type="spellStart"/>
      <w:r w:rsidRPr="00DD00D5">
        <w:rPr>
          <w:rFonts w:asciiTheme="majorBidi" w:hAnsiTheme="majorBidi" w:cstheme="majorBidi"/>
          <w:sz w:val="28"/>
          <w:szCs w:val="28"/>
        </w:rPr>
        <w:t>Lovin</w:t>
      </w:r>
      <w:proofErr w:type="spellEnd"/>
      <w:r w:rsidRPr="00DD00D5">
        <w:rPr>
          <w:rFonts w:asciiTheme="majorBidi" w:hAnsiTheme="majorBidi" w:cstheme="majorBidi"/>
          <w:sz w:val="28"/>
          <w:szCs w:val="28"/>
        </w:rPr>
        <w:t xml:space="preserve">, L. H., &amp; Bay-Williams, J. M. (2014). </w:t>
      </w:r>
      <w:r w:rsidR="00FA0124">
        <w:rPr>
          <w:rFonts w:asciiTheme="majorBidi" w:hAnsiTheme="majorBidi" w:cstheme="majorBidi"/>
          <w:sz w:val="28"/>
          <w:szCs w:val="28"/>
          <w:u w:val="single"/>
        </w:rPr>
        <w:t>Teaching S</w:t>
      </w:r>
      <w:r w:rsidRPr="00A75C40">
        <w:rPr>
          <w:rFonts w:asciiTheme="majorBidi" w:hAnsiTheme="majorBidi" w:cstheme="majorBidi"/>
          <w:sz w:val="28"/>
          <w:szCs w:val="28"/>
          <w:u w:val="single"/>
        </w:rPr>
        <w:t>tudent</w:t>
      </w:r>
      <w:r w:rsidR="00FA0124">
        <w:rPr>
          <w:rFonts w:asciiTheme="majorBidi" w:hAnsiTheme="majorBidi" w:cstheme="majorBidi"/>
          <w:sz w:val="28"/>
          <w:szCs w:val="28"/>
          <w:u w:val="single"/>
        </w:rPr>
        <w:t xml:space="preserve"> Centered M</w:t>
      </w:r>
      <w:r w:rsidRPr="00A75C40">
        <w:rPr>
          <w:rFonts w:asciiTheme="majorBidi" w:hAnsiTheme="majorBidi" w:cstheme="majorBidi"/>
          <w:sz w:val="28"/>
          <w:szCs w:val="28"/>
          <w:u w:val="single"/>
        </w:rPr>
        <w:t xml:space="preserve">athematics: Developmentally </w:t>
      </w:r>
      <w:r w:rsidR="00FA0124">
        <w:rPr>
          <w:rFonts w:asciiTheme="majorBidi" w:hAnsiTheme="majorBidi" w:cstheme="majorBidi"/>
          <w:sz w:val="28"/>
          <w:szCs w:val="28"/>
          <w:u w:val="single"/>
        </w:rPr>
        <w:t>Appropriate Instruction for G</w:t>
      </w:r>
      <w:r w:rsidRPr="00A75C40">
        <w:rPr>
          <w:rFonts w:asciiTheme="majorBidi" w:hAnsiTheme="majorBidi" w:cstheme="majorBidi"/>
          <w:sz w:val="28"/>
          <w:szCs w:val="28"/>
          <w:u w:val="single"/>
        </w:rPr>
        <w:t>rades 3–5</w:t>
      </w:r>
      <w:r>
        <w:rPr>
          <w:rFonts w:asciiTheme="majorBidi" w:hAnsiTheme="majorBidi" w:cstheme="majorBidi"/>
          <w:sz w:val="28"/>
          <w:szCs w:val="28"/>
        </w:rPr>
        <w:t>.</w:t>
      </w:r>
      <w:r w:rsidRPr="00DD00D5">
        <w:rPr>
          <w:rFonts w:asciiTheme="majorBidi" w:hAnsiTheme="majorBidi" w:cstheme="majorBidi"/>
          <w:sz w:val="28"/>
          <w:szCs w:val="28"/>
        </w:rPr>
        <w:t xml:space="preserve"> (2nd </w:t>
      </w:r>
      <w:proofErr w:type="gramStart"/>
      <w:r w:rsidRPr="00DD00D5">
        <w:rPr>
          <w:rFonts w:asciiTheme="majorBidi" w:hAnsiTheme="majorBidi" w:cstheme="majorBidi"/>
          <w:sz w:val="28"/>
          <w:szCs w:val="28"/>
        </w:rPr>
        <w:t>ed</w:t>
      </w:r>
      <w:proofErr w:type="gramEnd"/>
      <w:r w:rsidRPr="00DD00D5">
        <w:rPr>
          <w:rFonts w:asciiTheme="majorBidi" w:hAnsiTheme="majorBidi" w:cstheme="majorBidi"/>
          <w:sz w:val="28"/>
          <w:szCs w:val="28"/>
        </w:rPr>
        <w:t>.). Boston: Pearson</w:t>
      </w:r>
      <w:r w:rsidRPr="00DD00D5">
        <w:rPr>
          <w:rFonts w:asciiTheme="majorBidi" w:eastAsia="Times New Roman" w:hAnsiTheme="majorBidi" w:cstheme="majorBidi"/>
          <w:sz w:val="28"/>
          <w:szCs w:val="28"/>
          <w:shd w:val="clear" w:color="auto" w:fill="FFFFFF"/>
        </w:rPr>
        <w:t>.</w:t>
      </w:r>
    </w:p>
    <w:p w:rsidR="00485F04" w:rsidRPr="00DD00D5" w:rsidRDefault="00485F04" w:rsidP="00485F04">
      <w:pPr>
        <w:bidi w:val="0"/>
        <w:spacing w:line="276" w:lineRule="auto"/>
        <w:ind w:left="1800" w:hanging="1800"/>
        <w:jc w:val="both"/>
        <w:rPr>
          <w:rFonts w:asciiTheme="majorBidi" w:eastAsia="Times New Roman" w:hAnsiTheme="majorBidi" w:cstheme="majorBidi"/>
          <w:sz w:val="28"/>
          <w:szCs w:val="28"/>
          <w:shd w:val="clear" w:color="auto" w:fill="FFFFFF"/>
        </w:rPr>
      </w:pPr>
      <w:proofErr w:type="spellStart"/>
      <w:r>
        <w:rPr>
          <w:rFonts w:asciiTheme="majorBidi" w:eastAsia="Times New Roman" w:hAnsiTheme="majorBidi" w:cstheme="majorBidi"/>
          <w:sz w:val="28"/>
          <w:szCs w:val="28"/>
          <w:shd w:val="clear" w:color="auto" w:fill="FFFFFF"/>
        </w:rPr>
        <w:t>Vijaya</w:t>
      </w:r>
      <w:proofErr w:type="spellEnd"/>
      <w:r>
        <w:rPr>
          <w:rFonts w:asciiTheme="majorBidi" w:eastAsia="Times New Roman" w:hAnsiTheme="majorBidi" w:cstheme="majorBidi"/>
          <w:sz w:val="28"/>
          <w:szCs w:val="28"/>
          <w:shd w:val="clear" w:color="auto" w:fill="FFFFFF"/>
        </w:rPr>
        <w:t xml:space="preserve">, K. and </w:t>
      </w:r>
      <w:proofErr w:type="spellStart"/>
      <w:r>
        <w:rPr>
          <w:rFonts w:asciiTheme="majorBidi" w:eastAsia="Times New Roman" w:hAnsiTheme="majorBidi" w:cstheme="majorBidi"/>
          <w:sz w:val="28"/>
          <w:szCs w:val="28"/>
          <w:shd w:val="clear" w:color="auto" w:fill="FFFFFF"/>
        </w:rPr>
        <w:t>Naik</w:t>
      </w:r>
      <w:proofErr w:type="spellEnd"/>
      <w:r w:rsidR="003B4966">
        <w:rPr>
          <w:rFonts w:asciiTheme="majorBidi" w:eastAsia="Times New Roman" w:hAnsiTheme="majorBidi" w:cstheme="majorBidi"/>
          <w:sz w:val="28"/>
          <w:szCs w:val="28"/>
          <w:shd w:val="clear" w:color="auto" w:fill="FFFFFF"/>
        </w:rPr>
        <w:t>,</w:t>
      </w:r>
      <w:r>
        <w:rPr>
          <w:rFonts w:asciiTheme="majorBidi" w:eastAsia="Times New Roman" w:hAnsiTheme="majorBidi" w:cstheme="majorBidi"/>
          <w:sz w:val="28"/>
          <w:szCs w:val="28"/>
          <w:shd w:val="clear" w:color="auto" w:fill="FFFFFF"/>
        </w:rPr>
        <w:t xml:space="preserve"> S.</w:t>
      </w:r>
      <w:r w:rsidR="00FA0124">
        <w:rPr>
          <w:rFonts w:asciiTheme="majorBidi" w:eastAsia="Times New Roman" w:hAnsiTheme="majorBidi" w:cstheme="majorBidi"/>
          <w:sz w:val="28"/>
          <w:szCs w:val="28"/>
          <w:shd w:val="clear" w:color="auto" w:fill="FFFFFF"/>
        </w:rPr>
        <w:t xml:space="preserve"> (2016) “T</w:t>
      </w:r>
      <w:r w:rsidR="003B4966">
        <w:rPr>
          <w:rFonts w:asciiTheme="majorBidi" w:eastAsia="Times New Roman" w:hAnsiTheme="majorBidi" w:cstheme="majorBidi"/>
          <w:sz w:val="28"/>
          <w:szCs w:val="28"/>
          <w:shd w:val="clear" w:color="auto" w:fill="FFFFFF"/>
        </w:rPr>
        <w:t>he Effect of Re</w:t>
      </w:r>
      <w:r w:rsidR="00FA0124">
        <w:rPr>
          <w:rFonts w:asciiTheme="majorBidi" w:eastAsia="Times New Roman" w:hAnsiTheme="majorBidi" w:cstheme="majorBidi"/>
          <w:sz w:val="28"/>
          <w:szCs w:val="28"/>
          <w:shd w:val="clear" w:color="auto" w:fill="FFFFFF"/>
        </w:rPr>
        <w:t>flective Teaching Training and T</w:t>
      </w:r>
      <w:r w:rsidR="003B4966">
        <w:rPr>
          <w:rFonts w:asciiTheme="majorBidi" w:eastAsia="Times New Roman" w:hAnsiTheme="majorBidi" w:cstheme="majorBidi"/>
          <w:sz w:val="28"/>
          <w:szCs w:val="28"/>
          <w:shd w:val="clear" w:color="auto" w:fill="FFFFFF"/>
        </w:rPr>
        <w:t xml:space="preserve">eaching Aptitude on Teaching Skills among Elementary Teacher Trainees”. </w:t>
      </w:r>
      <w:r w:rsidR="003B4966" w:rsidRPr="00796FA5">
        <w:rPr>
          <w:rFonts w:asciiTheme="majorBidi" w:eastAsia="Times New Roman" w:hAnsiTheme="majorBidi" w:cstheme="majorBidi"/>
          <w:sz w:val="28"/>
          <w:szCs w:val="28"/>
          <w:u w:val="single"/>
          <w:shd w:val="clear" w:color="auto" w:fill="FFFFFF"/>
        </w:rPr>
        <w:t>Journal of Educational Psychology</w:t>
      </w:r>
      <w:r w:rsidR="003B4966">
        <w:rPr>
          <w:rFonts w:asciiTheme="majorBidi" w:eastAsia="Times New Roman" w:hAnsiTheme="majorBidi" w:cstheme="majorBidi"/>
          <w:sz w:val="28"/>
          <w:szCs w:val="28"/>
          <w:shd w:val="clear" w:color="auto" w:fill="FFFFFF"/>
        </w:rPr>
        <w:t>. Vol. 9, No. 3, pp. 11-23.</w:t>
      </w:r>
    </w:p>
    <w:p w:rsidR="00FF1591" w:rsidRPr="00DD00D5" w:rsidRDefault="00FF1591" w:rsidP="002F05B8">
      <w:pPr>
        <w:bidi w:val="0"/>
        <w:spacing w:line="276" w:lineRule="auto"/>
        <w:ind w:left="1800" w:hanging="1800"/>
        <w:jc w:val="both"/>
        <w:rPr>
          <w:rFonts w:asciiTheme="majorBidi" w:hAnsiTheme="majorBidi" w:cstheme="majorBidi"/>
          <w:sz w:val="28"/>
          <w:szCs w:val="28"/>
          <w:lang w:bidi="ar-IQ"/>
        </w:rPr>
      </w:pPr>
      <w:r w:rsidRPr="00DD00D5">
        <w:rPr>
          <w:rFonts w:asciiTheme="majorBidi" w:hAnsiTheme="majorBidi" w:cstheme="majorBidi"/>
          <w:sz w:val="28"/>
          <w:szCs w:val="28"/>
        </w:rPr>
        <w:t xml:space="preserve">Wilkinson, L. C. &amp; Silliman, E. R. (2000). </w:t>
      </w:r>
      <w:r>
        <w:rPr>
          <w:rFonts w:asciiTheme="majorBidi" w:hAnsiTheme="majorBidi" w:cstheme="majorBidi"/>
          <w:sz w:val="28"/>
          <w:szCs w:val="28"/>
        </w:rPr>
        <w:t>“</w:t>
      </w:r>
      <w:r w:rsidR="00FA0124">
        <w:rPr>
          <w:rFonts w:asciiTheme="majorBidi" w:hAnsiTheme="majorBidi" w:cstheme="majorBidi"/>
          <w:sz w:val="28"/>
          <w:szCs w:val="28"/>
        </w:rPr>
        <w:t>Classroom Language and Literacy L</w:t>
      </w:r>
      <w:r w:rsidRPr="00DD00D5">
        <w:rPr>
          <w:rFonts w:asciiTheme="majorBidi" w:hAnsiTheme="majorBidi" w:cstheme="majorBidi"/>
          <w:sz w:val="28"/>
          <w:szCs w:val="28"/>
        </w:rPr>
        <w:t>earning</w:t>
      </w:r>
      <w:r>
        <w:rPr>
          <w:rFonts w:asciiTheme="majorBidi" w:hAnsiTheme="majorBidi" w:cstheme="majorBidi"/>
          <w:sz w:val="28"/>
          <w:szCs w:val="28"/>
        </w:rPr>
        <w:t>”</w:t>
      </w:r>
      <w:r w:rsidRPr="00DD00D5">
        <w:rPr>
          <w:rFonts w:asciiTheme="majorBidi" w:hAnsiTheme="majorBidi" w:cstheme="majorBidi"/>
          <w:sz w:val="28"/>
          <w:szCs w:val="28"/>
        </w:rPr>
        <w:t xml:space="preserve">. In M. </w:t>
      </w:r>
      <w:proofErr w:type="spellStart"/>
      <w:r w:rsidRPr="00DD00D5">
        <w:rPr>
          <w:rFonts w:asciiTheme="majorBidi" w:hAnsiTheme="majorBidi" w:cstheme="majorBidi"/>
          <w:sz w:val="28"/>
          <w:szCs w:val="28"/>
        </w:rPr>
        <w:t>Kamil</w:t>
      </w:r>
      <w:proofErr w:type="spellEnd"/>
      <w:r w:rsidRPr="00DD00D5">
        <w:rPr>
          <w:rFonts w:asciiTheme="majorBidi" w:hAnsiTheme="majorBidi" w:cstheme="majorBidi"/>
          <w:sz w:val="28"/>
          <w:szCs w:val="28"/>
        </w:rPr>
        <w:t xml:space="preserve">, P. B. </w:t>
      </w:r>
      <w:proofErr w:type="spellStart"/>
      <w:r w:rsidRPr="00DD00D5">
        <w:rPr>
          <w:rFonts w:asciiTheme="majorBidi" w:hAnsiTheme="majorBidi" w:cstheme="majorBidi"/>
          <w:sz w:val="28"/>
          <w:szCs w:val="28"/>
        </w:rPr>
        <w:t>Mosenthal</w:t>
      </w:r>
      <w:proofErr w:type="spellEnd"/>
      <w:r w:rsidRPr="00DD00D5">
        <w:rPr>
          <w:rFonts w:asciiTheme="majorBidi" w:hAnsiTheme="majorBidi" w:cstheme="majorBidi"/>
          <w:sz w:val="28"/>
          <w:szCs w:val="28"/>
        </w:rPr>
        <w:t xml:space="preserve">, P.D. Pearson &amp; R. Barr (Eds.), </w:t>
      </w:r>
      <w:r w:rsidRPr="00A75C40">
        <w:rPr>
          <w:rFonts w:asciiTheme="majorBidi" w:hAnsiTheme="majorBidi" w:cstheme="majorBidi"/>
          <w:sz w:val="28"/>
          <w:szCs w:val="28"/>
          <w:u w:val="single"/>
        </w:rPr>
        <w:t>Handbook of Reading Research</w:t>
      </w:r>
      <w:r w:rsidRPr="00DD00D5">
        <w:rPr>
          <w:rFonts w:asciiTheme="majorBidi" w:hAnsiTheme="majorBidi" w:cstheme="majorBidi"/>
          <w:sz w:val="28"/>
          <w:szCs w:val="28"/>
        </w:rPr>
        <w:t xml:space="preserve"> </w:t>
      </w:r>
      <w:r>
        <w:rPr>
          <w:rFonts w:asciiTheme="majorBidi" w:hAnsiTheme="majorBidi" w:cstheme="majorBidi"/>
          <w:sz w:val="28"/>
          <w:szCs w:val="28"/>
        </w:rPr>
        <w:t xml:space="preserve">, </w:t>
      </w:r>
      <w:r w:rsidRPr="00DD00D5">
        <w:rPr>
          <w:rFonts w:asciiTheme="majorBidi" w:hAnsiTheme="majorBidi" w:cstheme="majorBidi"/>
          <w:sz w:val="28"/>
          <w:szCs w:val="28"/>
        </w:rPr>
        <w:t>Vol</w:t>
      </w:r>
      <w:r>
        <w:rPr>
          <w:rFonts w:asciiTheme="majorBidi" w:hAnsiTheme="majorBidi" w:cstheme="majorBidi"/>
          <w:sz w:val="28"/>
          <w:szCs w:val="28"/>
        </w:rPr>
        <w:t>. (</w:t>
      </w:r>
      <w:r w:rsidRPr="00DD00D5">
        <w:rPr>
          <w:rFonts w:asciiTheme="majorBidi" w:hAnsiTheme="majorBidi" w:cstheme="majorBidi"/>
          <w:sz w:val="28"/>
          <w:szCs w:val="28"/>
        </w:rPr>
        <w:t>3</w:t>
      </w:r>
      <w:r>
        <w:rPr>
          <w:rFonts w:asciiTheme="majorBidi" w:hAnsiTheme="majorBidi" w:cstheme="majorBidi"/>
          <w:sz w:val="28"/>
          <w:szCs w:val="28"/>
        </w:rPr>
        <w:t xml:space="preserve">), </w:t>
      </w:r>
      <w:r w:rsidRPr="00DD00D5">
        <w:rPr>
          <w:rFonts w:asciiTheme="majorBidi" w:hAnsiTheme="majorBidi" w:cstheme="majorBidi"/>
          <w:sz w:val="28"/>
          <w:szCs w:val="28"/>
        </w:rPr>
        <w:t xml:space="preserve">pp. 337-360. </w:t>
      </w:r>
    </w:p>
    <w:p w:rsidR="00FF1591" w:rsidRPr="00DD00D5" w:rsidRDefault="00FF1591" w:rsidP="005E189C">
      <w:pPr>
        <w:bidi w:val="0"/>
        <w:spacing w:line="276" w:lineRule="auto"/>
        <w:ind w:left="1800" w:hanging="1800"/>
        <w:jc w:val="both"/>
        <w:rPr>
          <w:rFonts w:asciiTheme="majorBidi" w:eastAsia="Times New Roman" w:hAnsiTheme="majorBidi" w:cstheme="majorBidi"/>
          <w:sz w:val="28"/>
          <w:szCs w:val="28"/>
          <w:shd w:val="clear" w:color="auto" w:fill="FFFFFF"/>
        </w:rPr>
      </w:pPr>
      <w:r w:rsidRPr="00DD00D5">
        <w:rPr>
          <w:rFonts w:asciiTheme="majorBidi" w:hAnsiTheme="majorBidi" w:cstheme="majorBidi"/>
          <w:sz w:val="28"/>
          <w:szCs w:val="28"/>
        </w:rPr>
        <w:t>Yi-</w:t>
      </w:r>
      <w:proofErr w:type="spellStart"/>
      <w:r w:rsidRPr="00DD00D5">
        <w:rPr>
          <w:rFonts w:asciiTheme="majorBidi" w:hAnsiTheme="majorBidi" w:cstheme="majorBidi"/>
          <w:sz w:val="28"/>
          <w:szCs w:val="28"/>
        </w:rPr>
        <w:t>xuan</w:t>
      </w:r>
      <w:proofErr w:type="spellEnd"/>
      <w:r w:rsidRPr="00DD00D5">
        <w:rPr>
          <w:rFonts w:asciiTheme="majorBidi" w:hAnsiTheme="majorBidi" w:cstheme="majorBidi"/>
          <w:sz w:val="28"/>
          <w:szCs w:val="28"/>
        </w:rPr>
        <w:t>, F (2016)</w:t>
      </w:r>
      <w:r>
        <w:rPr>
          <w:rFonts w:asciiTheme="majorBidi" w:hAnsiTheme="majorBidi" w:cstheme="majorBidi"/>
          <w:sz w:val="28"/>
          <w:szCs w:val="28"/>
        </w:rPr>
        <w:t>.</w:t>
      </w:r>
      <w:r w:rsidR="005E189C">
        <w:rPr>
          <w:rFonts w:asciiTheme="majorBidi" w:hAnsiTheme="majorBidi" w:cstheme="majorBidi"/>
          <w:sz w:val="28"/>
          <w:szCs w:val="28"/>
        </w:rPr>
        <w:t xml:space="preserve"> </w:t>
      </w:r>
      <w:r>
        <w:rPr>
          <w:rFonts w:asciiTheme="majorBidi" w:hAnsiTheme="majorBidi" w:cstheme="majorBidi"/>
          <w:sz w:val="28"/>
          <w:szCs w:val="28"/>
        </w:rPr>
        <w:t>“</w:t>
      </w:r>
      <w:r w:rsidRPr="00DD00D5">
        <w:rPr>
          <w:rFonts w:asciiTheme="majorBidi" w:hAnsiTheme="majorBidi" w:cstheme="majorBidi"/>
          <w:sz w:val="28"/>
          <w:szCs w:val="28"/>
        </w:rPr>
        <w:t>Teaching Speech Acts in EFL Classrooms: An Implicit Pedagogy</w:t>
      </w:r>
      <w:r>
        <w:rPr>
          <w:rFonts w:asciiTheme="majorBidi" w:hAnsiTheme="majorBidi" w:cstheme="majorBidi"/>
          <w:sz w:val="28"/>
          <w:szCs w:val="28"/>
        </w:rPr>
        <w:t>”.</w:t>
      </w:r>
      <w:r w:rsidRPr="00DD00D5">
        <w:rPr>
          <w:rFonts w:asciiTheme="majorBidi" w:hAnsiTheme="majorBidi" w:cstheme="majorBidi"/>
          <w:sz w:val="28"/>
          <w:szCs w:val="28"/>
        </w:rPr>
        <w:t xml:space="preserve"> </w:t>
      </w:r>
      <w:r w:rsidRPr="00A75C40">
        <w:rPr>
          <w:rFonts w:asciiTheme="majorBidi" w:hAnsiTheme="majorBidi" w:cstheme="majorBidi"/>
          <w:sz w:val="28"/>
          <w:szCs w:val="28"/>
          <w:u w:val="single"/>
        </w:rPr>
        <w:t>Sino-US English Teaching</w:t>
      </w:r>
      <w:r>
        <w:rPr>
          <w:rFonts w:asciiTheme="majorBidi" w:hAnsiTheme="majorBidi" w:cstheme="majorBidi"/>
          <w:sz w:val="28"/>
          <w:szCs w:val="28"/>
        </w:rPr>
        <w:t xml:space="preserve">, </w:t>
      </w:r>
      <w:r w:rsidRPr="00DD00D5">
        <w:rPr>
          <w:rFonts w:asciiTheme="majorBidi" w:hAnsiTheme="majorBidi" w:cstheme="majorBidi"/>
          <w:sz w:val="28"/>
          <w:szCs w:val="28"/>
        </w:rPr>
        <w:t xml:space="preserve">Vol. 13, No. 7, </w:t>
      </w:r>
      <w:r>
        <w:rPr>
          <w:rFonts w:asciiTheme="majorBidi" w:hAnsiTheme="majorBidi" w:cstheme="majorBidi"/>
          <w:sz w:val="28"/>
          <w:szCs w:val="28"/>
        </w:rPr>
        <w:t xml:space="preserve">pp. </w:t>
      </w:r>
      <w:r w:rsidRPr="00DD00D5">
        <w:rPr>
          <w:rFonts w:asciiTheme="majorBidi" w:hAnsiTheme="majorBidi" w:cstheme="majorBidi"/>
          <w:sz w:val="28"/>
          <w:szCs w:val="28"/>
        </w:rPr>
        <w:t>515-520</w:t>
      </w:r>
      <w:r w:rsidR="005E189C">
        <w:rPr>
          <w:rFonts w:asciiTheme="majorBidi" w:hAnsiTheme="majorBidi" w:cstheme="majorBidi"/>
          <w:sz w:val="28"/>
          <w:szCs w:val="28"/>
        </w:rPr>
        <w:t>.</w:t>
      </w:r>
    </w:p>
    <w:p w:rsidR="003F33AF" w:rsidRDefault="003F33AF" w:rsidP="003F33AF">
      <w:pPr>
        <w:bidi w:val="0"/>
        <w:spacing w:line="360" w:lineRule="auto"/>
        <w:jc w:val="both"/>
        <w:rPr>
          <w:rFonts w:asciiTheme="majorBidi" w:hAnsiTheme="majorBidi" w:cstheme="majorBidi"/>
          <w:sz w:val="28"/>
          <w:szCs w:val="28"/>
          <w:lang w:bidi="ar-IQ"/>
        </w:rPr>
      </w:pPr>
    </w:p>
    <w:p w:rsidR="003F33AF" w:rsidRDefault="003F33AF" w:rsidP="003F33AF">
      <w:pPr>
        <w:bidi w:val="0"/>
        <w:spacing w:line="360" w:lineRule="auto"/>
        <w:jc w:val="both"/>
        <w:rPr>
          <w:rFonts w:asciiTheme="majorBidi" w:hAnsiTheme="majorBidi" w:cstheme="majorBidi"/>
          <w:b/>
          <w:bCs/>
          <w:sz w:val="28"/>
          <w:szCs w:val="28"/>
          <w:lang w:bidi="ar-IQ"/>
        </w:rPr>
      </w:pPr>
    </w:p>
    <w:p w:rsidR="00397021" w:rsidRDefault="00397021" w:rsidP="00397021">
      <w:pPr>
        <w:bidi w:val="0"/>
        <w:spacing w:line="360" w:lineRule="auto"/>
        <w:jc w:val="both"/>
        <w:rPr>
          <w:rFonts w:asciiTheme="majorBidi" w:hAnsiTheme="majorBidi" w:cstheme="majorBidi"/>
          <w:b/>
          <w:bCs/>
          <w:sz w:val="28"/>
          <w:szCs w:val="28"/>
          <w:lang w:bidi="ar-IQ"/>
        </w:rPr>
      </w:pPr>
    </w:p>
    <w:p w:rsidR="00397021" w:rsidRDefault="00397021" w:rsidP="00397021">
      <w:pPr>
        <w:bidi w:val="0"/>
        <w:spacing w:line="360" w:lineRule="auto"/>
        <w:jc w:val="both"/>
        <w:rPr>
          <w:rFonts w:asciiTheme="majorBidi" w:hAnsiTheme="majorBidi" w:cstheme="majorBidi"/>
          <w:b/>
          <w:bCs/>
          <w:sz w:val="28"/>
          <w:szCs w:val="28"/>
          <w:lang w:bidi="ar-IQ"/>
        </w:rPr>
      </w:pPr>
    </w:p>
    <w:p w:rsidR="008D6F2A" w:rsidRDefault="008D6F2A" w:rsidP="008D6F2A">
      <w:pPr>
        <w:bidi w:val="0"/>
        <w:spacing w:line="360" w:lineRule="auto"/>
        <w:jc w:val="both"/>
        <w:rPr>
          <w:rFonts w:asciiTheme="majorBidi" w:hAnsiTheme="majorBidi" w:cstheme="majorBidi"/>
          <w:b/>
          <w:bCs/>
          <w:sz w:val="28"/>
          <w:szCs w:val="28"/>
          <w:lang w:bidi="ar-IQ"/>
        </w:rPr>
      </w:pPr>
    </w:p>
    <w:p w:rsidR="000C3B21" w:rsidRPr="000A4F12" w:rsidRDefault="003F33AF" w:rsidP="000A4F12">
      <w:pPr>
        <w:tabs>
          <w:tab w:val="right" w:pos="270"/>
        </w:tabs>
        <w:bidi w:val="0"/>
        <w:spacing w:line="360" w:lineRule="auto"/>
        <w:jc w:val="both"/>
        <w:rPr>
          <w:rFonts w:asciiTheme="majorBidi" w:hAnsiTheme="majorBidi" w:cstheme="majorBidi"/>
          <w:sz w:val="32"/>
          <w:szCs w:val="32"/>
          <w:lang w:bidi="ar-IQ"/>
        </w:rPr>
      </w:pPr>
      <w:r w:rsidRPr="000A4F12">
        <w:rPr>
          <w:rFonts w:asciiTheme="majorBidi" w:hAnsiTheme="majorBidi" w:cstheme="majorBidi"/>
          <w:sz w:val="32"/>
          <w:szCs w:val="32"/>
          <w:lang w:bidi="ar-IQ"/>
        </w:rPr>
        <w:lastRenderedPageBreak/>
        <w:t xml:space="preserve">Appendix </w:t>
      </w:r>
    </w:p>
    <w:p w:rsidR="003F33AF" w:rsidRDefault="003F33AF" w:rsidP="003F33AF">
      <w:pPr>
        <w:bidi w:val="0"/>
        <w:rPr>
          <w:lang w:bidi="ar-IQ"/>
        </w:rPr>
      </w:pPr>
      <w:r>
        <w:rPr>
          <w:lang w:bidi="ar-IQ"/>
        </w:rPr>
        <w:t xml:space="preserve">The questionnaire of the teachers of English </w:t>
      </w:r>
    </w:p>
    <w:p w:rsidR="003F33AF" w:rsidRDefault="003F33AF" w:rsidP="003F33AF">
      <w:pPr>
        <w:bidi w:val="0"/>
        <w:rPr>
          <w:lang w:bidi="ar-IQ"/>
        </w:rPr>
      </w:pPr>
      <w:r>
        <w:rPr>
          <w:lang w:bidi="ar-IQ"/>
        </w:rPr>
        <w:t xml:space="preserve">Letter of transmittal </w:t>
      </w:r>
    </w:p>
    <w:p w:rsidR="003F33AF" w:rsidRDefault="003F33AF" w:rsidP="003F33AF">
      <w:pPr>
        <w:bidi w:val="0"/>
        <w:rPr>
          <w:lang w:bidi="ar-IQ"/>
        </w:rPr>
      </w:pPr>
    </w:p>
    <w:p w:rsidR="003F33AF" w:rsidRPr="00F57B56" w:rsidRDefault="003F33AF" w:rsidP="003F33AF">
      <w:pPr>
        <w:bidi w:val="0"/>
        <w:rPr>
          <w:b/>
          <w:bCs/>
          <w:lang w:bidi="ar-IQ"/>
        </w:rPr>
      </w:pPr>
      <w:r>
        <w:rPr>
          <w:b/>
          <w:bCs/>
          <w:lang w:bidi="ar-IQ"/>
        </w:rPr>
        <w:t>Gender</w:t>
      </w:r>
      <w:r w:rsidRPr="00F57B56">
        <w:rPr>
          <w:b/>
          <w:bCs/>
          <w:lang w:bidi="ar-IQ"/>
        </w:rPr>
        <w:t>:</w:t>
      </w:r>
    </w:p>
    <w:p w:rsidR="003F33AF" w:rsidRPr="00F57B56" w:rsidRDefault="003F33AF" w:rsidP="003F33AF">
      <w:pPr>
        <w:bidi w:val="0"/>
        <w:rPr>
          <w:b/>
          <w:bCs/>
          <w:lang w:bidi="ar-IQ"/>
        </w:rPr>
      </w:pPr>
      <w:r>
        <w:rPr>
          <w:b/>
          <w:bCs/>
          <w:lang w:bidi="ar-IQ"/>
        </w:rPr>
        <w:t xml:space="preserve">Scientific </w:t>
      </w:r>
      <w:r w:rsidRPr="00F57B56">
        <w:rPr>
          <w:b/>
          <w:bCs/>
          <w:lang w:bidi="ar-IQ"/>
        </w:rPr>
        <w:t>Qualification:</w:t>
      </w:r>
    </w:p>
    <w:p w:rsidR="003F33AF" w:rsidRPr="00F57B56" w:rsidRDefault="003F33AF" w:rsidP="003F33AF">
      <w:pPr>
        <w:bidi w:val="0"/>
        <w:rPr>
          <w:b/>
          <w:bCs/>
          <w:lang w:bidi="ar-IQ"/>
        </w:rPr>
      </w:pPr>
      <w:r w:rsidRPr="00F57B56">
        <w:rPr>
          <w:b/>
          <w:bCs/>
          <w:lang w:bidi="ar-IQ"/>
        </w:rPr>
        <w:t>Years of experience:</w:t>
      </w:r>
    </w:p>
    <w:p w:rsidR="003F33AF" w:rsidRPr="00F57B56" w:rsidRDefault="003F33AF" w:rsidP="003F33AF">
      <w:pPr>
        <w:bidi w:val="0"/>
        <w:rPr>
          <w:b/>
          <w:bCs/>
          <w:lang w:bidi="ar-IQ"/>
        </w:rPr>
      </w:pPr>
      <w:r w:rsidRPr="00F57B56">
        <w:rPr>
          <w:b/>
          <w:bCs/>
          <w:lang w:bidi="ar-IQ"/>
        </w:rPr>
        <w:t>Subjects you teach:</w:t>
      </w:r>
    </w:p>
    <w:p w:rsidR="003F33AF" w:rsidRDefault="003F33AF" w:rsidP="003F33AF">
      <w:pPr>
        <w:bidi w:val="0"/>
        <w:rPr>
          <w:lang w:bidi="ar-IQ"/>
        </w:rPr>
      </w:pPr>
      <w:r>
        <w:rPr>
          <w:lang w:bidi="ar-IQ"/>
        </w:rPr>
        <w:t xml:space="preserve">The following questionnaire is part of a research paper entitled “Towards the Adoption of Classroom Discourse Analysis for Creating a Model Classroom at the University Level”. It is entitled to tackle the type of activity practiced in classroom interaction, and to show how teachers of English could manage their classroom interaction with their language learners during the given classroom teaching periods. Your contribution will be highly appreciated and taken into consideration. It will promote the language teaching/learning process at the University of </w:t>
      </w:r>
      <w:proofErr w:type="spellStart"/>
      <w:r>
        <w:rPr>
          <w:lang w:bidi="ar-IQ"/>
        </w:rPr>
        <w:t>Basrah</w:t>
      </w:r>
      <w:proofErr w:type="spellEnd"/>
      <w:r>
        <w:rPr>
          <w:lang w:bidi="ar-IQ"/>
        </w:rPr>
        <w:t>. So, please give your responses to this questionnaire.</w:t>
      </w:r>
    </w:p>
    <w:p w:rsidR="003F33AF" w:rsidRDefault="003F33AF" w:rsidP="003F33AF">
      <w:pPr>
        <w:bidi w:val="0"/>
        <w:rPr>
          <w:lang w:bidi="ar-IQ"/>
        </w:rPr>
      </w:pPr>
      <w:r>
        <w:rPr>
          <w:lang w:bidi="ar-IQ"/>
        </w:rPr>
        <w:t xml:space="preserve">Thank you very much </w:t>
      </w:r>
    </w:p>
    <w:p w:rsidR="003F33AF" w:rsidRDefault="003F33AF" w:rsidP="003F33AF">
      <w:pPr>
        <w:bidi w:val="0"/>
        <w:rPr>
          <w:lang w:bidi="ar-IQ"/>
        </w:rPr>
      </w:pPr>
      <w:r>
        <w:rPr>
          <w:lang w:bidi="ar-IQ"/>
        </w:rPr>
        <w:t xml:space="preserve">The researchers </w:t>
      </w:r>
    </w:p>
    <w:p w:rsidR="003F33AF" w:rsidRDefault="003F33AF" w:rsidP="003F33AF">
      <w:pPr>
        <w:bidi w:val="0"/>
        <w:rPr>
          <w:lang w:bidi="ar-IQ"/>
        </w:rPr>
      </w:pPr>
    </w:p>
    <w:tbl>
      <w:tblPr>
        <w:tblStyle w:val="TableGrid"/>
        <w:tblW w:w="0" w:type="auto"/>
        <w:tblLook w:val="04A0" w:firstRow="1" w:lastRow="0" w:firstColumn="1" w:lastColumn="0" w:noHBand="0" w:noVBand="1"/>
      </w:tblPr>
      <w:tblGrid>
        <w:gridCol w:w="530"/>
        <w:gridCol w:w="3877"/>
        <w:gridCol w:w="987"/>
        <w:gridCol w:w="993"/>
        <w:gridCol w:w="900"/>
        <w:gridCol w:w="776"/>
        <w:gridCol w:w="953"/>
      </w:tblGrid>
      <w:tr w:rsidR="003F33AF" w:rsidTr="00B77CA0">
        <w:tc>
          <w:tcPr>
            <w:tcW w:w="530" w:type="dxa"/>
          </w:tcPr>
          <w:p w:rsidR="003F33AF" w:rsidRDefault="003F33AF" w:rsidP="00B77CA0">
            <w:pPr>
              <w:bidi w:val="0"/>
              <w:rPr>
                <w:lang w:bidi="ar-IQ"/>
              </w:rPr>
            </w:pPr>
            <w:r>
              <w:rPr>
                <w:lang w:bidi="ar-IQ"/>
              </w:rPr>
              <w:t xml:space="preserve">No. </w:t>
            </w:r>
          </w:p>
        </w:tc>
        <w:tc>
          <w:tcPr>
            <w:tcW w:w="3877" w:type="dxa"/>
          </w:tcPr>
          <w:p w:rsidR="003F33AF" w:rsidRDefault="003F33AF" w:rsidP="00B77CA0">
            <w:pPr>
              <w:bidi w:val="0"/>
              <w:rPr>
                <w:lang w:bidi="ar-IQ"/>
              </w:rPr>
            </w:pPr>
          </w:p>
        </w:tc>
        <w:tc>
          <w:tcPr>
            <w:tcW w:w="987" w:type="dxa"/>
          </w:tcPr>
          <w:p w:rsidR="003F33AF" w:rsidRDefault="003F33AF" w:rsidP="00B77CA0">
            <w:pPr>
              <w:bidi w:val="0"/>
              <w:rPr>
                <w:lang w:bidi="ar-IQ"/>
              </w:rPr>
            </w:pPr>
            <w:r>
              <w:rPr>
                <w:lang w:bidi="ar-IQ"/>
              </w:rPr>
              <w:t xml:space="preserve">Strongly  disagree </w:t>
            </w:r>
          </w:p>
        </w:tc>
        <w:tc>
          <w:tcPr>
            <w:tcW w:w="993" w:type="dxa"/>
          </w:tcPr>
          <w:p w:rsidR="003F33AF" w:rsidRDefault="003F33AF" w:rsidP="00B77CA0">
            <w:pPr>
              <w:bidi w:val="0"/>
              <w:rPr>
                <w:lang w:bidi="ar-IQ"/>
              </w:rPr>
            </w:pPr>
            <w:r>
              <w:rPr>
                <w:lang w:bidi="ar-IQ"/>
              </w:rPr>
              <w:t xml:space="preserve">Disagree </w:t>
            </w:r>
          </w:p>
        </w:tc>
        <w:tc>
          <w:tcPr>
            <w:tcW w:w="900" w:type="dxa"/>
          </w:tcPr>
          <w:p w:rsidR="003F33AF" w:rsidRDefault="003F33AF" w:rsidP="00B77CA0">
            <w:pPr>
              <w:bidi w:val="0"/>
              <w:rPr>
                <w:lang w:bidi="ar-IQ"/>
              </w:rPr>
            </w:pPr>
            <w:r>
              <w:rPr>
                <w:lang w:bidi="ar-IQ"/>
              </w:rPr>
              <w:t>Neutral</w:t>
            </w:r>
          </w:p>
        </w:tc>
        <w:tc>
          <w:tcPr>
            <w:tcW w:w="776" w:type="dxa"/>
          </w:tcPr>
          <w:p w:rsidR="003F33AF" w:rsidRDefault="003F33AF" w:rsidP="00B77CA0">
            <w:pPr>
              <w:bidi w:val="0"/>
              <w:rPr>
                <w:lang w:bidi="ar-IQ"/>
              </w:rPr>
            </w:pPr>
            <w:r>
              <w:rPr>
                <w:lang w:bidi="ar-IQ"/>
              </w:rPr>
              <w:t>Agree</w:t>
            </w:r>
          </w:p>
        </w:tc>
        <w:tc>
          <w:tcPr>
            <w:tcW w:w="953" w:type="dxa"/>
          </w:tcPr>
          <w:p w:rsidR="003F33AF" w:rsidRDefault="003F33AF" w:rsidP="00B77CA0">
            <w:pPr>
              <w:bidi w:val="0"/>
              <w:rPr>
                <w:lang w:bidi="ar-IQ"/>
              </w:rPr>
            </w:pPr>
            <w:r>
              <w:rPr>
                <w:lang w:bidi="ar-IQ"/>
              </w:rPr>
              <w:t>Strongly agree</w:t>
            </w:r>
          </w:p>
        </w:tc>
      </w:tr>
      <w:tr w:rsidR="003F33AF" w:rsidTr="00B77CA0">
        <w:tc>
          <w:tcPr>
            <w:tcW w:w="530" w:type="dxa"/>
          </w:tcPr>
          <w:p w:rsidR="003F33AF" w:rsidRDefault="003F33AF" w:rsidP="00B77CA0">
            <w:pPr>
              <w:bidi w:val="0"/>
              <w:rPr>
                <w:lang w:bidi="ar-IQ"/>
              </w:rPr>
            </w:pPr>
            <w:r>
              <w:rPr>
                <w:lang w:bidi="ar-IQ"/>
              </w:rPr>
              <w:t>1</w:t>
            </w:r>
          </w:p>
        </w:tc>
        <w:tc>
          <w:tcPr>
            <w:tcW w:w="3877" w:type="dxa"/>
          </w:tcPr>
          <w:p w:rsidR="003F33AF" w:rsidRDefault="003F33AF" w:rsidP="00B77CA0">
            <w:pPr>
              <w:bidi w:val="0"/>
              <w:rPr>
                <w:lang w:bidi="ar-IQ"/>
              </w:rPr>
            </w:pPr>
            <w:r>
              <w:rPr>
                <w:lang w:bidi="ar-IQ"/>
              </w:rPr>
              <w:t>A teacher should integrate in-class learning with the new teaching technologies of electronic language learning.</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2</w:t>
            </w:r>
          </w:p>
        </w:tc>
        <w:tc>
          <w:tcPr>
            <w:tcW w:w="3877" w:type="dxa"/>
          </w:tcPr>
          <w:p w:rsidR="003F33AF" w:rsidRDefault="003F33AF" w:rsidP="00B77CA0">
            <w:pPr>
              <w:bidi w:val="0"/>
              <w:rPr>
                <w:lang w:bidi="ar-IQ"/>
              </w:rPr>
            </w:pPr>
            <w:r>
              <w:rPr>
                <w:lang w:bidi="ar-IQ"/>
              </w:rPr>
              <w:t>In his teaching, a teacher should focus on developing his learners’ linguistic competence which includes: grammar, vocabulary, spelling, and pronunciation.</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3</w:t>
            </w:r>
          </w:p>
        </w:tc>
        <w:tc>
          <w:tcPr>
            <w:tcW w:w="3877" w:type="dxa"/>
          </w:tcPr>
          <w:p w:rsidR="003F33AF" w:rsidRDefault="003F33AF" w:rsidP="00B77CA0">
            <w:pPr>
              <w:bidi w:val="0"/>
              <w:rPr>
                <w:lang w:bidi="ar-IQ"/>
              </w:rPr>
            </w:pPr>
            <w:r>
              <w:rPr>
                <w:lang w:bidi="ar-IQ"/>
              </w:rPr>
              <w:t xml:space="preserve">In his teaching, a teacher should endeavor more to developing his learners’ communicative competence. </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4</w:t>
            </w:r>
          </w:p>
        </w:tc>
        <w:tc>
          <w:tcPr>
            <w:tcW w:w="3877" w:type="dxa"/>
          </w:tcPr>
          <w:p w:rsidR="003F33AF" w:rsidRDefault="003F33AF" w:rsidP="00B77CA0">
            <w:pPr>
              <w:bidi w:val="0"/>
              <w:rPr>
                <w:lang w:bidi="ar-IQ"/>
              </w:rPr>
            </w:pPr>
            <w:r>
              <w:rPr>
                <w:lang w:bidi="ar-IQ"/>
              </w:rPr>
              <w:t xml:space="preserve">Reading as a receptive skill should be given more attention in classroom discourse during the teaching process. </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5</w:t>
            </w:r>
          </w:p>
        </w:tc>
        <w:tc>
          <w:tcPr>
            <w:tcW w:w="3877" w:type="dxa"/>
          </w:tcPr>
          <w:p w:rsidR="003F33AF" w:rsidRDefault="003F33AF" w:rsidP="00B77CA0">
            <w:pPr>
              <w:bidi w:val="0"/>
              <w:rPr>
                <w:lang w:bidi="ar-IQ"/>
              </w:rPr>
            </w:pPr>
            <w:r>
              <w:rPr>
                <w:lang w:bidi="ar-IQ"/>
              </w:rPr>
              <w:t>Writing as a more basic productive skill should be given more teaching opportunities in the classroom.</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6</w:t>
            </w:r>
          </w:p>
        </w:tc>
        <w:tc>
          <w:tcPr>
            <w:tcW w:w="3877" w:type="dxa"/>
          </w:tcPr>
          <w:p w:rsidR="003F33AF" w:rsidRDefault="003F33AF" w:rsidP="00B77CA0">
            <w:pPr>
              <w:bidi w:val="0"/>
              <w:rPr>
                <w:lang w:bidi="ar-IQ"/>
              </w:rPr>
            </w:pPr>
            <w:r>
              <w:rPr>
                <w:lang w:bidi="ar-IQ"/>
              </w:rPr>
              <w:t xml:space="preserve">Most language teachers feel more restricted by the pedagogic nature of the adopted courses which, in turn, impedes the right implementation of the required method. </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lastRenderedPageBreak/>
              <w:t>7</w:t>
            </w:r>
          </w:p>
        </w:tc>
        <w:tc>
          <w:tcPr>
            <w:tcW w:w="3877" w:type="dxa"/>
          </w:tcPr>
          <w:p w:rsidR="003F33AF" w:rsidRDefault="003F33AF" w:rsidP="00B77CA0">
            <w:pPr>
              <w:bidi w:val="0"/>
              <w:rPr>
                <w:lang w:bidi="ar-IQ"/>
              </w:rPr>
            </w:pPr>
            <w:r>
              <w:rPr>
                <w:lang w:bidi="ar-IQ"/>
              </w:rPr>
              <w:t>Most students show great enthusiasm for the method I use in order to develop their interactive ability.</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8</w:t>
            </w:r>
          </w:p>
        </w:tc>
        <w:tc>
          <w:tcPr>
            <w:tcW w:w="3877" w:type="dxa"/>
          </w:tcPr>
          <w:p w:rsidR="003F33AF" w:rsidRDefault="003F33AF" w:rsidP="00B77CA0">
            <w:pPr>
              <w:bidi w:val="0"/>
              <w:rPr>
                <w:lang w:bidi="ar-IQ"/>
              </w:rPr>
            </w:pPr>
            <w:r>
              <w:rPr>
                <w:lang w:bidi="ar-IQ"/>
              </w:rPr>
              <w:t xml:space="preserve">A teacher should follow a teaching technique of group- work discussion in order to create a situation in which language is really practiced. </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9</w:t>
            </w:r>
          </w:p>
        </w:tc>
        <w:tc>
          <w:tcPr>
            <w:tcW w:w="3877" w:type="dxa"/>
          </w:tcPr>
          <w:p w:rsidR="003F33AF" w:rsidRDefault="003F33AF" w:rsidP="00B77CA0">
            <w:pPr>
              <w:bidi w:val="0"/>
              <w:rPr>
                <w:lang w:bidi="ar-IQ"/>
              </w:rPr>
            </w:pPr>
            <w:r>
              <w:rPr>
                <w:lang w:bidi="ar-IQ"/>
              </w:rPr>
              <w:t>The nature of classroom discussion should be based on a teacher- centered orientation rather than a student- centered orientation.</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10</w:t>
            </w:r>
          </w:p>
        </w:tc>
        <w:tc>
          <w:tcPr>
            <w:tcW w:w="3877" w:type="dxa"/>
          </w:tcPr>
          <w:p w:rsidR="003F33AF" w:rsidRDefault="003F33AF" w:rsidP="00B77CA0">
            <w:pPr>
              <w:bidi w:val="0"/>
              <w:rPr>
                <w:lang w:bidi="ar-IQ"/>
              </w:rPr>
            </w:pPr>
            <w:r>
              <w:rPr>
                <w:lang w:bidi="ar-IQ"/>
              </w:rPr>
              <w:t xml:space="preserve">The clarification of some of the difficult words is sometimes given in the learners’ native language. </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11</w:t>
            </w:r>
          </w:p>
        </w:tc>
        <w:tc>
          <w:tcPr>
            <w:tcW w:w="3877" w:type="dxa"/>
          </w:tcPr>
          <w:p w:rsidR="003F33AF" w:rsidRDefault="003F33AF" w:rsidP="00B77CA0">
            <w:pPr>
              <w:bidi w:val="0"/>
              <w:rPr>
                <w:lang w:bidi="ar-IQ"/>
              </w:rPr>
            </w:pPr>
            <w:r>
              <w:rPr>
                <w:lang w:bidi="ar-IQ"/>
              </w:rPr>
              <w:t xml:space="preserve">Critical thinking should be concentrated on in order to develop the learners’ ability to use language adequately and appropriately. </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12</w:t>
            </w:r>
          </w:p>
        </w:tc>
        <w:tc>
          <w:tcPr>
            <w:tcW w:w="3877" w:type="dxa"/>
          </w:tcPr>
          <w:p w:rsidR="003F33AF" w:rsidRDefault="003F33AF" w:rsidP="00B77CA0">
            <w:pPr>
              <w:bidi w:val="0"/>
              <w:rPr>
                <w:lang w:bidi="ar-IQ"/>
              </w:rPr>
            </w:pPr>
            <w:r>
              <w:rPr>
                <w:lang w:bidi="ar-IQ"/>
              </w:rPr>
              <w:t>A teacher should incorporate culture as an integral part into his language teaching inside his classroom periods.</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13</w:t>
            </w:r>
          </w:p>
        </w:tc>
        <w:tc>
          <w:tcPr>
            <w:tcW w:w="3877" w:type="dxa"/>
          </w:tcPr>
          <w:p w:rsidR="003F33AF" w:rsidRDefault="003F33AF" w:rsidP="00B77CA0">
            <w:pPr>
              <w:bidi w:val="0"/>
              <w:rPr>
                <w:lang w:bidi="ar-IQ"/>
              </w:rPr>
            </w:pPr>
            <w:r>
              <w:rPr>
                <w:lang w:bidi="ar-IQ"/>
              </w:rPr>
              <w:t xml:space="preserve">A teacher should have a course of ELT method in order to adapt himself to the new </w:t>
            </w:r>
            <w:proofErr w:type="gramStart"/>
            <w:r>
              <w:rPr>
                <w:lang w:bidi="ar-IQ"/>
              </w:rPr>
              <w:t>developments  of</w:t>
            </w:r>
            <w:proofErr w:type="gramEnd"/>
            <w:r>
              <w:rPr>
                <w:lang w:bidi="ar-IQ"/>
              </w:rPr>
              <w:t xml:space="preserve"> language teaching. </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14</w:t>
            </w:r>
          </w:p>
        </w:tc>
        <w:tc>
          <w:tcPr>
            <w:tcW w:w="3877" w:type="dxa"/>
          </w:tcPr>
          <w:p w:rsidR="003F33AF" w:rsidRDefault="003F33AF" w:rsidP="00B77CA0">
            <w:pPr>
              <w:bidi w:val="0"/>
              <w:rPr>
                <w:lang w:bidi="ar-IQ"/>
              </w:rPr>
            </w:pPr>
            <w:r>
              <w:rPr>
                <w:lang w:bidi="ar-IQ"/>
              </w:rPr>
              <w:t xml:space="preserve">The teacher should teach the assigned language teaching materials in addition to some related materials prepared by him in order to improve the learners’ </w:t>
            </w:r>
            <w:proofErr w:type="gramStart"/>
            <w:r>
              <w:rPr>
                <w:lang w:bidi="ar-IQ"/>
              </w:rPr>
              <w:t>mental  and</w:t>
            </w:r>
            <w:proofErr w:type="gramEnd"/>
            <w:r>
              <w:rPr>
                <w:lang w:bidi="ar-IQ"/>
              </w:rPr>
              <w:t xml:space="preserve"> communicative ability.</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15</w:t>
            </w:r>
          </w:p>
        </w:tc>
        <w:tc>
          <w:tcPr>
            <w:tcW w:w="3877" w:type="dxa"/>
          </w:tcPr>
          <w:p w:rsidR="003F33AF" w:rsidRDefault="003F33AF" w:rsidP="00B77CA0">
            <w:pPr>
              <w:bidi w:val="0"/>
              <w:rPr>
                <w:lang w:bidi="ar-IQ"/>
              </w:rPr>
            </w:pPr>
            <w:r>
              <w:rPr>
                <w:lang w:bidi="ar-IQ"/>
              </w:rPr>
              <w:t xml:space="preserve">A teacher should seek for creating and achieving a good interactive atmosphere among his learners. </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16</w:t>
            </w:r>
          </w:p>
        </w:tc>
        <w:tc>
          <w:tcPr>
            <w:tcW w:w="3877" w:type="dxa"/>
          </w:tcPr>
          <w:p w:rsidR="003F33AF" w:rsidRDefault="003F33AF" w:rsidP="00B77CA0">
            <w:pPr>
              <w:bidi w:val="0"/>
              <w:rPr>
                <w:lang w:bidi="ar-IQ"/>
              </w:rPr>
            </w:pPr>
            <w:r>
              <w:rPr>
                <w:lang w:bidi="ar-IQ"/>
              </w:rPr>
              <w:t>A teacher should follow acts of speech theory as a considerable teaching method.</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17</w:t>
            </w:r>
          </w:p>
        </w:tc>
        <w:tc>
          <w:tcPr>
            <w:tcW w:w="3877" w:type="dxa"/>
          </w:tcPr>
          <w:p w:rsidR="003F33AF" w:rsidRDefault="003F33AF" w:rsidP="00B77CA0">
            <w:pPr>
              <w:bidi w:val="0"/>
              <w:rPr>
                <w:lang w:bidi="ar-IQ"/>
              </w:rPr>
            </w:pPr>
            <w:r>
              <w:rPr>
                <w:lang w:bidi="ar-IQ"/>
              </w:rPr>
              <w:t xml:space="preserve">A teacher should follow Sinclair and </w:t>
            </w:r>
            <w:proofErr w:type="spellStart"/>
            <w:r>
              <w:rPr>
                <w:lang w:bidi="ar-IQ"/>
              </w:rPr>
              <w:t>Coulthard</w:t>
            </w:r>
            <w:proofErr w:type="spellEnd"/>
            <w:r>
              <w:rPr>
                <w:lang w:bidi="ar-IQ"/>
              </w:rPr>
              <w:t xml:space="preserve"> model as a teaching method.</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18</w:t>
            </w:r>
          </w:p>
        </w:tc>
        <w:tc>
          <w:tcPr>
            <w:tcW w:w="3877" w:type="dxa"/>
          </w:tcPr>
          <w:p w:rsidR="003F33AF" w:rsidRDefault="003F33AF" w:rsidP="00B77CA0">
            <w:pPr>
              <w:bidi w:val="0"/>
              <w:rPr>
                <w:lang w:bidi="ar-IQ"/>
              </w:rPr>
            </w:pPr>
            <w:r>
              <w:rPr>
                <w:lang w:bidi="ar-IQ"/>
              </w:rPr>
              <w:t xml:space="preserve">I think that both speech act theory and Sinclair and </w:t>
            </w:r>
            <w:proofErr w:type="spellStart"/>
            <w:r>
              <w:rPr>
                <w:lang w:bidi="ar-IQ"/>
              </w:rPr>
              <w:t>Coulthard</w:t>
            </w:r>
            <w:proofErr w:type="spellEnd"/>
            <w:r>
              <w:rPr>
                <w:lang w:bidi="ar-IQ"/>
              </w:rPr>
              <w:t xml:space="preserve"> model are useful for creating a good classroom discourse.</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19</w:t>
            </w:r>
          </w:p>
        </w:tc>
        <w:tc>
          <w:tcPr>
            <w:tcW w:w="3877" w:type="dxa"/>
          </w:tcPr>
          <w:p w:rsidR="003F33AF" w:rsidRDefault="003F33AF" w:rsidP="00B77CA0">
            <w:pPr>
              <w:bidi w:val="0"/>
              <w:rPr>
                <w:lang w:bidi="ar-IQ"/>
              </w:rPr>
            </w:pPr>
            <w:r>
              <w:rPr>
                <w:lang w:bidi="ar-IQ"/>
              </w:rPr>
              <w:t>The eclectic method in ELT is the best one for creating a model classroom.</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20</w:t>
            </w:r>
          </w:p>
        </w:tc>
        <w:tc>
          <w:tcPr>
            <w:tcW w:w="3877" w:type="dxa"/>
          </w:tcPr>
          <w:p w:rsidR="003F33AF" w:rsidRDefault="003F33AF" w:rsidP="00B77CA0">
            <w:pPr>
              <w:bidi w:val="0"/>
              <w:rPr>
                <w:lang w:bidi="ar-IQ"/>
              </w:rPr>
            </w:pPr>
            <w:r>
              <w:rPr>
                <w:lang w:bidi="ar-IQ"/>
              </w:rPr>
              <w:t xml:space="preserve">A typical model classroom should be characterized by social, cultural, and discursive nature. </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p>
        </w:tc>
        <w:tc>
          <w:tcPr>
            <w:tcW w:w="3877" w:type="dxa"/>
          </w:tcPr>
          <w:p w:rsidR="003F33AF" w:rsidRDefault="003F33AF" w:rsidP="00B77CA0">
            <w:pPr>
              <w:bidi w:val="0"/>
              <w:rPr>
                <w:lang w:bidi="ar-IQ"/>
              </w:rPr>
            </w:pP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1</w:t>
            </w:r>
          </w:p>
        </w:tc>
        <w:tc>
          <w:tcPr>
            <w:tcW w:w="3877" w:type="dxa"/>
          </w:tcPr>
          <w:p w:rsidR="003F33AF" w:rsidRPr="00702896" w:rsidRDefault="003F33AF" w:rsidP="00B77CA0">
            <w:pPr>
              <w:bidi w:val="0"/>
              <w:rPr>
                <w:lang w:bidi="ar-IQ"/>
              </w:rPr>
            </w:pPr>
            <w:r w:rsidRPr="00702896">
              <w:rPr>
                <w:lang w:bidi="ar-IQ"/>
              </w:rPr>
              <w:t>I use educat</w:t>
            </w:r>
            <w:r>
              <w:rPr>
                <w:lang w:bidi="ar-IQ"/>
              </w:rPr>
              <w:t>ion technology in your teaching.</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2</w:t>
            </w:r>
          </w:p>
        </w:tc>
        <w:tc>
          <w:tcPr>
            <w:tcW w:w="3877" w:type="dxa"/>
          </w:tcPr>
          <w:p w:rsidR="003F33AF" w:rsidRPr="00702896" w:rsidRDefault="003F33AF" w:rsidP="00B77CA0">
            <w:pPr>
              <w:bidi w:val="0"/>
              <w:rPr>
                <w:lang w:bidi="ar-IQ"/>
              </w:rPr>
            </w:pPr>
            <w:r w:rsidRPr="00702896">
              <w:rPr>
                <w:lang w:bidi="ar-IQ"/>
              </w:rPr>
              <w:t>I focus on teaching grammar</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3</w:t>
            </w:r>
          </w:p>
        </w:tc>
        <w:tc>
          <w:tcPr>
            <w:tcW w:w="3877" w:type="dxa"/>
          </w:tcPr>
          <w:p w:rsidR="003F33AF" w:rsidRPr="00702896" w:rsidRDefault="003F33AF" w:rsidP="00B77CA0">
            <w:pPr>
              <w:bidi w:val="0"/>
              <w:rPr>
                <w:lang w:bidi="ar-IQ"/>
              </w:rPr>
            </w:pPr>
            <w:r w:rsidRPr="00702896">
              <w:rPr>
                <w:lang w:bidi="ar-IQ"/>
              </w:rPr>
              <w:t>I focus on teaching vocabulary</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lastRenderedPageBreak/>
              <w:t>4</w:t>
            </w:r>
          </w:p>
        </w:tc>
        <w:tc>
          <w:tcPr>
            <w:tcW w:w="3877" w:type="dxa"/>
          </w:tcPr>
          <w:p w:rsidR="003F33AF" w:rsidRPr="00702896" w:rsidRDefault="003F33AF" w:rsidP="00B77CA0">
            <w:pPr>
              <w:bidi w:val="0"/>
              <w:rPr>
                <w:lang w:bidi="ar-IQ"/>
              </w:rPr>
            </w:pPr>
            <w:r w:rsidRPr="00702896">
              <w:rPr>
                <w:lang w:bidi="ar-IQ"/>
              </w:rPr>
              <w:t>I focus on language proficiency (speaking)</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5</w:t>
            </w:r>
          </w:p>
        </w:tc>
        <w:tc>
          <w:tcPr>
            <w:tcW w:w="3877" w:type="dxa"/>
          </w:tcPr>
          <w:p w:rsidR="003F33AF" w:rsidRPr="00702896" w:rsidRDefault="003F33AF" w:rsidP="00B77CA0">
            <w:pPr>
              <w:bidi w:val="0"/>
              <w:rPr>
                <w:lang w:bidi="ar-IQ"/>
              </w:rPr>
            </w:pPr>
            <w:r w:rsidRPr="00702896">
              <w:rPr>
                <w:lang w:bidi="ar-IQ"/>
              </w:rPr>
              <w:t>I focus on pronunciation</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6</w:t>
            </w:r>
          </w:p>
        </w:tc>
        <w:tc>
          <w:tcPr>
            <w:tcW w:w="3877" w:type="dxa"/>
          </w:tcPr>
          <w:p w:rsidR="003F33AF" w:rsidRPr="00702896" w:rsidRDefault="003F33AF" w:rsidP="00B77CA0">
            <w:pPr>
              <w:bidi w:val="0"/>
              <w:rPr>
                <w:lang w:bidi="ar-IQ"/>
              </w:rPr>
            </w:pPr>
            <w:r w:rsidRPr="00702896">
              <w:rPr>
                <w:lang w:bidi="ar-IQ"/>
              </w:rPr>
              <w:t>I focus on way of reading</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7</w:t>
            </w:r>
          </w:p>
        </w:tc>
        <w:tc>
          <w:tcPr>
            <w:tcW w:w="3877" w:type="dxa"/>
          </w:tcPr>
          <w:p w:rsidR="003F33AF" w:rsidRPr="00702896" w:rsidRDefault="003F33AF" w:rsidP="00B77CA0">
            <w:pPr>
              <w:bidi w:val="0"/>
              <w:rPr>
                <w:lang w:bidi="ar-IQ"/>
              </w:rPr>
            </w:pPr>
            <w:r w:rsidRPr="00702896">
              <w:rPr>
                <w:lang w:bidi="ar-IQ"/>
              </w:rPr>
              <w:t xml:space="preserve"> I focus on writing techniques</w:t>
            </w:r>
            <w:r>
              <w:rPr>
                <w:lang w:bidi="ar-IQ"/>
              </w:rPr>
              <w:t>.</w:t>
            </w:r>
            <w:r w:rsidRPr="00702896">
              <w:rPr>
                <w:lang w:bidi="ar-IQ"/>
              </w:rPr>
              <w:t xml:space="preserve"> </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8</w:t>
            </w:r>
          </w:p>
        </w:tc>
        <w:tc>
          <w:tcPr>
            <w:tcW w:w="3877" w:type="dxa"/>
          </w:tcPr>
          <w:p w:rsidR="003F33AF" w:rsidRPr="00702896" w:rsidRDefault="003F33AF" w:rsidP="00B77CA0">
            <w:pPr>
              <w:bidi w:val="0"/>
              <w:rPr>
                <w:lang w:bidi="ar-IQ"/>
              </w:rPr>
            </w:pPr>
            <w:r w:rsidRPr="00702896">
              <w:rPr>
                <w:lang w:bidi="ar-IQ"/>
              </w:rPr>
              <w:t>The curricula delimit the method you follow</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9</w:t>
            </w:r>
          </w:p>
        </w:tc>
        <w:tc>
          <w:tcPr>
            <w:tcW w:w="3877" w:type="dxa"/>
          </w:tcPr>
          <w:p w:rsidR="003F33AF" w:rsidRPr="00702896" w:rsidRDefault="003F33AF" w:rsidP="00B77CA0">
            <w:pPr>
              <w:bidi w:val="0"/>
              <w:rPr>
                <w:lang w:bidi="ar-IQ"/>
              </w:rPr>
            </w:pPr>
            <w:r w:rsidRPr="00702896">
              <w:rPr>
                <w:lang w:bidi="ar-IQ"/>
              </w:rPr>
              <w:t>I use more than one method while teaching the same subject</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10</w:t>
            </w:r>
          </w:p>
        </w:tc>
        <w:tc>
          <w:tcPr>
            <w:tcW w:w="3877" w:type="dxa"/>
          </w:tcPr>
          <w:p w:rsidR="003F33AF" w:rsidRPr="00702896" w:rsidRDefault="003F33AF" w:rsidP="00B77CA0">
            <w:pPr>
              <w:bidi w:val="0"/>
              <w:rPr>
                <w:lang w:bidi="ar-IQ"/>
              </w:rPr>
            </w:pPr>
            <w:r w:rsidRPr="00702896">
              <w:rPr>
                <w:lang w:bidi="ar-IQ"/>
              </w:rPr>
              <w:t>Time delimits my way of teaching</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11</w:t>
            </w:r>
          </w:p>
        </w:tc>
        <w:tc>
          <w:tcPr>
            <w:tcW w:w="3877" w:type="dxa"/>
          </w:tcPr>
          <w:p w:rsidR="003F33AF" w:rsidRPr="00702896" w:rsidRDefault="003F33AF" w:rsidP="00B77CA0">
            <w:pPr>
              <w:bidi w:val="0"/>
              <w:rPr>
                <w:lang w:bidi="ar-IQ"/>
              </w:rPr>
            </w:pPr>
            <w:r w:rsidRPr="00702896">
              <w:rPr>
                <w:lang w:bidi="ar-IQ"/>
              </w:rPr>
              <w:t>Students interact with the method I follow</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12</w:t>
            </w:r>
          </w:p>
        </w:tc>
        <w:tc>
          <w:tcPr>
            <w:tcW w:w="3877" w:type="dxa"/>
          </w:tcPr>
          <w:p w:rsidR="003F33AF" w:rsidRPr="00702896" w:rsidRDefault="003F33AF" w:rsidP="00B77CA0">
            <w:pPr>
              <w:bidi w:val="0"/>
              <w:rPr>
                <w:lang w:bidi="ar-IQ"/>
              </w:rPr>
            </w:pPr>
            <w:r w:rsidRPr="00702896">
              <w:rPr>
                <w:lang w:bidi="ar-IQ"/>
              </w:rPr>
              <w:t>There is a kind of discussion during the lesson</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13</w:t>
            </w:r>
          </w:p>
        </w:tc>
        <w:tc>
          <w:tcPr>
            <w:tcW w:w="3877" w:type="dxa"/>
          </w:tcPr>
          <w:p w:rsidR="003F33AF" w:rsidRPr="00702896" w:rsidRDefault="003F33AF" w:rsidP="00B77CA0">
            <w:pPr>
              <w:bidi w:val="0"/>
              <w:rPr>
                <w:lang w:bidi="ar-IQ"/>
              </w:rPr>
            </w:pPr>
            <w:r w:rsidRPr="00702896">
              <w:rPr>
                <w:lang w:bidi="ar-IQ"/>
              </w:rPr>
              <w:t>The discussion during the lesson is at the end of the lesson</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14</w:t>
            </w:r>
          </w:p>
        </w:tc>
        <w:tc>
          <w:tcPr>
            <w:tcW w:w="3877" w:type="dxa"/>
          </w:tcPr>
          <w:p w:rsidR="003F33AF" w:rsidRPr="00702896" w:rsidRDefault="003F33AF" w:rsidP="00B77CA0">
            <w:pPr>
              <w:bidi w:val="0"/>
              <w:rPr>
                <w:lang w:bidi="ar-IQ"/>
              </w:rPr>
            </w:pPr>
            <w:r w:rsidRPr="00702896">
              <w:rPr>
                <w:lang w:bidi="ar-IQ"/>
              </w:rPr>
              <w:t>The classroom is teacher centered or student centered</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15</w:t>
            </w:r>
          </w:p>
        </w:tc>
        <w:tc>
          <w:tcPr>
            <w:tcW w:w="3877" w:type="dxa"/>
          </w:tcPr>
          <w:p w:rsidR="003F33AF" w:rsidRPr="00702896" w:rsidRDefault="003F33AF" w:rsidP="00B77CA0">
            <w:pPr>
              <w:bidi w:val="0"/>
              <w:rPr>
                <w:lang w:bidi="ar-IQ"/>
              </w:rPr>
            </w:pPr>
            <w:r w:rsidRPr="00702896">
              <w:rPr>
                <w:lang w:bidi="ar-IQ"/>
              </w:rPr>
              <w:t>I encourage students to follow critical thinking</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16</w:t>
            </w:r>
          </w:p>
        </w:tc>
        <w:tc>
          <w:tcPr>
            <w:tcW w:w="3877" w:type="dxa"/>
          </w:tcPr>
          <w:p w:rsidR="003F33AF" w:rsidRPr="00702896" w:rsidRDefault="003F33AF" w:rsidP="00B77CA0">
            <w:pPr>
              <w:bidi w:val="0"/>
              <w:rPr>
                <w:lang w:bidi="ar-IQ"/>
              </w:rPr>
            </w:pPr>
            <w:r w:rsidRPr="00702896">
              <w:rPr>
                <w:lang w:bidi="ar-IQ"/>
              </w:rPr>
              <w:t>I provide the students with the meaning of some difficult words</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17</w:t>
            </w:r>
          </w:p>
        </w:tc>
        <w:tc>
          <w:tcPr>
            <w:tcW w:w="3877" w:type="dxa"/>
          </w:tcPr>
          <w:p w:rsidR="003F33AF" w:rsidRPr="00702896" w:rsidRDefault="003F33AF" w:rsidP="00B77CA0">
            <w:pPr>
              <w:bidi w:val="0"/>
              <w:rPr>
                <w:lang w:bidi="ar-IQ"/>
              </w:rPr>
            </w:pPr>
            <w:r w:rsidRPr="00702896">
              <w:rPr>
                <w:lang w:bidi="ar-IQ"/>
              </w:rPr>
              <w:t>I focus on culture while teaching</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18</w:t>
            </w:r>
          </w:p>
        </w:tc>
        <w:tc>
          <w:tcPr>
            <w:tcW w:w="3877" w:type="dxa"/>
          </w:tcPr>
          <w:p w:rsidR="003F33AF" w:rsidRPr="00702896" w:rsidRDefault="003F33AF" w:rsidP="00B77CA0">
            <w:pPr>
              <w:bidi w:val="0"/>
              <w:rPr>
                <w:lang w:bidi="ar-IQ"/>
              </w:rPr>
            </w:pPr>
            <w:r w:rsidRPr="00702896">
              <w:rPr>
                <w:lang w:bidi="ar-IQ"/>
              </w:rPr>
              <w:t>I have taken a course in methods of teaching</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19</w:t>
            </w:r>
          </w:p>
        </w:tc>
        <w:tc>
          <w:tcPr>
            <w:tcW w:w="3877" w:type="dxa"/>
          </w:tcPr>
          <w:p w:rsidR="003F33AF" w:rsidRPr="00702896" w:rsidRDefault="003F33AF" w:rsidP="00B77CA0">
            <w:pPr>
              <w:bidi w:val="0"/>
              <w:rPr>
                <w:lang w:bidi="ar-IQ"/>
              </w:rPr>
            </w:pPr>
            <w:r w:rsidRPr="00702896">
              <w:rPr>
                <w:lang w:bidi="ar-IQ"/>
              </w:rPr>
              <w:t>I teach the required materials and I add other related subjects</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20</w:t>
            </w:r>
          </w:p>
        </w:tc>
        <w:tc>
          <w:tcPr>
            <w:tcW w:w="3877" w:type="dxa"/>
          </w:tcPr>
          <w:p w:rsidR="003F33AF" w:rsidRPr="00702896" w:rsidRDefault="003F33AF" w:rsidP="00B77CA0">
            <w:pPr>
              <w:bidi w:val="0"/>
              <w:rPr>
                <w:lang w:bidi="ar-IQ"/>
              </w:rPr>
            </w:pPr>
            <w:r w:rsidRPr="00702896">
              <w:rPr>
                <w:lang w:bidi="ar-IQ"/>
              </w:rPr>
              <w:t>There is a real interaction among my students</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21</w:t>
            </w:r>
          </w:p>
        </w:tc>
        <w:tc>
          <w:tcPr>
            <w:tcW w:w="3877" w:type="dxa"/>
          </w:tcPr>
          <w:p w:rsidR="003F33AF" w:rsidRPr="00702896" w:rsidRDefault="003F33AF" w:rsidP="00B77CA0">
            <w:pPr>
              <w:bidi w:val="0"/>
              <w:rPr>
                <w:lang w:bidi="ar-IQ"/>
              </w:rPr>
            </w:pPr>
            <w:r w:rsidRPr="00702896">
              <w:rPr>
                <w:lang w:bidi="ar-IQ"/>
              </w:rPr>
              <w:t>I you use Arabic language to clarify meaning of some difficult words</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22</w:t>
            </w:r>
          </w:p>
        </w:tc>
        <w:tc>
          <w:tcPr>
            <w:tcW w:w="3877" w:type="dxa"/>
          </w:tcPr>
          <w:p w:rsidR="003F33AF" w:rsidRPr="00702896" w:rsidRDefault="003F33AF" w:rsidP="00B77CA0">
            <w:pPr>
              <w:bidi w:val="0"/>
              <w:rPr>
                <w:lang w:bidi="ar-IQ"/>
              </w:rPr>
            </w:pPr>
            <w:r w:rsidRPr="00702896">
              <w:rPr>
                <w:lang w:bidi="ar-IQ"/>
              </w:rPr>
              <w:t>I follow speech act theory as a method of teaching</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23</w:t>
            </w:r>
          </w:p>
        </w:tc>
        <w:tc>
          <w:tcPr>
            <w:tcW w:w="3877" w:type="dxa"/>
          </w:tcPr>
          <w:p w:rsidR="003F33AF" w:rsidRPr="00702896" w:rsidRDefault="003F33AF" w:rsidP="00B77CA0">
            <w:pPr>
              <w:bidi w:val="0"/>
              <w:rPr>
                <w:lang w:bidi="ar-IQ"/>
              </w:rPr>
            </w:pPr>
            <w:r w:rsidRPr="00702896">
              <w:rPr>
                <w:lang w:bidi="ar-IQ"/>
              </w:rPr>
              <w:t xml:space="preserve">I follow Sinclair and </w:t>
            </w:r>
            <w:proofErr w:type="spellStart"/>
            <w:r w:rsidRPr="00702896">
              <w:rPr>
                <w:lang w:bidi="ar-IQ"/>
              </w:rPr>
              <w:t>Coulthard</w:t>
            </w:r>
            <w:proofErr w:type="spellEnd"/>
            <w:r w:rsidRPr="00702896">
              <w:rPr>
                <w:lang w:bidi="ar-IQ"/>
              </w:rPr>
              <w:t xml:space="preserve"> model as a method of teaching</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24</w:t>
            </w:r>
          </w:p>
        </w:tc>
        <w:tc>
          <w:tcPr>
            <w:tcW w:w="3877" w:type="dxa"/>
          </w:tcPr>
          <w:p w:rsidR="003F33AF" w:rsidRPr="00702896" w:rsidRDefault="003F33AF" w:rsidP="00B77CA0">
            <w:pPr>
              <w:bidi w:val="0"/>
              <w:rPr>
                <w:lang w:bidi="ar-IQ"/>
              </w:rPr>
            </w:pPr>
            <w:r w:rsidRPr="00702896">
              <w:rPr>
                <w:lang w:bidi="ar-IQ"/>
              </w:rPr>
              <w:t xml:space="preserve">I think following both speech acts and Sinclair and </w:t>
            </w:r>
            <w:proofErr w:type="spellStart"/>
            <w:r w:rsidRPr="00702896">
              <w:rPr>
                <w:lang w:bidi="ar-IQ"/>
              </w:rPr>
              <w:t>Coulthard</w:t>
            </w:r>
            <w:proofErr w:type="spellEnd"/>
            <w:r w:rsidRPr="00702896">
              <w:rPr>
                <w:lang w:bidi="ar-IQ"/>
              </w:rPr>
              <w:t xml:space="preserve"> model would be useful</w:t>
            </w:r>
            <w:r>
              <w:rPr>
                <w:lang w:bidi="ar-IQ"/>
              </w:rPr>
              <w:t>.</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r w:rsidR="003F33AF" w:rsidTr="00B77CA0">
        <w:tc>
          <w:tcPr>
            <w:tcW w:w="530" w:type="dxa"/>
          </w:tcPr>
          <w:p w:rsidR="003F33AF" w:rsidRDefault="003F33AF" w:rsidP="00B77CA0">
            <w:pPr>
              <w:bidi w:val="0"/>
              <w:rPr>
                <w:lang w:bidi="ar-IQ"/>
              </w:rPr>
            </w:pPr>
            <w:r>
              <w:rPr>
                <w:lang w:bidi="ar-IQ"/>
              </w:rPr>
              <w:t>25</w:t>
            </w:r>
          </w:p>
        </w:tc>
        <w:tc>
          <w:tcPr>
            <w:tcW w:w="3877" w:type="dxa"/>
          </w:tcPr>
          <w:p w:rsidR="003F33AF" w:rsidRPr="00702896" w:rsidRDefault="003F33AF" w:rsidP="00B77CA0">
            <w:pPr>
              <w:bidi w:val="0"/>
              <w:rPr>
                <w:lang w:bidi="ar-IQ"/>
              </w:rPr>
            </w:pPr>
            <w:r>
              <w:rPr>
                <w:lang w:bidi="ar-IQ"/>
              </w:rPr>
              <w:t xml:space="preserve">I use my own method of teaching (mixed method). </w:t>
            </w:r>
          </w:p>
        </w:tc>
        <w:tc>
          <w:tcPr>
            <w:tcW w:w="987" w:type="dxa"/>
          </w:tcPr>
          <w:p w:rsidR="003F33AF" w:rsidRDefault="003F33AF" w:rsidP="00B77CA0">
            <w:pPr>
              <w:bidi w:val="0"/>
              <w:rPr>
                <w:lang w:bidi="ar-IQ"/>
              </w:rPr>
            </w:pPr>
          </w:p>
        </w:tc>
        <w:tc>
          <w:tcPr>
            <w:tcW w:w="993" w:type="dxa"/>
          </w:tcPr>
          <w:p w:rsidR="003F33AF" w:rsidRDefault="003F33AF" w:rsidP="00B77CA0">
            <w:pPr>
              <w:bidi w:val="0"/>
              <w:rPr>
                <w:lang w:bidi="ar-IQ"/>
              </w:rPr>
            </w:pPr>
          </w:p>
        </w:tc>
        <w:tc>
          <w:tcPr>
            <w:tcW w:w="900" w:type="dxa"/>
          </w:tcPr>
          <w:p w:rsidR="003F33AF" w:rsidRDefault="003F33AF" w:rsidP="00B77CA0">
            <w:pPr>
              <w:bidi w:val="0"/>
              <w:rPr>
                <w:lang w:bidi="ar-IQ"/>
              </w:rPr>
            </w:pPr>
          </w:p>
        </w:tc>
        <w:tc>
          <w:tcPr>
            <w:tcW w:w="776" w:type="dxa"/>
          </w:tcPr>
          <w:p w:rsidR="003F33AF" w:rsidRDefault="003F33AF" w:rsidP="00B77CA0">
            <w:pPr>
              <w:bidi w:val="0"/>
              <w:rPr>
                <w:lang w:bidi="ar-IQ"/>
              </w:rPr>
            </w:pPr>
          </w:p>
        </w:tc>
        <w:tc>
          <w:tcPr>
            <w:tcW w:w="953" w:type="dxa"/>
          </w:tcPr>
          <w:p w:rsidR="003F33AF" w:rsidRDefault="003F33AF" w:rsidP="00B77CA0">
            <w:pPr>
              <w:bidi w:val="0"/>
              <w:rPr>
                <w:lang w:bidi="ar-IQ"/>
              </w:rPr>
            </w:pPr>
          </w:p>
        </w:tc>
      </w:tr>
    </w:tbl>
    <w:p w:rsidR="003F33AF" w:rsidRDefault="003F33AF" w:rsidP="003F33AF">
      <w:pPr>
        <w:bidi w:val="0"/>
        <w:rPr>
          <w:lang w:bidi="ar-IQ"/>
        </w:rPr>
      </w:pPr>
    </w:p>
    <w:p w:rsidR="003F33AF" w:rsidRDefault="003F33AF" w:rsidP="003F33AF">
      <w:pPr>
        <w:bidi w:val="0"/>
        <w:spacing w:line="360" w:lineRule="auto"/>
        <w:ind w:firstLine="720"/>
        <w:jc w:val="both"/>
        <w:rPr>
          <w:rFonts w:asciiTheme="majorBidi" w:hAnsiTheme="majorBidi" w:cstheme="majorBidi"/>
          <w:sz w:val="28"/>
          <w:szCs w:val="28"/>
          <w:lang w:bidi="ar-IQ"/>
        </w:rPr>
      </w:pPr>
    </w:p>
    <w:sectPr w:rsidR="003F33AF" w:rsidSect="00BC7E77">
      <w:footerReference w:type="defaul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1A" w:rsidRDefault="00A7231A" w:rsidP="001018A0">
      <w:pPr>
        <w:spacing w:after="0" w:line="240" w:lineRule="auto"/>
      </w:pPr>
      <w:r>
        <w:separator/>
      </w:r>
    </w:p>
  </w:endnote>
  <w:endnote w:type="continuationSeparator" w:id="0">
    <w:p w:rsidR="00A7231A" w:rsidRDefault="00A7231A" w:rsidP="0010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51294089"/>
      <w:docPartObj>
        <w:docPartGallery w:val="Page Numbers (Bottom of Page)"/>
        <w:docPartUnique/>
      </w:docPartObj>
    </w:sdtPr>
    <w:sdtEndPr/>
    <w:sdtContent>
      <w:p w:rsidR="0081143C" w:rsidRDefault="0081143C">
        <w:pPr>
          <w:pStyle w:val="Footer"/>
          <w:jc w:val="center"/>
        </w:pPr>
        <w:r>
          <w:fldChar w:fldCharType="begin"/>
        </w:r>
        <w:r>
          <w:instrText xml:space="preserve"> PAGE   \* MERGEFORMAT </w:instrText>
        </w:r>
        <w:r>
          <w:fldChar w:fldCharType="separate"/>
        </w:r>
        <w:r w:rsidR="00682819">
          <w:rPr>
            <w:noProof/>
            <w:rtl/>
          </w:rPr>
          <w:t>21</w:t>
        </w:r>
        <w:r>
          <w:rPr>
            <w:noProof/>
          </w:rPr>
          <w:fldChar w:fldCharType="end"/>
        </w:r>
      </w:p>
    </w:sdtContent>
  </w:sdt>
  <w:p w:rsidR="0081143C" w:rsidRDefault="00811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1A" w:rsidRDefault="00A7231A" w:rsidP="001018A0">
      <w:pPr>
        <w:spacing w:after="0" w:line="240" w:lineRule="auto"/>
      </w:pPr>
      <w:r>
        <w:separator/>
      </w:r>
    </w:p>
  </w:footnote>
  <w:footnote w:type="continuationSeparator" w:id="0">
    <w:p w:rsidR="00A7231A" w:rsidRDefault="00A7231A" w:rsidP="001018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37"/>
    <w:rsid w:val="00006FE5"/>
    <w:rsid w:val="000178F9"/>
    <w:rsid w:val="0003293D"/>
    <w:rsid w:val="00040112"/>
    <w:rsid w:val="0004529E"/>
    <w:rsid w:val="00054F7A"/>
    <w:rsid w:val="000A4F12"/>
    <w:rsid w:val="000B711E"/>
    <w:rsid w:val="000C3B21"/>
    <w:rsid w:val="000C7710"/>
    <w:rsid w:val="000C7EC4"/>
    <w:rsid w:val="000E40F9"/>
    <w:rsid w:val="000E4FD7"/>
    <w:rsid w:val="000F49C9"/>
    <w:rsid w:val="000F683B"/>
    <w:rsid w:val="001018A0"/>
    <w:rsid w:val="0010541C"/>
    <w:rsid w:val="00106790"/>
    <w:rsid w:val="00115DA9"/>
    <w:rsid w:val="001176EF"/>
    <w:rsid w:val="001273E7"/>
    <w:rsid w:val="0013443E"/>
    <w:rsid w:val="001373FF"/>
    <w:rsid w:val="00142810"/>
    <w:rsid w:val="001600BE"/>
    <w:rsid w:val="0016321D"/>
    <w:rsid w:val="00180E26"/>
    <w:rsid w:val="0018275F"/>
    <w:rsid w:val="00193DF4"/>
    <w:rsid w:val="001B0196"/>
    <w:rsid w:val="001B5ADB"/>
    <w:rsid w:val="001B7656"/>
    <w:rsid w:val="001B7CC4"/>
    <w:rsid w:val="001C07AC"/>
    <w:rsid w:val="001E3E7D"/>
    <w:rsid w:val="00203ECF"/>
    <w:rsid w:val="0020435A"/>
    <w:rsid w:val="00206948"/>
    <w:rsid w:val="00217833"/>
    <w:rsid w:val="0022056A"/>
    <w:rsid w:val="00223398"/>
    <w:rsid w:val="002316F3"/>
    <w:rsid w:val="00233893"/>
    <w:rsid w:val="002515F4"/>
    <w:rsid w:val="00262D54"/>
    <w:rsid w:val="00271F2C"/>
    <w:rsid w:val="00294B45"/>
    <w:rsid w:val="002C1366"/>
    <w:rsid w:val="002C7FBF"/>
    <w:rsid w:val="002E6CA7"/>
    <w:rsid w:val="002E6F45"/>
    <w:rsid w:val="002F05B8"/>
    <w:rsid w:val="00300B07"/>
    <w:rsid w:val="0031022E"/>
    <w:rsid w:val="00343C7E"/>
    <w:rsid w:val="00344997"/>
    <w:rsid w:val="0035173F"/>
    <w:rsid w:val="003553D6"/>
    <w:rsid w:val="00367E2E"/>
    <w:rsid w:val="00371743"/>
    <w:rsid w:val="00372B46"/>
    <w:rsid w:val="00377007"/>
    <w:rsid w:val="003800AE"/>
    <w:rsid w:val="00392205"/>
    <w:rsid w:val="00397021"/>
    <w:rsid w:val="0039798D"/>
    <w:rsid w:val="003B4966"/>
    <w:rsid w:val="003D46A8"/>
    <w:rsid w:val="003D6E51"/>
    <w:rsid w:val="003F33AF"/>
    <w:rsid w:val="003F3F89"/>
    <w:rsid w:val="00424256"/>
    <w:rsid w:val="00425DBA"/>
    <w:rsid w:val="00432DAF"/>
    <w:rsid w:val="00440D41"/>
    <w:rsid w:val="00441133"/>
    <w:rsid w:val="00445BC5"/>
    <w:rsid w:val="004521E1"/>
    <w:rsid w:val="00457B00"/>
    <w:rsid w:val="00472CA7"/>
    <w:rsid w:val="00480693"/>
    <w:rsid w:val="00485ACD"/>
    <w:rsid w:val="00485F04"/>
    <w:rsid w:val="004974AD"/>
    <w:rsid w:val="004B22DC"/>
    <w:rsid w:val="004B51FD"/>
    <w:rsid w:val="004C563D"/>
    <w:rsid w:val="004E4D0C"/>
    <w:rsid w:val="00506608"/>
    <w:rsid w:val="005153F5"/>
    <w:rsid w:val="00517958"/>
    <w:rsid w:val="00526EF3"/>
    <w:rsid w:val="00530302"/>
    <w:rsid w:val="005355A6"/>
    <w:rsid w:val="00543E11"/>
    <w:rsid w:val="005549B2"/>
    <w:rsid w:val="00593C5E"/>
    <w:rsid w:val="00594562"/>
    <w:rsid w:val="00594901"/>
    <w:rsid w:val="005D2872"/>
    <w:rsid w:val="005E189C"/>
    <w:rsid w:val="0061299E"/>
    <w:rsid w:val="0061476C"/>
    <w:rsid w:val="00620B42"/>
    <w:rsid w:val="00624FA3"/>
    <w:rsid w:val="00626F12"/>
    <w:rsid w:val="0062720C"/>
    <w:rsid w:val="00636DBC"/>
    <w:rsid w:val="00641B21"/>
    <w:rsid w:val="00643A0C"/>
    <w:rsid w:val="0064610D"/>
    <w:rsid w:val="00652694"/>
    <w:rsid w:val="00675453"/>
    <w:rsid w:val="00682819"/>
    <w:rsid w:val="006A2896"/>
    <w:rsid w:val="006A7FFE"/>
    <w:rsid w:val="006B3E90"/>
    <w:rsid w:val="006D0376"/>
    <w:rsid w:val="006E0C88"/>
    <w:rsid w:val="006E5D6F"/>
    <w:rsid w:val="006E7719"/>
    <w:rsid w:val="006F707D"/>
    <w:rsid w:val="00700A7D"/>
    <w:rsid w:val="0070297C"/>
    <w:rsid w:val="007155BA"/>
    <w:rsid w:val="00722ED7"/>
    <w:rsid w:val="00735843"/>
    <w:rsid w:val="00737DDA"/>
    <w:rsid w:val="00741928"/>
    <w:rsid w:val="00743062"/>
    <w:rsid w:val="007445F5"/>
    <w:rsid w:val="00746CC5"/>
    <w:rsid w:val="00751FE7"/>
    <w:rsid w:val="00755A99"/>
    <w:rsid w:val="00762797"/>
    <w:rsid w:val="007753BE"/>
    <w:rsid w:val="00775490"/>
    <w:rsid w:val="007833B6"/>
    <w:rsid w:val="007944F1"/>
    <w:rsid w:val="00796530"/>
    <w:rsid w:val="00796FA5"/>
    <w:rsid w:val="007B5602"/>
    <w:rsid w:val="007D2017"/>
    <w:rsid w:val="007D7AA8"/>
    <w:rsid w:val="007E4D10"/>
    <w:rsid w:val="007E6E87"/>
    <w:rsid w:val="007F55E3"/>
    <w:rsid w:val="00804EB2"/>
    <w:rsid w:val="00810E43"/>
    <w:rsid w:val="0081143C"/>
    <w:rsid w:val="00811B30"/>
    <w:rsid w:val="00823EFD"/>
    <w:rsid w:val="008314F3"/>
    <w:rsid w:val="00833A06"/>
    <w:rsid w:val="00837B64"/>
    <w:rsid w:val="00841F94"/>
    <w:rsid w:val="00852459"/>
    <w:rsid w:val="0085558D"/>
    <w:rsid w:val="00861638"/>
    <w:rsid w:val="00872D45"/>
    <w:rsid w:val="0087368C"/>
    <w:rsid w:val="00875F1C"/>
    <w:rsid w:val="00880A2D"/>
    <w:rsid w:val="008A1AEE"/>
    <w:rsid w:val="008A3307"/>
    <w:rsid w:val="008B5DA0"/>
    <w:rsid w:val="008D6F2A"/>
    <w:rsid w:val="008E0393"/>
    <w:rsid w:val="009001A2"/>
    <w:rsid w:val="009136BD"/>
    <w:rsid w:val="00924F15"/>
    <w:rsid w:val="0093087D"/>
    <w:rsid w:val="009345A1"/>
    <w:rsid w:val="00973E46"/>
    <w:rsid w:val="00975516"/>
    <w:rsid w:val="00996A62"/>
    <w:rsid w:val="009A5D36"/>
    <w:rsid w:val="009C2524"/>
    <w:rsid w:val="009D2099"/>
    <w:rsid w:val="009D63D3"/>
    <w:rsid w:val="009F0F1F"/>
    <w:rsid w:val="009F1B22"/>
    <w:rsid w:val="009F44DC"/>
    <w:rsid w:val="009F685F"/>
    <w:rsid w:val="00A122B9"/>
    <w:rsid w:val="00A14813"/>
    <w:rsid w:val="00A27E77"/>
    <w:rsid w:val="00A335B3"/>
    <w:rsid w:val="00A3586F"/>
    <w:rsid w:val="00A51E45"/>
    <w:rsid w:val="00A531D1"/>
    <w:rsid w:val="00A66ADF"/>
    <w:rsid w:val="00A713AC"/>
    <w:rsid w:val="00A7231A"/>
    <w:rsid w:val="00A75DE7"/>
    <w:rsid w:val="00AA2CFD"/>
    <w:rsid w:val="00AB353D"/>
    <w:rsid w:val="00AC021D"/>
    <w:rsid w:val="00AD3249"/>
    <w:rsid w:val="00AE49F4"/>
    <w:rsid w:val="00AF3DCC"/>
    <w:rsid w:val="00B0271C"/>
    <w:rsid w:val="00B1110C"/>
    <w:rsid w:val="00B12C5E"/>
    <w:rsid w:val="00B1348A"/>
    <w:rsid w:val="00B16C6A"/>
    <w:rsid w:val="00B31283"/>
    <w:rsid w:val="00B319BD"/>
    <w:rsid w:val="00B35C1E"/>
    <w:rsid w:val="00B47A38"/>
    <w:rsid w:val="00B71E67"/>
    <w:rsid w:val="00B7532C"/>
    <w:rsid w:val="00B77CA0"/>
    <w:rsid w:val="00B85F92"/>
    <w:rsid w:val="00BB00FD"/>
    <w:rsid w:val="00BB453A"/>
    <w:rsid w:val="00BB52E3"/>
    <w:rsid w:val="00BC480D"/>
    <w:rsid w:val="00BC7156"/>
    <w:rsid w:val="00BC71E4"/>
    <w:rsid w:val="00BC7395"/>
    <w:rsid w:val="00BC7E77"/>
    <w:rsid w:val="00BD7539"/>
    <w:rsid w:val="00BF50AF"/>
    <w:rsid w:val="00BF5DA5"/>
    <w:rsid w:val="00C00249"/>
    <w:rsid w:val="00C267B6"/>
    <w:rsid w:val="00C5433D"/>
    <w:rsid w:val="00C61C54"/>
    <w:rsid w:val="00C6375A"/>
    <w:rsid w:val="00C65EF1"/>
    <w:rsid w:val="00C86121"/>
    <w:rsid w:val="00C90168"/>
    <w:rsid w:val="00CB4336"/>
    <w:rsid w:val="00CB663C"/>
    <w:rsid w:val="00CD6429"/>
    <w:rsid w:val="00CF30B4"/>
    <w:rsid w:val="00D11C6D"/>
    <w:rsid w:val="00D12C63"/>
    <w:rsid w:val="00D12ED3"/>
    <w:rsid w:val="00D2056A"/>
    <w:rsid w:val="00D21A54"/>
    <w:rsid w:val="00D32B98"/>
    <w:rsid w:val="00D55B82"/>
    <w:rsid w:val="00D55DEA"/>
    <w:rsid w:val="00D62D4F"/>
    <w:rsid w:val="00D63FD1"/>
    <w:rsid w:val="00D646FB"/>
    <w:rsid w:val="00D71BEC"/>
    <w:rsid w:val="00DA7BCC"/>
    <w:rsid w:val="00DB2427"/>
    <w:rsid w:val="00DC11A9"/>
    <w:rsid w:val="00DE3266"/>
    <w:rsid w:val="00DF7BB3"/>
    <w:rsid w:val="00E01F9B"/>
    <w:rsid w:val="00E02908"/>
    <w:rsid w:val="00E05ECD"/>
    <w:rsid w:val="00E13D74"/>
    <w:rsid w:val="00E145DD"/>
    <w:rsid w:val="00E36B8C"/>
    <w:rsid w:val="00E530A6"/>
    <w:rsid w:val="00E548CB"/>
    <w:rsid w:val="00E61BD5"/>
    <w:rsid w:val="00E86137"/>
    <w:rsid w:val="00E86672"/>
    <w:rsid w:val="00E870A0"/>
    <w:rsid w:val="00EA2926"/>
    <w:rsid w:val="00EA4BC1"/>
    <w:rsid w:val="00EB0DC2"/>
    <w:rsid w:val="00EC22A4"/>
    <w:rsid w:val="00ED6267"/>
    <w:rsid w:val="00ED67A8"/>
    <w:rsid w:val="00EE383E"/>
    <w:rsid w:val="00EF2CE9"/>
    <w:rsid w:val="00EF7524"/>
    <w:rsid w:val="00F0192A"/>
    <w:rsid w:val="00F323D4"/>
    <w:rsid w:val="00F33A3B"/>
    <w:rsid w:val="00F4331D"/>
    <w:rsid w:val="00F57D47"/>
    <w:rsid w:val="00F67B82"/>
    <w:rsid w:val="00F7106C"/>
    <w:rsid w:val="00FA0124"/>
    <w:rsid w:val="00FA1E5D"/>
    <w:rsid w:val="00FB0718"/>
    <w:rsid w:val="00FE40C8"/>
    <w:rsid w:val="00FF1591"/>
    <w:rsid w:val="00FF7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64993-353E-451A-A595-40A2F4A1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8A0"/>
  </w:style>
  <w:style w:type="paragraph" w:styleId="Footer">
    <w:name w:val="footer"/>
    <w:basedOn w:val="Normal"/>
    <w:link w:val="FooterChar"/>
    <w:uiPriority w:val="99"/>
    <w:unhideWhenUsed/>
    <w:rsid w:val="00101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8A0"/>
  </w:style>
  <w:style w:type="character" w:styleId="Emphasis">
    <w:name w:val="Emphasis"/>
    <w:basedOn w:val="DefaultParagraphFont"/>
    <w:uiPriority w:val="20"/>
    <w:qFormat/>
    <w:rsid w:val="00FF1591"/>
    <w:rPr>
      <w:i/>
      <w:iCs/>
    </w:rPr>
  </w:style>
  <w:style w:type="table" w:styleId="TableGrid">
    <w:name w:val="Table Grid"/>
    <w:basedOn w:val="TableNormal"/>
    <w:uiPriority w:val="39"/>
    <w:rsid w:val="003F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54006">
      <w:bodyDiv w:val="1"/>
      <w:marLeft w:val="0"/>
      <w:marRight w:val="0"/>
      <w:marTop w:val="0"/>
      <w:marBottom w:val="0"/>
      <w:divBdr>
        <w:top w:val="none" w:sz="0" w:space="0" w:color="auto"/>
        <w:left w:val="none" w:sz="0" w:space="0" w:color="auto"/>
        <w:bottom w:val="none" w:sz="0" w:space="0" w:color="auto"/>
        <w:right w:val="none" w:sz="0" w:space="0" w:color="auto"/>
      </w:divBdr>
    </w:div>
    <w:div w:id="1954510828">
      <w:bodyDiv w:val="1"/>
      <w:marLeft w:val="0"/>
      <w:marRight w:val="0"/>
      <w:marTop w:val="0"/>
      <w:marBottom w:val="0"/>
      <w:divBdr>
        <w:top w:val="none" w:sz="0" w:space="0" w:color="auto"/>
        <w:left w:val="none" w:sz="0" w:space="0" w:color="auto"/>
        <w:bottom w:val="none" w:sz="0" w:space="0" w:color="auto"/>
        <w:right w:val="none" w:sz="0" w:space="0" w:color="auto"/>
      </w:divBdr>
    </w:div>
    <w:div w:id="2042127665">
      <w:bodyDiv w:val="1"/>
      <w:marLeft w:val="0"/>
      <w:marRight w:val="0"/>
      <w:marTop w:val="0"/>
      <w:marBottom w:val="0"/>
      <w:divBdr>
        <w:top w:val="none" w:sz="0" w:space="0" w:color="auto"/>
        <w:left w:val="none" w:sz="0" w:space="0" w:color="auto"/>
        <w:bottom w:val="none" w:sz="0" w:space="0" w:color="auto"/>
        <w:right w:val="none" w:sz="0" w:space="0" w:color="auto"/>
      </w:divBdr>
    </w:div>
    <w:div w:id="21101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cholar.google.co.in/scholar?oi=bibs&amp;cluster=2949352564004632200&amp;btnI=1&amp;hl=en" TargetMode="Externa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IQ"/>
        </a:p>
      </c:txPr>
    </c:title>
    <c:autoTitleDeleted val="0"/>
    <c:plotArea>
      <c:layout/>
      <c:lineChart>
        <c:grouping val="standard"/>
        <c:varyColors val="0"/>
        <c:ser>
          <c:idx val="0"/>
          <c:order val="0"/>
          <c:tx>
            <c:strRef>
              <c:f>Sheet1!$J$14</c:f>
              <c:strCache>
                <c:ptCount val="1"/>
                <c:pt idx="0">
                  <c:v>Percentage</c:v>
                </c:pt>
              </c:strCache>
            </c:strRef>
          </c:tx>
          <c:spPr>
            <a:ln w="28575" cap="rnd">
              <a:solidFill>
                <a:schemeClr val="accent1"/>
              </a:solidFill>
              <a:round/>
            </a:ln>
            <a:effectLst/>
          </c:spPr>
          <c:marker>
            <c:symbol val="none"/>
          </c:marker>
          <c:val>
            <c:numRef>
              <c:f>Sheet1!$J$15:$J$34</c:f>
              <c:numCache>
                <c:formatCode>General</c:formatCode>
                <c:ptCount val="20"/>
                <c:pt idx="0">
                  <c:v>97.89473684210526</c:v>
                </c:pt>
                <c:pt idx="1">
                  <c:v>81.05263157894737</c:v>
                </c:pt>
                <c:pt idx="2">
                  <c:v>80</c:v>
                </c:pt>
                <c:pt idx="3">
                  <c:v>78.94736842105263</c:v>
                </c:pt>
                <c:pt idx="4">
                  <c:v>77.89473684210526</c:v>
                </c:pt>
                <c:pt idx="5">
                  <c:v>77.89473684210526</c:v>
                </c:pt>
                <c:pt idx="6">
                  <c:v>76.84210526315789</c:v>
                </c:pt>
                <c:pt idx="7">
                  <c:v>76.84210526315789</c:v>
                </c:pt>
                <c:pt idx="8">
                  <c:v>75.78947368421052</c:v>
                </c:pt>
                <c:pt idx="9">
                  <c:v>73.68421052631578</c:v>
                </c:pt>
                <c:pt idx="10">
                  <c:v>73.68421052631578</c:v>
                </c:pt>
                <c:pt idx="11">
                  <c:v>73.68421052631578</c:v>
                </c:pt>
                <c:pt idx="12">
                  <c:v>72.631578947368425</c:v>
                </c:pt>
                <c:pt idx="13">
                  <c:v>69.473684210526315</c:v>
                </c:pt>
                <c:pt idx="14">
                  <c:v>68.421052631578945</c:v>
                </c:pt>
                <c:pt idx="15">
                  <c:v>68.421052631578945</c:v>
                </c:pt>
                <c:pt idx="16">
                  <c:v>66.31578947368422</c:v>
                </c:pt>
                <c:pt idx="17">
                  <c:v>61.05263157894737</c:v>
                </c:pt>
                <c:pt idx="18">
                  <c:v>60</c:v>
                </c:pt>
                <c:pt idx="19">
                  <c:v>52.631578947368432</c:v>
                </c:pt>
              </c:numCache>
            </c:numRef>
          </c:val>
          <c:smooth val="0"/>
          <c:extLst xmlns:c16r2="http://schemas.microsoft.com/office/drawing/2015/06/chart">
            <c:ext xmlns:c16="http://schemas.microsoft.com/office/drawing/2014/chart" uri="{C3380CC4-5D6E-409C-BE32-E72D297353CC}">
              <c16:uniqueId val="{00000000-86FB-4344-B880-45B2AEA142BE}"/>
            </c:ext>
          </c:extLst>
        </c:ser>
        <c:dLbls>
          <c:showLegendKey val="0"/>
          <c:showVal val="0"/>
          <c:showCatName val="0"/>
          <c:showSerName val="0"/>
          <c:showPercent val="0"/>
          <c:showBubbleSize val="0"/>
        </c:dLbls>
        <c:smooth val="0"/>
        <c:axId val="-217542944"/>
        <c:axId val="-217541856"/>
      </c:lineChart>
      <c:catAx>
        <c:axId val="-21754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217541856"/>
        <c:crosses val="autoZero"/>
        <c:auto val="1"/>
        <c:lblAlgn val="ctr"/>
        <c:lblOffset val="100"/>
        <c:noMultiLvlLbl val="0"/>
      </c:catAx>
      <c:valAx>
        <c:axId val="-217541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217542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IQ"/>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IQ"/>
        </a:p>
      </c:txPr>
    </c:title>
    <c:autoTitleDeleted val="0"/>
    <c:plotArea>
      <c:layout/>
      <c:lineChart>
        <c:grouping val="standard"/>
        <c:varyColors val="0"/>
        <c:ser>
          <c:idx val="0"/>
          <c:order val="0"/>
          <c:spPr>
            <a:ln w="28575" cap="rnd">
              <a:solidFill>
                <a:schemeClr val="accent1"/>
              </a:solidFill>
              <a:round/>
            </a:ln>
            <a:effectLst/>
          </c:spPr>
          <c:marker>
            <c:symbol val="none"/>
          </c:marker>
          <c:val>
            <c:numRef>
              <c:f>Sheet1!$F$40:$F$59</c:f>
              <c:numCache>
                <c:formatCode>General</c:formatCode>
                <c:ptCount val="20"/>
                <c:pt idx="0">
                  <c:v>3.68</c:v>
                </c:pt>
                <c:pt idx="1">
                  <c:v>4.32</c:v>
                </c:pt>
                <c:pt idx="2">
                  <c:v>3.84</c:v>
                </c:pt>
                <c:pt idx="3">
                  <c:v>3.68</c:v>
                </c:pt>
                <c:pt idx="4">
                  <c:v>3.47</c:v>
                </c:pt>
                <c:pt idx="5">
                  <c:v>3.68</c:v>
                </c:pt>
                <c:pt idx="6">
                  <c:v>3.63</c:v>
                </c:pt>
                <c:pt idx="7">
                  <c:v>3.84</c:v>
                </c:pt>
                <c:pt idx="8">
                  <c:v>2.63</c:v>
                </c:pt>
                <c:pt idx="9">
                  <c:v>3.42</c:v>
                </c:pt>
                <c:pt idx="10">
                  <c:v>3.79</c:v>
                </c:pt>
                <c:pt idx="11">
                  <c:v>3.95</c:v>
                </c:pt>
                <c:pt idx="12">
                  <c:v>4.05</c:v>
                </c:pt>
                <c:pt idx="13">
                  <c:v>4</c:v>
                </c:pt>
                <c:pt idx="14">
                  <c:v>3.89</c:v>
                </c:pt>
                <c:pt idx="15">
                  <c:v>3.32</c:v>
                </c:pt>
                <c:pt idx="16">
                  <c:v>3.05</c:v>
                </c:pt>
                <c:pt idx="17">
                  <c:v>3</c:v>
                </c:pt>
                <c:pt idx="18">
                  <c:v>3.42</c:v>
                </c:pt>
                <c:pt idx="19">
                  <c:v>3.89</c:v>
                </c:pt>
              </c:numCache>
            </c:numRef>
          </c:val>
          <c:smooth val="0"/>
          <c:extLst xmlns:c16r2="http://schemas.microsoft.com/office/drawing/2015/06/chart">
            <c:ext xmlns:c16="http://schemas.microsoft.com/office/drawing/2014/chart" uri="{C3380CC4-5D6E-409C-BE32-E72D297353CC}">
              <c16:uniqueId val="{00000000-0B59-A048-8EDB-CAA786A9A4FB}"/>
            </c:ext>
          </c:extLst>
        </c:ser>
        <c:dLbls>
          <c:showLegendKey val="0"/>
          <c:showVal val="0"/>
          <c:showCatName val="0"/>
          <c:showSerName val="0"/>
          <c:showPercent val="0"/>
          <c:showBubbleSize val="0"/>
        </c:dLbls>
        <c:smooth val="0"/>
        <c:axId val="-217541312"/>
        <c:axId val="-217548384"/>
      </c:lineChart>
      <c:catAx>
        <c:axId val="-2175413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217548384"/>
        <c:crosses val="autoZero"/>
        <c:auto val="1"/>
        <c:lblAlgn val="ctr"/>
        <c:lblOffset val="100"/>
        <c:noMultiLvlLbl val="0"/>
      </c:catAx>
      <c:valAx>
        <c:axId val="-217548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217541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IQ"/>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Std. Deviation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IQ"/>
        </a:p>
      </c:txPr>
    </c:title>
    <c:autoTitleDeleted val="0"/>
    <c:plotArea>
      <c:layout/>
      <c:lineChart>
        <c:grouping val="standard"/>
        <c:varyColors val="0"/>
        <c:ser>
          <c:idx val="0"/>
          <c:order val="0"/>
          <c:spPr>
            <a:ln w="28575" cap="rnd">
              <a:solidFill>
                <a:schemeClr val="accent1"/>
              </a:solidFill>
              <a:round/>
            </a:ln>
            <a:effectLst/>
          </c:spPr>
          <c:marker>
            <c:symbol val="none"/>
          </c:marker>
          <c:val>
            <c:numRef>
              <c:f>Sheet1!$G$40:$G$59</c:f>
              <c:numCache>
                <c:formatCode>General</c:formatCode>
                <c:ptCount val="20"/>
                <c:pt idx="0">
                  <c:v>1.2929999999999999</c:v>
                </c:pt>
                <c:pt idx="1">
                  <c:v>1.0029999999999999</c:v>
                </c:pt>
                <c:pt idx="2">
                  <c:v>1.385</c:v>
                </c:pt>
                <c:pt idx="3">
                  <c:v>1.1080000000000001</c:v>
                </c:pt>
                <c:pt idx="4">
                  <c:v>1.2190000000000001</c:v>
                </c:pt>
                <c:pt idx="5">
                  <c:v>0.94599999999999995</c:v>
                </c:pt>
                <c:pt idx="6">
                  <c:v>0.89500000000000002</c:v>
                </c:pt>
                <c:pt idx="7">
                  <c:v>0.83399999999999996</c:v>
                </c:pt>
                <c:pt idx="8">
                  <c:v>1.0649999999999999</c:v>
                </c:pt>
                <c:pt idx="9">
                  <c:v>1.17</c:v>
                </c:pt>
                <c:pt idx="10">
                  <c:v>1.1819999999999999</c:v>
                </c:pt>
                <c:pt idx="11">
                  <c:v>1.177</c:v>
                </c:pt>
                <c:pt idx="12">
                  <c:v>1.079</c:v>
                </c:pt>
                <c:pt idx="13">
                  <c:v>1.155</c:v>
                </c:pt>
                <c:pt idx="14">
                  <c:v>1.1499999999999999</c:v>
                </c:pt>
                <c:pt idx="15">
                  <c:v>1.0569999999999999</c:v>
                </c:pt>
                <c:pt idx="16">
                  <c:v>0.70499999999999996</c:v>
                </c:pt>
                <c:pt idx="17">
                  <c:v>0.88200000000000001</c:v>
                </c:pt>
                <c:pt idx="18">
                  <c:v>0.83799999999999997</c:v>
                </c:pt>
                <c:pt idx="19">
                  <c:v>1.0489999999999999</c:v>
                </c:pt>
              </c:numCache>
            </c:numRef>
          </c:val>
          <c:smooth val="0"/>
          <c:extLst xmlns:c16r2="http://schemas.microsoft.com/office/drawing/2015/06/chart">
            <c:ext xmlns:c16="http://schemas.microsoft.com/office/drawing/2014/chart" uri="{C3380CC4-5D6E-409C-BE32-E72D297353CC}">
              <c16:uniqueId val="{00000000-BA01-274E-94E2-EE19BEE68A52}"/>
            </c:ext>
          </c:extLst>
        </c:ser>
        <c:dLbls>
          <c:showLegendKey val="0"/>
          <c:showVal val="0"/>
          <c:showCatName val="0"/>
          <c:showSerName val="0"/>
          <c:showPercent val="0"/>
          <c:showBubbleSize val="0"/>
        </c:dLbls>
        <c:smooth val="0"/>
        <c:axId val="-217540224"/>
        <c:axId val="-217538048"/>
      </c:lineChart>
      <c:catAx>
        <c:axId val="-2175402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217538048"/>
        <c:crosses val="autoZero"/>
        <c:auto val="1"/>
        <c:lblAlgn val="ctr"/>
        <c:lblOffset val="100"/>
        <c:noMultiLvlLbl val="0"/>
      </c:catAx>
      <c:valAx>
        <c:axId val="-217538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217540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IQ"/>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660BC-F8A7-4442-91EC-5C34868E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24</Pages>
  <Words>6007</Words>
  <Characters>34244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Zaidoon Abboud</dc:creator>
  <cp:keywords/>
  <dc:description/>
  <cp:lastModifiedBy>Zaidoon Abboud</cp:lastModifiedBy>
  <cp:revision>30</cp:revision>
  <cp:lastPrinted>2021-11-02T22:00:00Z</cp:lastPrinted>
  <dcterms:created xsi:type="dcterms:W3CDTF">2022-05-24T17:14:00Z</dcterms:created>
  <dcterms:modified xsi:type="dcterms:W3CDTF">2022-06-06T20:41:00Z</dcterms:modified>
</cp:coreProperties>
</file>