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7D" w:rsidRDefault="0053537D" w:rsidP="0053537D">
      <w:pPr>
        <w:jc w:val="center"/>
        <w:rPr>
          <w:rtl/>
          <w:lang w:bidi="ar-IQ"/>
        </w:rPr>
      </w:pPr>
    </w:p>
    <w:p w:rsidR="00242BD9" w:rsidRDefault="00242BD9" w:rsidP="0053537D">
      <w:pPr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bidi="ar-IQ"/>
        </w:rPr>
      </w:pPr>
    </w:p>
    <w:p w:rsidR="0053537D" w:rsidRPr="00242BD9" w:rsidRDefault="0053537D" w:rsidP="0053537D">
      <w:pPr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bidi="ar-IQ"/>
        </w:rPr>
      </w:pPr>
      <w:r w:rsidRPr="00242BD9">
        <w:rPr>
          <w:rFonts w:ascii="Simplified Arabic" w:hAnsi="Simplified Arabic" w:cs="Simplified Arabic"/>
          <w:b/>
          <w:bCs/>
          <w:sz w:val="48"/>
          <w:szCs w:val="48"/>
          <w:rtl/>
          <w:lang w:bidi="ar-IQ"/>
        </w:rPr>
        <w:t>مباحثُ ألسُنيّةٌ في الفِكر الأصُوليّ</w:t>
      </w:r>
    </w:p>
    <w:p w:rsidR="0053537D" w:rsidRPr="00242BD9" w:rsidRDefault="0053537D" w:rsidP="0053537D">
      <w:pPr>
        <w:jc w:val="center"/>
        <w:rPr>
          <w:rFonts w:cs="DecoType Thuluth"/>
          <w:b/>
          <w:bCs/>
          <w:sz w:val="56"/>
          <w:szCs w:val="56"/>
          <w:rtl/>
          <w:lang w:bidi="ar-IQ"/>
        </w:rPr>
      </w:pPr>
      <w:r w:rsidRPr="00242BD9">
        <w:rPr>
          <w:rFonts w:ascii="Simplified Arabic" w:hAnsi="Simplified Arabic" w:cs="Simplified Arabic"/>
          <w:b/>
          <w:bCs/>
          <w:sz w:val="48"/>
          <w:szCs w:val="48"/>
          <w:rtl/>
          <w:lang w:bidi="ar-IQ"/>
        </w:rPr>
        <w:t>- مُقارَبةٌ تداولية -</w:t>
      </w:r>
    </w:p>
    <w:p w:rsidR="00242BD9" w:rsidRDefault="00242BD9" w:rsidP="0053537D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</w:p>
    <w:p w:rsidR="00242BD9" w:rsidRDefault="00242BD9" w:rsidP="0053537D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</w:p>
    <w:p w:rsidR="00242BD9" w:rsidRDefault="00242BD9" w:rsidP="0053537D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</w:p>
    <w:p w:rsidR="00242BD9" w:rsidRDefault="00242BD9" w:rsidP="0053537D">
      <w:pPr>
        <w:jc w:val="center"/>
        <w:rPr>
          <w:rtl/>
          <w:lang w:bidi="ar-IQ"/>
        </w:rPr>
      </w:pPr>
    </w:p>
    <w:p w:rsidR="00242BD9" w:rsidRDefault="00242BD9" w:rsidP="0053537D">
      <w:pPr>
        <w:jc w:val="center"/>
        <w:rPr>
          <w:rtl/>
          <w:lang w:bidi="ar-IQ"/>
        </w:rPr>
      </w:pPr>
    </w:p>
    <w:p w:rsidR="0053537D" w:rsidRPr="00242BD9" w:rsidRDefault="0053537D" w:rsidP="0053537D">
      <w:pPr>
        <w:jc w:val="center"/>
        <w:rPr>
          <w:b/>
          <w:bCs/>
          <w:sz w:val="36"/>
          <w:szCs w:val="36"/>
          <w:rtl/>
          <w:lang w:bidi="ar-IQ"/>
        </w:rPr>
      </w:pPr>
      <w:r w:rsidRPr="00242BD9">
        <w:rPr>
          <w:rFonts w:hint="cs"/>
          <w:b/>
          <w:bCs/>
          <w:sz w:val="36"/>
          <w:szCs w:val="36"/>
          <w:rtl/>
          <w:lang w:bidi="ar-IQ"/>
        </w:rPr>
        <w:t>أ. م . د حسين مزهر حمادي السعد</w:t>
      </w:r>
    </w:p>
    <w:p w:rsidR="0053537D" w:rsidRPr="00242BD9" w:rsidRDefault="0053537D" w:rsidP="0053537D">
      <w:pPr>
        <w:jc w:val="center"/>
        <w:rPr>
          <w:b/>
          <w:bCs/>
          <w:sz w:val="36"/>
          <w:szCs w:val="36"/>
          <w:rtl/>
          <w:lang w:bidi="ar-IQ"/>
        </w:rPr>
      </w:pPr>
      <w:r w:rsidRPr="00242BD9">
        <w:rPr>
          <w:rFonts w:hint="cs"/>
          <w:b/>
          <w:bCs/>
          <w:sz w:val="36"/>
          <w:szCs w:val="36"/>
          <w:rtl/>
          <w:lang w:bidi="ar-IQ"/>
        </w:rPr>
        <w:t xml:space="preserve">جامعة البصرة </w:t>
      </w:r>
    </w:p>
    <w:p w:rsidR="0053537D" w:rsidRPr="00242BD9" w:rsidRDefault="0053537D" w:rsidP="0053537D">
      <w:pPr>
        <w:jc w:val="center"/>
        <w:rPr>
          <w:b/>
          <w:bCs/>
          <w:sz w:val="36"/>
          <w:szCs w:val="36"/>
          <w:rtl/>
          <w:lang w:bidi="ar-IQ"/>
        </w:rPr>
      </w:pPr>
      <w:r w:rsidRPr="00242BD9">
        <w:rPr>
          <w:rFonts w:hint="cs"/>
          <w:b/>
          <w:bCs/>
          <w:sz w:val="36"/>
          <w:szCs w:val="36"/>
          <w:rtl/>
          <w:lang w:bidi="ar-IQ"/>
        </w:rPr>
        <w:t xml:space="preserve">كلية التربية للعلوم الانسانية </w:t>
      </w:r>
    </w:p>
    <w:p w:rsidR="0053537D" w:rsidRPr="00242BD9" w:rsidRDefault="0053537D" w:rsidP="0053537D">
      <w:pPr>
        <w:jc w:val="center"/>
        <w:rPr>
          <w:b/>
          <w:bCs/>
          <w:sz w:val="36"/>
          <w:szCs w:val="36"/>
          <w:lang w:bidi="ar-IQ"/>
        </w:rPr>
      </w:pPr>
      <w:r w:rsidRPr="00242BD9">
        <w:rPr>
          <w:rFonts w:hint="cs"/>
          <w:b/>
          <w:bCs/>
          <w:sz w:val="36"/>
          <w:szCs w:val="36"/>
          <w:rtl/>
          <w:lang w:bidi="ar-IQ"/>
        </w:rPr>
        <w:t xml:space="preserve">قسم اللغة العربية </w:t>
      </w:r>
    </w:p>
    <w:p w:rsidR="0053537D" w:rsidRPr="00242BD9" w:rsidRDefault="0053537D" w:rsidP="00A31402">
      <w:pPr>
        <w:tabs>
          <w:tab w:val="left" w:pos="8929"/>
        </w:tabs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</w:p>
    <w:p w:rsidR="0053537D" w:rsidRDefault="0053537D" w:rsidP="00A31402">
      <w:pPr>
        <w:tabs>
          <w:tab w:val="left" w:pos="8929"/>
        </w:tabs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FD7774" w:rsidRDefault="00FD7774" w:rsidP="00A31402">
      <w:pPr>
        <w:tabs>
          <w:tab w:val="left" w:pos="8929"/>
        </w:tabs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FD7774" w:rsidRDefault="00FD7774" w:rsidP="00A31402">
      <w:pPr>
        <w:tabs>
          <w:tab w:val="left" w:pos="8929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31402" w:rsidRPr="00FD7774" w:rsidRDefault="00A31402" w:rsidP="00A31402">
      <w:pPr>
        <w:tabs>
          <w:tab w:val="left" w:pos="8929"/>
        </w:tabs>
        <w:jc w:val="center"/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  <w:r w:rsidRPr="00FD7774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lastRenderedPageBreak/>
        <w:t>ملخص البحث</w:t>
      </w:r>
      <w:bookmarkStart w:id="0" w:name="_GoBack"/>
      <w:bookmarkEnd w:id="0"/>
    </w:p>
    <w:p w:rsidR="00A31402" w:rsidRPr="00A31402" w:rsidRDefault="00A31402" w:rsidP="00570BA7">
      <w:pPr>
        <w:tabs>
          <w:tab w:val="left" w:pos="8929"/>
        </w:tabs>
        <w:rPr>
          <w:rFonts w:cs="Arial"/>
          <w:sz w:val="28"/>
          <w:szCs w:val="28"/>
          <w:rtl/>
          <w:lang w:bidi="ar-IQ"/>
        </w:rPr>
      </w:pPr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البحث عملية استقصائية - بمنحى وصفي تحليلي - لأبحاث الاصوليين المحدثين من علماء مدرسة النجف الحديثة لبيان أبرز آرائهم حيال ثلاث قضايا مهمة هي محل عناية </w:t>
      </w:r>
      <w:r w:rsidR="00B6272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الدر</w:t>
      </w:r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 اللساني الحديث </w:t>
      </w:r>
      <w:r w:rsidR="00B6272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واهتمامه </w:t>
      </w:r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وهي ( القصدية ، والاستعمال / الانجاز ، والسياق ) ، ثم في مقاربة </w:t>
      </w:r>
      <w:proofErr w:type="spellStart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>مفاهيمية</w:t>
      </w:r>
      <w:proofErr w:type="spellEnd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اجرائية للمنهج التداولي يتخذ البحث مساره لاستجلاء مدى التقارب والتلاقح بين الفكرين الاصولي والالسني الحديث، ومدى الجدة والبراعة </w:t>
      </w:r>
      <w:r w:rsidR="0053537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 ا</w:t>
      </w:r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لبحث وغزارة النتاج التي </w:t>
      </w:r>
      <w:proofErr w:type="spellStart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>انماز</w:t>
      </w:r>
      <w:proofErr w:type="spellEnd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بها الفكر الاصولي بما يؤهله وبكل جدارة </w:t>
      </w:r>
      <w:r w:rsidR="00570BA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لأن</w:t>
      </w:r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يكون رافدا</w:t>
      </w:r>
      <w:r w:rsidR="00B6272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روافد المنظومة المعرفية والالسنية</w:t>
      </w:r>
      <w:r w:rsidRPr="00A31402">
        <w:rPr>
          <w:rFonts w:cs="Arial"/>
          <w:sz w:val="28"/>
          <w:szCs w:val="28"/>
          <w:rtl/>
          <w:lang w:bidi="ar-IQ"/>
        </w:rPr>
        <w:t xml:space="preserve"> . </w:t>
      </w:r>
    </w:p>
    <w:p w:rsidR="00A31402" w:rsidRPr="00A31402" w:rsidRDefault="00A31402" w:rsidP="00A31402">
      <w:pPr>
        <w:tabs>
          <w:tab w:val="left" w:pos="8929"/>
        </w:tabs>
        <w:jc w:val="center"/>
        <w:rPr>
          <w:rFonts w:cs="Arial"/>
          <w:b/>
          <w:bCs/>
          <w:sz w:val="28"/>
          <w:szCs w:val="28"/>
          <w:rtl/>
          <w:lang w:bidi="ar-IQ"/>
        </w:rPr>
      </w:pPr>
    </w:p>
    <w:p w:rsidR="00A31402" w:rsidRPr="00507703" w:rsidRDefault="00A31402" w:rsidP="00242BD9">
      <w:pPr>
        <w:tabs>
          <w:tab w:val="left" w:pos="8929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42BD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الكلمات المفت</w:t>
      </w:r>
      <w:r w:rsidR="00242BD9" w:rsidRPr="00242BD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احية</w:t>
      </w:r>
      <w:r w:rsidRPr="00242BD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/ </w:t>
      </w:r>
      <w:r w:rsidRPr="005077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07703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( التداولية ، القصدية  ، الارادة الجدية ، الانجاز  ، اصالة الظهور ،  </w:t>
      </w:r>
      <w:r w:rsidR="004674A0" w:rsidRPr="00507703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الحدث</w:t>
      </w:r>
      <w:r w:rsidRPr="00507703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D83404" w:rsidRPr="00507703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الكلامي</w:t>
      </w:r>
      <w:r w:rsidRPr="00507703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) .</w:t>
      </w:r>
    </w:p>
    <w:p w:rsidR="00A31402" w:rsidRPr="00507703" w:rsidRDefault="00A31402" w:rsidP="004674A0">
      <w:pPr>
        <w:tabs>
          <w:tab w:val="left" w:pos="8929"/>
        </w:tabs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31402" w:rsidRDefault="00A31402" w:rsidP="00A31402">
      <w:pPr>
        <w:tabs>
          <w:tab w:val="left" w:pos="8929"/>
        </w:tabs>
        <w:jc w:val="center"/>
        <w:rPr>
          <w:rFonts w:cs="Arial"/>
          <w:b/>
          <w:bCs/>
          <w:sz w:val="32"/>
          <w:szCs w:val="32"/>
          <w:rtl/>
          <w:lang w:bidi="ar-IQ"/>
        </w:rPr>
      </w:pPr>
      <w:r w:rsidRPr="00A31402">
        <w:rPr>
          <w:rFonts w:cs="Arial"/>
          <w:b/>
          <w:bCs/>
          <w:sz w:val="32"/>
          <w:szCs w:val="32"/>
          <w:rtl/>
          <w:lang w:bidi="ar-IQ"/>
        </w:rPr>
        <w:t xml:space="preserve">  </w:t>
      </w:r>
    </w:p>
    <w:p w:rsidR="00554F62" w:rsidRPr="00507703" w:rsidRDefault="00A31402" w:rsidP="00A31402">
      <w:pPr>
        <w:tabs>
          <w:tab w:val="left" w:pos="8929"/>
        </w:tabs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077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</w:t>
      </w:r>
      <w:r w:rsidR="00554F62" w:rsidRPr="005077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لمقدم</w:t>
      </w:r>
      <w:r w:rsidR="00D21349" w:rsidRPr="005077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ــ</w:t>
      </w:r>
      <w:r w:rsidR="00554F62" w:rsidRPr="005077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ة</w:t>
      </w:r>
    </w:p>
    <w:p w:rsidR="00554F62" w:rsidRPr="00507703" w:rsidRDefault="00554F62" w:rsidP="00554F62">
      <w:pPr>
        <w:tabs>
          <w:tab w:val="left" w:pos="8929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لاشك ان تراثنا الاصولي زاخر بالعطاء والنتاج  الغزير والفكر الاصيل والابحاث العلمية المعمقة في مجال اللغة ، بوصفها – اي اللغة – احدى اهم آليات البحث الاصولي ووسائله ، بل واحدى الركائز المهمة التي ارسى عليها الكثير من قواعده ، وتبلور عبرها العديد من أحكامه وفرضياته  ، لذا </w:t>
      </w:r>
      <w:proofErr w:type="spellStart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>لاغرو</w:t>
      </w:r>
      <w:proofErr w:type="spellEnd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نجد فكر الاصوليين  واهتمامهم  منصباً على فهم هذه اللغة والبحث عن سر وجودها في حياة الانسان ، وطبيعة تكوينها ومسار </w:t>
      </w:r>
      <w:proofErr w:type="spellStart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>اشتغالاتها</w:t>
      </w:r>
      <w:proofErr w:type="spellEnd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وتأثيرها في الوجود وفي ذلك الموجود  .  وبقدر ذلك البناء العقدي والفلسفي والمنطقي الذي تشكلت منه العقلية الاصولية الحديثة  كان قدر هذا الفكر ؛ بحثاً وتأصيلاً ، ودقةً وتحليلاً ، وجدةً واجادة .</w:t>
      </w:r>
    </w:p>
    <w:p w:rsidR="00554F62" w:rsidRPr="00507703" w:rsidRDefault="00554F62" w:rsidP="00554F62">
      <w:pPr>
        <w:tabs>
          <w:tab w:val="left" w:pos="8929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ومن هنا انطلق بحثنا هذا ليكون </w:t>
      </w:r>
      <w:proofErr w:type="spellStart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>اسهامة</w:t>
      </w:r>
      <w:proofErr w:type="spellEnd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متواضعة للكشف عن هذا الفكر ، وتسليط الاضواء على بعض نتاجاته في دراسة استقصائية لبعض المباحث الالسنية التي تناولها الاصوليون المحدثون بالبحث والتأصيل  ، هذه المباحث دارت حول ثلاثة مرتكزات  فكرية مثلت المنطلقات الاساس  </w:t>
      </w:r>
      <w:proofErr w:type="spellStart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للالسنية</w:t>
      </w:r>
      <w:proofErr w:type="spellEnd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الحديثة المتمثلة ب ( التداولية )  ، وهي : ( القصدية )  ، ( الاستعمال / الانجاز ) ، ( السياق </w:t>
      </w:r>
      <w:proofErr w:type="spellStart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>التخاطبي</w:t>
      </w:r>
      <w:proofErr w:type="spellEnd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/ المقام ) ، متخذين من المنهج الوصفي التحليلي مساراً لهذا الاستقصاء ، ثم النحو بالبحث منحىً إجرائياً يبتغي مقاربة المحتوى </w:t>
      </w:r>
      <w:proofErr w:type="spellStart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>المؤدّاتي</w:t>
      </w:r>
      <w:proofErr w:type="spellEnd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فهماً واصطلاحاً بين الفكرين الاصولي والتداولي ، لاستيضاح تقارب الرؤى والافكار ، واستظهار يد الريادة والاجادة والابداع  ، من اجل رفد المنظومة المعرفية – والالسنية على وجه الخصوص – بهذا الفكر الابداعي والنتاج </w:t>
      </w:r>
      <w:proofErr w:type="spellStart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>الثر</w:t>
      </w:r>
      <w:proofErr w:type="spellEnd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</w:p>
    <w:p w:rsidR="00554F62" w:rsidRPr="00507703" w:rsidRDefault="00554F62" w:rsidP="00554F62">
      <w:pPr>
        <w:tabs>
          <w:tab w:val="left" w:pos="8929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>أما نطاق البحث فقد تحددت معالمه ب</w:t>
      </w:r>
      <w:r w:rsidR="00B6272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</w:t>
      </w:r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 الاصوليين المحدثين من اعلام مدرسة النجف الحديثة ) لما شهده الدرس الاصولي من بحث علمي وتطور معرفي  ونتاج فكري بلغ ذروته في الابداع والاصالة والازدهار قد تحقق على ايدي اساطين هذه المدرسة  وجهابذة الفكر فيها. </w:t>
      </w:r>
    </w:p>
    <w:p w:rsidR="00554F62" w:rsidRPr="00507703" w:rsidRDefault="00554F62" w:rsidP="00554F62">
      <w:pPr>
        <w:tabs>
          <w:tab w:val="left" w:pos="8929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ولم يكن البحث وتراً في عنوانه ومبتغاه  ، بل سبقته دراسة علمية رصينة ومستفيضة للباحث فضاء ذياب الحسناوي عنوانها ( الابعاد التداولية عند الاصوليين – مدرسة النجف الحديثة </w:t>
      </w:r>
      <w:proofErr w:type="spellStart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>انموذجا</w:t>
      </w:r>
      <w:proofErr w:type="spellEnd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-) استوعبت الكثير من المباحث الالسنية في الفكر الاصولي الحديث ، ولكنها اغفلت – او لنقل لم تبرّز-  قضايا مهمة ومرتكزات محورية في الفكر التداولي كان قد بحثها الاصوليون بحثا معمقا ، واكتفت الدراسة </w:t>
      </w:r>
      <w:proofErr w:type="spellStart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>بالاشارة</w:t>
      </w:r>
      <w:proofErr w:type="spellEnd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اليها اشارات عابرة  ولم تقف عندها بالبحث والتفصيل  ، لذا ارتأينا في هذا البحث ان نبرّزها ونجعلها المحاور الرئيسة التي تنبثق منها </w:t>
      </w:r>
      <w:proofErr w:type="spellStart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>عنوانات</w:t>
      </w:r>
      <w:proofErr w:type="spellEnd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مباحثه الثلاثة ، وتدور حولها رحاه بحثا وتحليلا ، </w:t>
      </w:r>
      <w:proofErr w:type="spellStart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>وتتلاقح</w:t>
      </w:r>
      <w:proofErr w:type="spellEnd"/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عبرها رؤى الفريقين وأفكارهم ، فتشكلت على اساس ذلك هيكلية البحث من ثلاثة مباحث  ، حمل المبحث الاول عنوان ( مبدأ القصدية ) ، وحمل المبحث الثاني عنوان ( اللغة بين الاستعمال والانجاز ) وحمل المبحث الثالث عنوان ( السياق وظروف الملاءمة  ) لينتهي البحث بخاتمة النتائج . </w:t>
      </w:r>
    </w:p>
    <w:p w:rsidR="00554F62" w:rsidRPr="00507703" w:rsidRDefault="00554F62" w:rsidP="00554F62">
      <w:pPr>
        <w:tabs>
          <w:tab w:val="left" w:pos="8929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077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فالله ارجو التوفيق والسداد ، ومنه اسأل العفو والغفران </w:t>
      </w:r>
    </w:p>
    <w:p w:rsidR="00554F62" w:rsidRDefault="00554F62" w:rsidP="00554F62">
      <w:pPr>
        <w:tabs>
          <w:tab w:val="left" w:pos="8929"/>
        </w:tabs>
        <w:jc w:val="center"/>
        <w:rPr>
          <w:b/>
          <w:bCs/>
          <w:sz w:val="32"/>
          <w:szCs w:val="32"/>
          <w:rtl/>
          <w:lang w:bidi="ar-IQ"/>
        </w:rPr>
      </w:pPr>
    </w:p>
    <w:p w:rsidR="00242BD9" w:rsidRDefault="00242BD9" w:rsidP="00554F62">
      <w:pPr>
        <w:tabs>
          <w:tab w:val="left" w:pos="8929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242BD9" w:rsidRDefault="00242BD9" w:rsidP="00554F62">
      <w:pPr>
        <w:tabs>
          <w:tab w:val="left" w:pos="8929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242BD9" w:rsidRDefault="00242BD9" w:rsidP="00554F62">
      <w:pPr>
        <w:tabs>
          <w:tab w:val="left" w:pos="8929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C74EBE" w:rsidRPr="00507703" w:rsidRDefault="00C74EBE" w:rsidP="00554F62">
      <w:pPr>
        <w:tabs>
          <w:tab w:val="left" w:pos="8929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5077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 xml:space="preserve">المبحــث الاول  </w:t>
      </w:r>
    </w:p>
    <w:p w:rsidR="007C29F7" w:rsidRDefault="00135411" w:rsidP="00C74EBE">
      <w:pPr>
        <w:tabs>
          <w:tab w:val="left" w:pos="8929"/>
        </w:tabs>
        <w:jc w:val="center"/>
        <w:rPr>
          <w:b/>
          <w:bCs/>
          <w:sz w:val="32"/>
          <w:szCs w:val="32"/>
          <w:rtl/>
          <w:lang w:bidi="ar-IQ"/>
        </w:rPr>
      </w:pPr>
      <w:r w:rsidRPr="0050770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مبدأ القصدية</w:t>
      </w:r>
    </w:p>
    <w:p w:rsidR="0091723F" w:rsidRPr="001F0EE9" w:rsidRDefault="00135411" w:rsidP="006C17F6">
      <w:pPr>
        <w:tabs>
          <w:tab w:val="left" w:pos="8929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تتضح القصدية عند الاصوليين المحدثين في مباحث عدّة ، أهمها في مبحث الدلالة على المفهوم الذي انطلقوا فيه من مبدأ عقلائي يقرّ القصدية ويثبتها </w:t>
      </w:r>
      <w:r w:rsidR="00CF0BA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أصلاً </w:t>
      </w:r>
      <w:r w:rsidR="000C53FF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بوصفها غرضا أنشيء لأجله الكلام ، ومن ذلك قول العلامة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البروجردي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((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الاصل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العقلائي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الكلام الصادر من المتكلم – بما انه فعل من افعاله الاختيارية – الحمل على انه صدر لأجل فائدة وغرض ولم يصدر منه لغواً باطلاً </w:t>
      </w:r>
      <w:r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)) (1)</w:t>
      </w:r>
      <w:r w:rsidR="00CF0BA0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CF0BA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فالكلام اذن صدر لغرض وفائدة ( اي لقصد ) ، وهذا الغرض هو </w:t>
      </w:r>
      <w:r w:rsidR="00CF0BA0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((</w:t>
      </w:r>
      <w:r w:rsidR="00CF0BA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التفهيم لا لغرض آخر ، لأنه آلته ، واستعماله</w:t>
      </w:r>
      <w:r w:rsidR="00CF0BA0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CF0BA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لغيره –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CF0BA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اي لغير غرض التفهيم – خلاف الاصل </w:t>
      </w:r>
      <w:r w:rsidR="00CF0BA0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)) (2) </w:t>
      </w:r>
      <w:r w:rsidR="00CF0BA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. ومن المباحث الاخرى التي تجلّت فيها ( القصدية ) عند الاصوليين ، مبحث</w:t>
      </w:r>
      <w:r w:rsidR="000C53FF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F133F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CF0BA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الوضع</w:t>
      </w:r>
      <w:r w:rsidR="006B6BE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CF0BA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ومنشأ الدلالة </w:t>
      </w:r>
      <w:r w:rsidR="004F133F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اي </w:t>
      </w:r>
      <w:r w:rsidR="000C53FF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4F133F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صل منشأ العلاقة بين اللفظ والمعنى ( الدال والمدلول )  ، وفي أصل الوضع يطرح الاصوليون ثلاث نظريات لتفسير تلك العلاقة ، احدى هذه النظريات تسمى نظرية ( التعهد ) ، وهي للعلامة التستري</w:t>
      </w:r>
      <w:r w:rsidR="004F133F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(3) </w:t>
      </w:r>
      <w:r w:rsidR="004F133F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وارجعها </w:t>
      </w:r>
      <w:r w:rsidR="00284B7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بعض</w:t>
      </w:r>
      <w:r w:rsidR="004F133F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الباحثين الى العلامة الحلي</w:t>
      </w:r>
      <w:r w:rsidR="004F133F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(4)</w:t>
      </w:r>
      <w:r w:rsidR="00731B4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وقد تبناها واصّل لها وطوّرها السيد ابو القاسم الخوئي ، وبين مؤدى هذه النظرية في تقريره بحث العلامة </w:t>
      </w:r>
      <w:proofErr w:type="spellStart"/>
      <w:r w:rsidR="00731B4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النائيني</w:t>
      </w:r>
      <w:proofErr w:type="spellEnd"/>
      <w:r w:rsidR="00731B4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المسمى ( أجود </w:t>
      </w:r>
      <w:proofErr w:type="spellStart"/>
      <w:r w:rsidR="00731B4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التقريرات</w:t>
      </w:r>
      <w:proofErr w:type="spellEnd"/>
      <w:r w:rsidR="00731B4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معرّفاً (التعهد) بأنه </w:t>
      </w:r>
      <w:r w:rsidR="00731B4E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((</w:t>
      </w:r>
      <w:r w:rsidR="00731B4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عبارة عن الالتزام النفسي بإبراز المعنى الذي تعلّق [قصد] المتكلم بتفهيمه بلفظ </w:t>
      </w:r>
      <w:proofErr w:type="spellStart"/>
      <w:r w:rsidR="00731B4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مخصوص،فمتعلق</w:t>
      </w:r>
      <w:proofErr w:type="spellEnd"/>
      <w:r w:rsidR="00731B4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الالتزام والتعهد أمر اختياري وهو التكلّم بلفظ مخصوص عند تعلق القصد بتفهيم معنى خاص ، والارتباط بينهما إنما يُنتزع من هذا الالتزام </w:t>
      </w:r>
      <w:r w:rsidR="00731B4E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))</w:t>
      </w:r>
      <w:r w:rsidR="000A50C3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(5)</w:t>
      </w:r>
      <w:r w:rsidR="00731B4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  <w:r w:rsidR="000A50C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وفي بحثه الذي قرره تلميذه الشيخ </w:t>
      </w:r>
      <w:r w:rsidR="00FE076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محمد اسحق </w:t>
      </w:r>
      <w:r w:rsidR="000A50C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الفياض يوضح النظرية اكثر فيقول : </w:t>
      </w:r>
      <w:r w:rsidR="000A50C3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((</w:t>
      </w:r>
      <w:r w:rsidR="000A50C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قد تبين ان حقيقة الوضع عبارة عن التعهد بإبراز المعنى الذي تعلق [ قصد] المتكلم بتفهيمه بلفظ مخصوص ، فكل واحد من اهل اي لغة متعهد في نفسه متى ما اراد تفهيم معنى خاص ان يجعل مبرّزه لفظاً مخصوصاً –مثلاً-التزم كل واحد من افراد الامة العربية بأنه متى ما قصد تفهيم جسمٍ سيّال بارد بالطبع ان يجعل مبرّزه لفظ الماء ، ومتى ما قصد تفهيم معنى آخر أن يجعل مبرزه لفظا آخر ، وهكذا ...</w:t>
      </w:r>
      <w:r w:rsidR="0068121B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)) (6)</w:t>
      </w:r>
      <w:r w:rsidR="0068121B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ولم يقتصر هذا التعهد القصدي – ان صح التعبير- بأصل الوضع والدلالة بين اللفظ والمعنى وانما يتعدى الى التراكيب </w:t>
      </w:r>
      <w:proofErr w:type="spellStart"/>
      <w:r w:rsidR="0068121B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الجملية</w:t>
      </w:r>
      <w:proofErr w:type="spellEnd"/>
      <w:r w:rsidR="0089269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8121B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ودواعي استعمالها  ، ففي حديثه عن الجمل الخبرية </w:t>
      </w:r>
      <w:r w:rsidR="00795CB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والانشائية </w:t>
      </w:r>
      <w:r w:rsidR="0068121B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يقول : </w:t>
      </w:r>
      <w:r w:rsidR="0068121B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((</w:t>
      </w:r>
      <w:r w:rsidR="0068121B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الجملة الخبرية لم توضع للدلالة</w:t>
      </w:r>
      <w:r w:rsidR="0071737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8121B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على ثبوت النسبة في الخارج او نفيها ، بل وُضعت لإبراز قصد الحكاية والإخبار عن الواقع ونفس الامر </w:t>
      </w:r>
      <w:r w:rsidR="00795CB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...[و] ان الجملة </w:t>
      </w:r>
      <w:r w:rsidR="00795CB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الانشائية – بناء على </w:t>
      </w:r>
      <w:proofErr w:type="spellStart"/>
      <w:r w:rsidR="00795CB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مابي</w:t>
      </w:r>
      <w:r w:rsidR="0050770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795CB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ناه</w:t>
      </w:r>
      <w:proofErr w:type="spellEnd"/>
      <w:r w:rsidR="00795CB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ان الوضع عبارة عن التعهد والالتزام النفساني – موضوعة لإبراز امر نفساني خاص ، فكل متكلم متعهد بأنه متى ما [قصد] إبراز ذلك يتكلم بالجملة الانشائية</w:t>
      </w:r>
      <w:r w:rsidR="00795CB4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 ))</w:t>
      </w:r>
      <w:r w:rsidR="00795CB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="00795CB4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(7) </w:t>
      </w:r>
    </w:p>
    <w:p w:rsidR="00CF0BA0" w:rsidRPr="001F0EE9" w:rsidRDefault="00795CB4" w:rsidP="00B6272B">
      <w:pPr>
        <w:tabs>
          <w:tab w:val="left" w:pos="8929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ويبرز مبدأ ( القصدية ) في مبحث اصولي آخر وهو مبحث( الاستعمال ) </w:t>
      </w:r>
      <w:r w:rsidR="00F32C96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الذي يأتي بعد مبحث</w:t>
      </w:r>
      <w:r w:rsidR="00B6272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</w:t>
      </w:r>
      <w:r w:rsidR="00F32C96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الوضع ) ، وفيه تُبحث إرادة المتكلم وقصديته حال التكلم واستعماله لألفاظ اللغة </w:t>
      </w:r>
      <w:r w:rsidR="000204E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فتكون  – بحسب رأي السيد محمد باقر الصدر – على ثلاثة انواع : ( ارادة استعمالية ، وارادة </w:t>
      </w:r>
      <w:proofErr w:type="spellStart"/>
      <w:r w:rsidR="000204E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تفهيمية</w:t>
      </w:r>
      <w:proofErr w:type="spellEnd"/>
      <w:r w:rsidR="000204E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وارادة جدية ) ، وفي النوع الثالث تظهر إرادة المتكلم وقصديته </w:t>
      </w:r>
      <w:r w:rsidR="000430B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في الكلام ، اي انه على وفق ذلك سيكون جاداً وقاصداً</w:t>
      </w:r>
      <w:r w:rsidR="0091723F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430B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إرادة المعنى الذي استعمل فيه اللفظ ، لا لمجرد الاستعمال ، كما في الارادة الاستعمالية التي تكتفي بإرادة إخطار المعنى في الذهن ، ولا للتفهيم التي تعني الاخطار والتفهيم بدرجة اكبر في الذهن( وكلاهما </w:t>
      </w:r>
      <w:proofErr w:type="spellStart"/>
      <w:r w:rsidR="000430B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لايتعديان</w:t>
      </w:r>
      <w:proofErr w:type="spellEnd"/>
      <w:r w:rsidR="000430B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حدود التصور الذهني) ، وانما في الارادة الجدية سيتعدى الامر حدود التصور الى التصديق و</w:t>
      </w:r>
      <w:r w:rsidR="0091723F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الاثبات او </w:t>
      </w:r>
      <w:r w:rsidR="000430B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الحث على الفعل والايجاد </w:t>
      </w:r>
      <w:r w:rsidR="0091723F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في الخارج ، كقصد حكايةٍ في الجمل الخبرية او جعل حكمٍ في الجمل الانشائية .</w:t>
      </w:r>
      <w:r w:rsidR="0091723F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(8) </w:t>
      </w:r>
      <w:r w:rsidR="000430B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="000204E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8121B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8121B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0A50C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="00731B4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="004F133F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</w:p>
    <w:p w:rsidR="00717D16" w:rsidRPr="00507703" w:rsidRDefault="00717D16" w:rsidP="002D21A3">
      <w:pPr>
        <w:tabs>
          <w:tab w:val="left" w:pos="8929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07703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القصدية في ضوء المنهج التداولي </w:t>
      </w:r>
    </w:p>
    <w:p w:rsidR="0060442D" w:rsidRDefault="00717D16" w:rsidP="0060442D">
      <w:pPr>
        <w:tabs>
          <w:tab w:val="left" w:pos="8929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تعدّ القصدية من اهم ركائز الالسنية التداولية ، فهي المسار الذي  يتم عبره التواصل بين المتحاورين والمفهوم الذي يحقق به الخطاب أثره وفاعليته التداولية . ولهذا المفهوم عمقٌ فلسفي يمتدّ الى الفلسفة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الظاهراتية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فقد ظهر على يد الفيلسوف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آدموند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هوسرل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</w:t>
      </w:r>
      <w:r w:rsidRPr="001F0EE9">
        <w:rPr>
          <w:rFonts w:ascii="Simplified Arabic" w:hAnsi="Simplified Arabic" w:cs="Simplified Arabic"/>
          <w:sz w:val="28"/>
          <w:szCs w:val="28"/>
          <w:lang w:bidi="ar-IQ"/>
        </w:rPr>
        <w:t>Husserl</w:t>
      </w:r>
      <w:r w:rsidR="008126F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الذي كان يرى ان </w:t>
      </w:r>
      <w:r w:rsidR="008126FC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((</w:t>
      </w:r>
      <w:r w:rsidR="008126F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كل وعيٍ هو وعيٌ بشيء أو موضوع ما </w:t>
      </w:r>
      <w:r w:rsidR="008126FC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)) (9) </w:t>
      </w:r>
      <w:r w:rsidR="008126F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اي ان كل وعي لا بد ان يكون موجّها نحو شيء ما او موضوع ما عبر القصد ، فالقصد هو الموجّه الذي يربط بين الوعي وذلك الشيء او الموضوع . وتجلى بعد ذلك عند فلاسفة اللغة </w:t>
      </w:r>
      <w:proofErr w:type="spellStart"/>
      <w:r w:rsidR="008126F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التداوليين</w:t>
      </w:r>
      <w:proofErr w:type="spellEnd"/>
      <w:r w:rsidR="008126F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فجعله جون اوستن (</w:t>
      </w:r>
      <w:r w:rsidR="008126FC" w:rsidRPr="001F0EE9">
        <w:rPr>
          <w:rFonts w:ascii="Simplified Arabic" w:hAnsi="Simplified Arabic" w:cs="Simplified Arabic"/>
          <w:sz w:val="28"/>
          <w:szCs w:val="28"/>
          <w:lang w:bidi="ar-IQ"/>
        </w:rPr>
        <w:t xml:space="preserve">G. </w:t>
      </w:r>
      <w:proofErr w:type="spellStart"/>
      <w:r w:rsidR="008126FC" w:rsidRPr="001F0EE9">
        <w:rPr>
          <w:rFonts w:ascii="Simplified Arabic" w:hAnsi="Simplified Arabic" w:cs="Simplified Arabic"/>
          <w:sz w:val="28"/>
          <w:szCs w:val="28"/>
          <w:lang w:bidi="ar-IQ"/>
        </w:rPr>
        <w:t>Ousten</w:t>
      </w:r>
      <w:proofErr w:type="spellEnd"/>
      <w:r w:rsidR="008126F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) شرطاً مهما لإنجاح عملية التواصل بين المشاركين ، لأن القصد هو الذي يحقق للفعل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644546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انجازيته</w:t>
      </w:r>
      <w:proofErr w:type="spellEnd"/>
      <w:r w:rsidR="00644546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ومن دونه يتم انجاز الفعل بشكل غير مرضٍ</w:t>
      </w:r>
      <w:r w:rsidR="00644546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(10)</w:t>
      </w:r>
      <w:r w:rsidR="00644546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، وقد بين ذلك بقوله:</w:t>
      </w:r>
      <w:r w:rsidR="00892691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 xml:space="preserve"> </w:t>
      </w:r>
      <w:r w:rsidR="00644546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((</w:t>
      </w:r>
      <w:r w:rsidR="00644546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فعندما أعد بشيء</w:t>
      </w:r>
      <w:r w:rsidR="00B0139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ٍ ما ، وأنا أنوي عدم الوفاء بوعدي ، فإني أكون قد تعهّدت ولكن ...</w:t>
      </w:r>
      <w:r w:rsidR="00B01393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)) (11)</w:t>
      </w:r>
      <w:r w:rsidR="00B0139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، اي</w:t>
      </w:r>
      <w:r w:rsidR="001B087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</w:t>
      </w:r>
      <w:r w:rsidR="00B0139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ولكن لم انجز وعدي او احققه ، لأن النية أو قصد الوفاء بذلك الوعد </w:t>
      </w:r>
      <w:proofErr w:type="spellStart"/>
      <w:r w:rsidR="00B0139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غيرموجود</w:t>
      </w:r>
      <w:proofErr w:type="spellEnd"/>
      <w:r w:rsidR="00B0139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، وإن كان اللفظ موجوداً ،</w:t>
      </w:r>
      <w:r w:rsidR="00B01393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((</w:t>
      </w:r>
      <w:r w:rsidR="00B0139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ولهذا يلعب مفهوم قصد</w:t>
      </w:r>
      <w:r w:rsidR="0071737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</w:t>
      </w:r>
      <w:r w:rsidR="00B0139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لمتكلم(</w:t>
      </w:r>
      <w:r w:rsidR="00B01393" w:rsidRPr="001F0EE9">
        <w:rPr>
          <w:rFonts w:ascii="Simplified Arabic" w:hAnsi="Simplified Arabic" w:cs="Simplified Arabic"/>
          <w:sz w:val="28"/>
          <w:szCs w:val="28"/>
          <w:lang w:bidi="ar-IQ"/>
        </w:rPr>
        <w:t>Intention</w:t>
      </w:r>
      <w:r w:rsidR="00B0139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</w:p>
    <w:p w:rsidR="00AC5BE2" w:rsidRPr="001F0EE9" w:rsidRDefault="00B01393" w:rsidP="0060442D">
      <w:pPr>
        <w:tabs>
          <w:tab w:val="left" w:pos="8929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 </w:t>
      </w:r>
      <w:r w:rsidR="0050770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لقصدية) دوراً مركزياً في نظرية أفعال الكلام </w:t>
      </w:r>
      <w:r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)) (12)</w:t>
      </w:r>
      <w:r w:rsidR="00F279F9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F279F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ويتضح ذلك من خلال تقسيم اوستن للفعل اللغوي على ثلاثة أقسام هي : ( التلفّظ ، والنطق ، والخطابة ) ، أو كما يصطلح عليها </w:t>
      </w:r>
      <w:r w:rsidR="00644546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F279F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فيليب </w:t>
      </w:r>
      <w:proofErr w:type="spellStart"/>
      <w:r w:rsidR="00F279F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بلانشيه</w:t>
      </w:r>
      <w:proofErr w:type="spellEnd"/>
      <w:r w:rsidR="00F279F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 </w:t>
      </w:r>
      <w:r w:rsidR="00F279F9" w:rsidRPr="001F0EE9">
        <w:rPr>
          <w:rFonts w:ascii="Simplified Arabic" w:hAnsi="Simplified Arabic" w:cs="Simplified Arabic"/>
          <w:sz w:val="28"/>
          <w:szCs w:val="28"/>
          <w:lang w:bidi="ar-IQ"/>
        </w:rPr>
        <w:t xml:space="preserve">F. </w:t>
      </w:r>
      <w:proofErr w:type="spellStart"/>
      <w:r w:rsidR="00F279F9" w:rsidRPr="001F0EE9">
        <w:rPr>
          <w:rFonts w:ascii="Simplified Arabic" w:hAnsi="Simplified Arabic" w:cs="Simplified Arabic"/>
          <w:sz w:val="28"/>
          <w:szCs w:val="28"/>
          <w:lang w:bidi="ar-IQ"/>
        </w:rPr>
        <w:t>Blan</w:t>
      </w:r>
      <w:proofErr w:type="spellEnd"/>
      <w:r w:rsidR="00644546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279F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: ( العمل القولي ، </w:t>
      </w:r>
      <w:proofErr w:type="spellStart"/>
      <w:r w:rsidR="00F279F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واللاقولي</w:t>
      </w:r>
      <w:proofErr w:type="spellEnd"/>
      <w:r w:rsidR="00F279F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والتأثير بالقول )</w:t>
      </w:r>
      <w:r w:rsidR="00717D16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279F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. فأما التلفظ فيعني مرحلة التشكيل الصوتي والصرفي  للفظ ، وأما النطق فهي عملية التلفظ وما يرافقها من ربط دلالي بين اللفظ والمعنى</w:t>
      </w:r>
      <w:r w:rsidR="00AC5BE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وأخيرا يأتي الخطاب الذي يعبر عن مقاصد المتكلم التي تُفهم من خلال السياق .</w:t>
      </w:r>
      <w:r w:rsidR="00AC5BE2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(13)</w:t>
      </w:r>
      <w:r w:rsidR="00AC5BE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402606" w:rsidRPr="001F0EE9" w:rsidRDefault="00AC5BE2" w:rsidP="0071737D">
      <w:pPr>
        <w:tabs>
          <w:tab w:val="left" w:pos="8929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أما ما</w:t>
      </w:r>
      <w:r w:rsidR="0071737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يسميه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بلانشيه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B69AB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802A2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التأثير بالقول ) أو ( أثر العبارة ) فـ</w:t>
      </w:r>
      <w:r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((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يتمثل في إحداث تأثي</w:t>
      </w:r>
      <w:r w:rsidR="0071737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ر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ات ونتائج في المخاطبين </w:t>
      </w:r>
      <w:r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))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نتيجة </w:t>
      </w:r>
      <w:r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((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قوة ( </w:t>
      </w:r>
      <w:r w:rsidRPr="001F0EE9">
        <w:rPr>
          <w:rFonts w:ascii="Simplified Arabic" w:hAnsi="Simplified Arabic" w:cs="Simplified Arabic"/>
          <w:sz w:val="28"/>
          <w:szCs w:val="28"/>
          <w:lang w:bidi="ar-IQ"/>
        </w:rPr>
        <w:t>Fore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اضافية يكتسبها العمل القولي من جراء إرادة المتكلم ، لا بطريقة يستنتجها معناه الحرفي بشكل صارم</w:t>
      </w:r>
      <w:r w:rsidR="00D041B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D041B3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)) (14) </w:t>
      </w:r>
      <w:r w:rsidR="00D041B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، وإنما بتلك الارادة التي تعني القصدية .</w:t>
      </w:r>
    </w:p>
    <w:p w:rsidR="00717D16" w:rsidRPr="001F0EE9" w:rsidRDefault="00402606" w:rsidP="00AA661D">
      <w:pPr>
        <w:tabs>
          <w:tab w:val="left" w:pos="8929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ويرى بول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غرايس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</w:t>
      </w:r>
      <w:r w:rsidRPr="001F0EE9">
        <w:rPr>
          <w:rFonts w:ascii="Simplified Arabic" w:hAnsi="Simplified Arabic" w:cs="Simplified Arabic"/>
          <w:sz w:val="28"/>
          <w:szCs w:val="28"/>
          <w:lang w:bidi="ar-IQ"/>
        </w:rPr>
        <w:t xml:space="preserve">P.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lang w:bidi="ar-IQ"/>
        </w:rPr>
        <w:t>Grais</w:t>
      </w:r>
      <w:proofErr w:type="spellEnd"/>
      <w:r w:rsidR="00AC5BE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ان القصد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التخاطبي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مركب (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lang w:bidi="ar-IQ"/>
        </w:rPr>
        <w:t>Complexe</w:t>
      </w:r>
      <w:proofErr w:type="spellEnd"/>
      <w:r w:rsidR="00AC5BE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من طرفين وانعكاسي (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lang w:bidi="ar-IQ"/>
        </w:rPr>
        <w:t>Reflexef</w:t>
      </w:r>
      <w:proofErr w:type="spellEnd"/>
      <w:r w:rsidR="00F279F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) من جهتين، اي ان يشترك فيه طرفا العملية التواصلية وهما (الباث والمتلقي )</w:t>
      </w:r>
      <w:r w:rsidR="00717D16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A661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لذا جعل المقاصد ثلاثة ، ففي الفعل ( اقرأ ) مثلاً ثلاثة مقاصد :                           </w:t>
      </w:r>
    </w:p>
    <w:p w:rsidR="00AA661D" w:rsidRPr="001F0EE9" w:rsidRDefault="00402606" w:rsidP="006C17F6">
      <w:pPr>
        <w:tabs>
          <w:tab w:val="left" w:pos="8929"/>
        </w:tabs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</w:pPr>
      <w:r w:rsidRPr="001F0EE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</w:t>
      </w:r>
      <w:r w:rsidR="00AA661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الاول : هو قصد الباث (</w:t>
      </w:r>
      <w:r w:rsidR="00F7200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المتكلم</w:t>
      </w:r>
      <w:r w:rsidR="00AA661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 في ابلاغ المتلقي ( </w:t>
      </w:r>
      <w:r w:rsidR="00F7200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السامع</w:t>
      </w:r>
      <w:r w:rsidR="00AA661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رغبته في القراءة</w:t>
      </w:r>
      <w:r w:rsidR="006C17F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</w:t>
      </w:r>
      <w:r w:rsidR="00AA661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C17F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AA661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الثاني : إرادة تعرّف المتلقي على القصد الاول </w:t>
      </w:r>
      <w:r w:rsidR="006C17F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و</w:t>
      </w:r>
      <w:r w:rsidR="00AA661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الثالث : إرادة تحقق القصد الاول بعد تعرّف المتلقي على القصد الثاني .</w:t>
      </w:r>
      <w:r w:rsidR="00E57AF8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(15)</w:t>
      </w:r>
    </w:p>
    <w:p w:rsidR="00802A2C" w:rsidRPr="001F0EE9" w:rsidRDefault="00E57AF8" w:rsidP="00B6272B">
      <w:pPr>
        <w:tabs>
          <w:tab w:val="left" w:pos="8929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أما جون سيرل ( </w:t>
      </w:r>
      <w:r w:rsidRPr="001F0EE9">
        <w:rPr>
          <w:rFonts w:ascii="Simplified Arabic" w:hAnsi="Simplified Arabic" w:cs="Simplified Arabic"/>
          <w:sz w:val="28"/>
          <w:szCs w:val="28"/>
          <w:lang w:bidi="ar-IQ"/>
        </w:rPr>
        <w:t xml:space="preserve">G.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lang w:bidi="ar-IQ"/>
        </w:rPr>
        <w:t>Saerl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فقد ربط بين (الاصوات و العلامات ) و ( الواقع )عن طريق القصدية التي يفرضها العقل</w:t>
      </w:r>
      <w:r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((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على الاصوات والعلامات وبالتالي يهبها المعاني، وبفعله هذا يربطها بال</w:t>
      </w:r>
      <w:r w:rsidR="00513EC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واقع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)) (16)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، وبالقصدية ايضا فرّق بين</w:t>
      </w:r>
      <w:r w:rsidRPr="001F0EE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الافعال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التمريرية</w:t>
      </w:r>
      <w:proofErr w:type="spellEnd"/>
      <w:r w:rsidRPr="001F0EE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( الانجازية</w:t>
      </w:r>
      <w:r w:rsidR="003A353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والافعال التأثيرية ، إذ </w:t>
      </w:r>
      <w:r w:rsidR="003A3539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((</w:t>
      </w:r>
      <w:r w:rsidR="003A353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يجب ان تؤدّى الافعال </w:t>
      </w:r>
      <w:proofErr w:type="spellStart"/>
      <w:r w:rsidR="003A353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التمريرية</w:t>
      </w:r>
      <w:proofErr w:type="spellEnd"/>
      <w:r w:rsidR="003A353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قصدياً، اذا لم تقصد ان تعطي وعداً أو تصدر حكماً إذاً فأنت لم تطلق وعداً أو حكماً ، غير ان الافعال التأثيرية لا يجب ان تؤدى قصديا بالضرورة </w:t>
      </w:r>
      <w:r w:rsidR="003A3539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)) (17) </w:t>
      </w:r>
      <w:r w:rsidR="00A314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="00513EC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A353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وفي هذا النص تشابه كبير في المحتوى مع نص اوستن الذي ذكرناه </w:t>
      </w:r>
      <w:r w:rsidR="00F7200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آنفا </w:t>
      </w:r>
      <w:r w:rsidR="00513EC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ـ </w:t>
      </w:r>
      <w:r w:rsidR="00F7200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وبيّن </w:t>
      </w:r>
      <w:r w:rsidR="00A3140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سيرل </w:t>
      </w:r>
      <w:r w:rsidR="00F7200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ايضا كيفية التواصل بين المتكلم والسامع عن طريق (القصد) ، فر</w:t>
      </w:r>
      <w:r w:rsidR="00A314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F7200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ى ان المتكلم يجب ان يكون لديه</w:t>
      </w:r>
      <w:r w:rsidR="00A3140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البدء</w:t>
      </w:r>
      <w:r w:rsidR="00F7200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قصد الاتصال</w:t>
      </w:r>
      <w:r w:rsidR="003A353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7200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وهو </w:t>
      </w:r>
      <w:r w:rsidR="00F7200C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((</w:t>
      </w:r>
      <w:r w:rsidR="00F7200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قصد أن أولّد لدى السامع المعرفة بمعناي بجعله يتعرف على قصدي في توليد المعرفة عنده</w:t>
      </w:r>
      <w:r w:rsidR="003A353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7200C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)) (18)</w:t>
      </w:r>
      <w:r w:rsidR="00F7200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02A2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2B1604" w:rsidRPr="001F0EE9" w:rsidRDefault="00F7200C" w:rsidP="0060442D">
      <w:pPr>
        <w:tabs>
          <w:tab w:val="left" w:pos="8929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="002B160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تعددت مقاصد الكلام عنده الى ثلاثة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مقاصد</w:t>
      </w:r>
      <w:r w:rsidR="002B160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ايضا ولكنها مشروطة ، فاذا قال المتكلم : (انها تمطر ) كانت لهذه الجملة ثلاثة مقاصد مشروطة :</w:t>
      </w:r>
      <w:r w:rsidR="0060442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B160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الاول : صحة النطق على وفق أحكام اللغة </w:t>
      </w:r>
      <w:r w:rsidR="0060442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</w:p>
    <w:p w:rsidR="00A302E1" w:rsidRPr="001F0EE9" w:rsidRDefault="002B1604" w:rsidP="0060442D">
      <w:pPr>
        <w:tabs>
          <w:tab w:val="left" w:pos="8929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الثاني : صدق المتكلم فيما ينطق </w:t>
      </w:r>
      <w:r w:rsidR="0060442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856C6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الثالث : ان يتعرف السامع على قصد المتكلم بعد التعرف على القصدين الاول والثاني </w:t>
      </w:r>
      <w:r w:rsidR="0060442D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56C6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اي ان صحة النطق تعني ان الجملة خبرية ، وان صدق المتكلم يعني قصد </w:t>
      </w:r>
      <w:r w:rsidR="00856C6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الاخبار والابلاغ ، و</w:t>
      </w:r>
      <w:r w:rsidR="00A302E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</w:t>
      </w:r>
      <w:r w:rsidR="00856C6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التعرف على قصد المتكلم بعد التعرف على قصديه الاولين هو الذي يحقق التواصل ويعطي مؤشر نجاح المتكلم </w:t>
      </w:r>
      <w:r w:rsidR="00A302E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في ايصال المطلوب .</w:t>
      </w:r>
      <w:r w:rsidR="00856674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(19)</w:t>
      </w:r>
      <w:r w:rsidR="00A302E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BA2569" w:rsidRPr="001F0EE9" w:rsidRDefault="00A302E1" w:rsidP="00570BA7">
      <w:pPr>
        <w:tabs>
          <w:tab w:val="left" w:pos="8929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يتضح لنا بعد هذا العرض مدى التقارب في الرؤى والافكار بين الاصوليين المحدثين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والتداوليين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فكلاهما قد اتفق على مبدأ ( القصدية ) </w:t>
      </w:r>
      <w:r w:rsidR="00BA256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الكلام ، ودور القصد في إحداث الاثر في الواقع الخارجي </w:t>
      </w:r>
      <w:r w:rsidR="0060442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="00BA256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والاكثر من هذا اننا نجد التقسيم الثلاثي للقصد الذي وضعه </w:t>
      </w:r>
      <w:proofErr w:type="spellStart"/>
      <w:r w:rsidR="00BA256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غرايس</w:t>
      </w:r>
      <w:proofErr w:type="spellEnd"/>
      <w:r w:rsidR="00BA256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يتقارب الى حد كبير مع التقسيم الثلاثي الذي وضعه السيد محمد باقر الصدر لإرادة المتكلم وقصدية كلامه </w:t>
      </w:r>
      <w:r w:rsidR="00D620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، ف</w:t>
      </w:r>
      <w:r w:rsidR="009155F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كلا التقسيمين </w:t>
      </w:r>
      <w:r w:rsidR="00D620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هدفه</w:t>
      </w:r>
      <w:r w:rsidR="001751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م</w:t>
      </w:r>
      <w:r w:rsidR="00D620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 الوصول الى قصد المتكلم الحقيقي الذي يثمر عنه التواصل مع الآخر وتحقيق الاثر . فالقصد الاول عند </w:t>
      </w:r>
      <w:proofErr w:type="spellStart"/>
      <w:r w:rsidR="00D620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غرايس</w:t>
      </w:r>
      <w:proofErr w:type="spellEnd"/>
      <w:r w:rsidR="00D620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 مثلا–</w:t>
      </w:r>
      <w:r w:rsidR="00BA256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D620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الذي هو قصد ابلاغ المتلقي رغبة المتكلم قريب في مضمونه من الارادة الاستعمالية عند الصدر التي تعني اخطار المعنى في ذهن السامع ، وأما القصد الثاني وهو ارادة تعرف المتلقي على ذلك الابلاغ وتلك الرغبة فقريب ايضا من الارادة </w:t>
      </w:r>
      <w:proofErr w:type="spellStart"/>
      <w:r w:rsidR="00D620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التفهيمية</w:t>
      </w:r>
      <w:proofErr w:type="spellEnd"/>
      <w:r w:rsidR="00D620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تعني تفهيم المتلقي بهذا الاخطار </w:t>
      </w:r>
      <w:r w:rsidR="009155F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، وأما الق</w:t>
      </w:r>
      <w:r w:rsidR="006C50F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ص</w:t>
      </w:r>
      <w:r w:rsidR="009155F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 الثالث لدى </w:t>
      </w:r>
      <w:proofErr w:type="spellStart"/>
      <w:r w:rsidR="009155F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غرايس</w:t>
      </w:r>
      <w:proofErr w:type="spellEnd"/>
      <w:r w:rsidR="009155F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فيعني ارادة تحقق القصد الاول بعد التعرف على القصد الثاني، اي تحقق الهدف التأثيري </w:t>
      </w:r>
      <w:proofErr w:type="spellStart"/>
      <w:r w:rsidR="009155F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والانجازي</w:t>
      </w:r>
      <w:proofErr w:type="spellEnd"/>
      <w:r w:rsidR="009155F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وراء التلفظ</w:t>
      </w:r>
      <w:r w:rsidR="00D620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155F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او الكلام ، وهذا هو مغزى الارادة الجدية لدى الصدر وهدفيتها ، اذ تعني هذه الارادة الوقوف على المراد الجدي والقصد الحقيقي للمتكلم بما يحقق ال</w:t>
      </w:r>
      <w:r w:rsidR="001B087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9155F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ثر</w:t>
      </w:r>
      <w:r w:rsidR="00A3140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155F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الفعلي لكلامه </w:t>
      </w:r>
      <w:r w:rsidR="001751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="001B087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1751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اذا ما رجعنا الى التقسيم الثلاثي للفعل اللغوي الذي وضعه اوستن نجد ان القسم الثالث منه الذي اطلق عليه </w:t>
      </w:r>
      <w:proofErr w:type="spellStart"/>
      <w:r w:rsidR="001751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بلانشيه</w:t>
      </w:r>
      <w:proofErr w:type="spellEnd"/>
      <w:r w:rsidR="001751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التأثير بالقول ) كان يعني به </w:t>
      </w:r>
      <w:proofErr w:type="spellStart"/>
      <w:r w:rsidR="001751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مايحدثه</w:t>
      </w:r>
      <w:proofErr w:type="spellEnd"/>
      <w:r w:rsidR="001751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ذلك القول من آثار ونتائج </w:t>
      </w:r>
      <w:r w:rsidR="00A314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="001751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المخاطب او السامع ، ولاشك</w:t>
      </w:r>
      <w:r w:rsidR="00570BA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</w:t>
      </w:r>
      <w:r w:rsidR="001751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هذا الاثر </w:t>
      </w:r>
      <w:proofErr w:type="spellStart"/>
      <w:r w:rsidR="001751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لايحدث</w:t>
      </w:r>
      <w:proofErr w:type="spellEnd"/>
      <w:r w:rsidR="001751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 بعد ان </w:t>
      </w:r>
      <w:r w:rsidR="00570BA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 w:rsidR="001751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تضح لدى المخاطب مقاصد المتكلم ومراده الجدي ، وهذا ما عن</w:t>
      </w:r>
      <w:r w:rsidR="00570BA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1751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 الصدر حينما جعل لمستعمل اللغة ثلاث مراتب </w:t>
      </w:r>
      <w:proofErr w:type="spellStart"/>
      <w:r w:rsidR="001751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مقصدية</w:t>
      </w:r>
      <w:proofErr w:type="spellEnd"/>
      <w:r w:rsidR="001751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السامع معرفتها ، ف</w:t>
      </w:r>
      <w:r w:rsidR="0085667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كان</w:t>
      </w:r>
      <w:r w:rsidR="00570BA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 w:rsidR="001751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اهمها المرتبة الثالثة وهي ( الارادة الجدية ) التي تتحقق عبرها تأثيرية الحدث الكلامي وانجازيته .   </w:t>
      </w:r>
      <w:r w:rsidR="009155F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r w:rsidR="00D620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BA2569" w:rsidRDefault="00BA2569" w:rsidP="00A302E1">
      <w:pPr>
        <w:tabs>
          <w:tab w:val="left" w:pos="8929"/>
        </w:tabs>
        <w:rPr>
          <w:sz w:val="28"/>
          <w:szCs w:val="28"/>
          <w:rtl/>
          <w:lang w:bidi="ar-IQ"/>
        </w:rPr>
      </w:pPr>
    </w:p>
    <w:p w:rsidR="00B6272B" w:rsidRDefault="00B6272B" w:rsidP="0071737D">
      <w:pPr>
        <w:tabs>
          <w:tab w:val="left" w:pos="8929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B6272B" w:rsidRDefault="00B6272B" w:rsidP="0071737D">
      <w:pPr>
        <w:tabs>
          <w:tab w:val="left" w:pos="8929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B6272B" w:rsidRDefault="00B6272B" w:rsidP="0071737D">
      <w:pPr>
        <w:tabs>
          <w:tab w:val="left" w:pos="8929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717D16" w:rsidRPr="0060442D" w:rsidRDefault="0071737D" w:rsidP="0071737D">
      <w:pPr>
        <w:tabs>
          <w:tab w:val="left" w:pos="8929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60442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>المبحــث الثاني</w:t>
      </w:r>
    </w:p>
    <w:p w:rsidR="007B35E8" w:rsidRPr="0060442D" w:rsidRDefault="000F7FEE" w:rsidP="0071737D">
      <w:pPr>
        <w:tabs>
          <w:tab w:val="left" w:pos="8929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60442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</w:t>
      </w:r>
      <w:r w:rsidR="00765108" w:rsidRPr="0060442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</w:t>
      </w:r>
      <w:r w:rsidRPr="0060442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غة بين الاستعمال والانجاز</w:t>
      </w:r>
    </w:p>
    <w:p w:rsidR="0055227A" w:rsidRPr="001F0EE9" w:rsidRDefault="000F7FEE" w:rsidP="00B6272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يعد الاستعمال المشغل الذي تنبثق منه النظرية التداولية وتحقق عبره غايتها التواصلية واثرها</w:t>
      </w:r>
      <w:r w:rsidR="00B6272B"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B6272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انجازها الفعلي ، لذا </w:t>
      </w:r>
      <w:r w:rsidR="006C4FB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كانت معظم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تعريفاتها </w:t>
      </w:r>
      <w:r w:rsidR="006C4FB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تتمحور حول (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دراسة اللغة في الاستعمال</w:t>
      </w:r>
      <w:r w:rsidR="006C4FB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6C4FBD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8B27B4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</w:t>
      </w:r>
      <w:r w:rsidR="00A35BB1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20</w:t>
      </w:r>
      <w:r w:rsidR="008B27B4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</w:t>
      </w:r>
      <w:r w:rsidR="00D6686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ولخّصها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استاذ مدرسة اكسفورد الفيلسوف (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فتجنشتاين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</w:t>
      </w:r>
      <w:r w:rsidR="00D6686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بمقولته الشهيرة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((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لاتسأل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 المعنى واسأل عن الاستعمال ))</w:t>
      </w:r>
      <w:r w:rsidR="008B27B4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</w:t>
      </w:r>
      <w:r w:rsidR="00A35BB1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21</w:t>
      </w:r>
      <w:r w:rsidR="008B27B4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</w:t>
      </w:r>
      <w:r w:rsidR="005E1E1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E3639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حدد بمؤداها طبيعة دراسة اللغة وانها تعرف لا بكونها الف</w:t>
      </w:r>
      <w:r w:rsidR="00570BA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E3639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ظا</w:t>
      </w:r>
      <w:r w:rsidR="00570BA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E3639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تحمل معاني ، بل بما تحمله من طاقة تعبيرية كامنة تظهر بالاستعمال . وقد تنبه الاصوليون </w:t>
      </w:r>
      <w:r w:rsidR="005E1E1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المحدثون</w:t>
      </w:r>
      <w:r w:rsidR="00E3639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الى هذه المسألة فأولوا ( الاستعمال ) فائق عنايتهم وجهدهم وعدّوه المحرك الاساس لكينونة اللغة وسر ديمومتها وتطورها ، فبالاستعمال تكتسب اللغة مهاراتها التعبيرية وتظهر ابداعاتها الفنية وخصائصها التركيبية </w:t>
      </w:r>
      <w:r w:rsidR="0076510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ومن دونه تبقى مجرد قوالب جامدة </w:t>
      </w:r>
      <w:r w:rsidR="0060442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 ال</w:t>
      </w:r>
      <w:r w:rsidR="0076510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جسد </w:t>
      </w:r>
      <w:r w:rsidR="0060442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 غير روح</w:t>
      </w:r>
      <w:r w:rsidR="0076510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تبعث فيه الحياة والحركة ، لذا نجدهم  بعد ان انهوا البحث في  موضوع ( الوضع ) </w:t>
      </w:r>
      <w:r w:rsidR="004F013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وكيفية نشوء</w:t>
      </w:r>
      <w:r w:rsidR="0076510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العلاقة بين اللفظ والمعنى ( الدال والمدلول)</w:t>
      </w:r>
      <w:r w:rsidR="004F013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E1E1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4F013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وطبيعة تشكلها وج</w:t>
      </w:r>
      <w:r w:rsidR="005E1E1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ّ</w:t>
      </w:r>
      <w:r w:rsidR="004F013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هوا بحثهم وجهدهم نحو ( الاستعمال ) وكيفية تفاعل اللفظ والمعنى في عالم الامكان حينما يتنزّل المعنى بتوسّط اللفظ من عالم المجردات الى عالم الوجود الخارجي عبر الاستعمال</w:t>
      </w:r>
      <w:r w:rsidR="008B27B4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</w:t>
      </w:r>
      <w:r w:rsidR="00C629C5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22</w:t>
      </w:r>
      <w:r w:rsidR="008B27B4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</w:t>
      </w:r>
      <w:r w:rsidR="004F013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 وقد اصطلحوا عليه ب</w:t>
      </w:r>
      <w:r w:rsidR="008B27B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ـ</w:t>
      </w:r>
      <w:r w:rsidR="004F013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 الوضع </w:t>
      </w:r>
      <w:proofErr w:type="spellStart"/>
      <w:r w:rsidR="004F013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التعيّني</w:t>
      </w:r>
      <w:proofErr w:type="spellEnd"/>
      <w:r w:rsidR="004F013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، اذ أن الوضع عندهم نوعان : ( تعييني ) ناتج عن علاقة اللفظ بالمعنى من اول الوضع ، و( تعيّني ) ناتج من الاستعمال وكثرته</w:t>
      </w:r>
      <w:r w:rsidR="008B27B4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</w:t>
      </w:r>
      <w:r w:rsidR="00AA08AA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23</w:t>
      </w:r>
      <w:r w:rsidR="008B27B4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</w:t>
      </w:r>
      <w:r w:rsidR="0055227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</w:p>
    <w:p w:rsidR="00860062" w:rsidRPr="001F0EE9" w:rsidRDefault="0055227A" w:rsidP="0069231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أما طبيعة هذا الاستعمال الذي خلق هذا التفاعل الدينامي بين اللفظ والمعنى فول</w:t>
      </w:r>
      <w:r w:rsidR="005E1E1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ّ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مالايحصى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الدلالات </w:t>
      </w:r>
      <w:r w:rsidR="00C74EB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ف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كان لحاظه عند الاصوليين لحاظا آليا</w:t>
      </w:r>
      <w:r w:rsidR="005E1E1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ً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وليس استقلاليا</w:t>
      </w:r>
      <w:r w:rsidR="005E1E1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ً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بمعنى ان هذا الاستعمال كان المحرك للفظ والمعنى في عالم الوجود بتمكن اللفظ ، لا بكونه مكونا</w:t>
      </w:r>
      <w:r w:rsidR="005E1E1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ً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صوتيا</w:t>
      </w:r>
      <w:r w:rsidR="005E1E1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ً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او صرفيا</w:t>
      </w:r>
      <w:r w:rsidR="005E1E1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ً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او دلاليا</w:t>
      </w:r>
      <w:r w:rsidR="005E1E1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ً ،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بل بكونه آل</w:t>
      </w:r>
      <w:r w:rsidR="0069231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 ينتقل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عبرها المعنى لتحقيق الدلالة </w:t>
      </w:r>
      <w:r w:rsidR="0010707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، ولتقريب المطلب شبهوا عمل اللفظ ولحاظه الآلي بعمل ( المرآة ) ، اذ ان الن</w:t>
      </w:r>
      <w:r w:rsidR="00152C0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="0010707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ظر ال</w:t>
      </w:r>
      <w:r w:rsidR="00152C0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يها اذا كان يريد شكلها و</w:t>
      </w:r>
      <w:r w:rsidR="002E338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ح</w:t>
      </w:r>
      <w:r w:rsidR="00152C0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جمها ووضوحها كان نظره استقلاليا ، اما اذ</w:t>
      </w:r>
      <w:r w:rsidR="005E1E1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="00152C0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كان ناظرا</w:t>
      </w:r>
      <w:r w:rsidR="005E1E1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ً</w:t>
      </w:r>
      <w:r w:rsidR="00152C0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الى الصورة المنعكسة او المنطبعة فيها كان نظره آليا ، بمعنى انه صيّر المرآة آلة ليرى من خلالها الصورة ، وكذلك الحال في اللفظ ، فاذا نظرت اليه بوصفه </w:t>
      </w:r>
      <w:r w:rsidR="0071737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152C0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تمثيلا صوتيا او صرفيا او معجميا كان لحاظك ونظرك هذا استقلاليا </w:t>
      </w:r>
      <w:r w:rsidR="005E1E1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لأنك</w:t>
      </w:r>
      <w:r w:rsidR="00152C0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اردت اللفظ لا غير ، اما اذا نظرت الى اللفظ وانت تريد المعنى </w:t>
      </w:r>
      <w:r w:rsidR="005753A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المتصور منه كان لحاظك آليا ، اذ اصبح اللفظ آلة لاستحضار المعنى</w:t>
      </w:r>
      <w:r w:rsidR="008B27B4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</w:t>
      </w:r>
      <w:r w:rsidR="001C6FA0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24</w:t>
      </w:r>
      <w:r w:rsidR="008B27B4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</w:t>
      </w:r>
      <w:r w:rsidR="005753A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وهذه هي </w:t>
      </w:r>
      <w:r w:rsidR="005753A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طبيعة عمل الاستعمال الذي يجعل اللفظ ذائبا </w:t>
      </w:r>
      <w:proofErr w:type="spellStart"/>
      <w:r w:rsidR="005753A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ومندكا</w:t>
      </w:r>
      <w:proofErr w:type="spellEnd"/>
      <w:r w:rsidR="005753A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المعنى حتى يذهل عنه المستعمل</w:t>
      </w:r>
      <w:r w:rsidR="0086006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بالشكل الذي يحقق فاعلية الاداء وكفاءته من جهة </w:t>
      </w:r>
      <w:r w:rsidR="003D693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</w:t>
      </w:r>
      <w:r w:rsidR="0086006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وحيوية </w:t>
      </w:r>
      <w:r w:rsidR="005753A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اللغة </w:t>
      </w:r>
      <w:r w:rsidR="0086006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5753A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وظيفتها التفاعلية</w:t>
      </w:r>
      <w:r w:rsidR="0086006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( التواصلية ) بين افراد المجتمع اللغوي من جهة اخرى .</w:t>
      </w:r>
    </w:p>
    <w:p w:rsidR="007646AD" w:rsidRPr="001F0EE9" w:rsidRDefault="00860062" w:rsidP="0089269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ربط اللغة بسياق الاستعمال </w:t>
      </w:r>
      <w:r w:rsidR="00312C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[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على</w:t>
      </w:r>
      <w:r w:rsidR="00312C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]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وفق مقاصد القول وغاياته القائمة على التأثير هو الذي مكّن للّغة هذه الوظيفة </w:t>
      </w:r>
      <w:proofErr w:type="spellStart"/>
      <w:r w:rsidR="005F7CC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بإعتبار</w:t>
      </w:r>
      <w:proofErr w:type="spellEnd"/>
      <w:r w:rsidR="005F7CC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التعامل مع اللغة ضمن هذا الطرح يقوم على الرغبة في التأثير وبالتالي تحويل الاقوال الى افعال </w:t>
      </w:r>
      <w:r w:rsidR="005F7CC9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</w:t>
      </w:r>
      <w:r w:rsidR="008B27B4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844F1A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25</w:t>
      </w:r>
      <w:r w:rsidR="008B27B4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</w:t>
      </w:r>
      <w:r w:rsidR="005F7CC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</w:t>
      </w:r>
      <w:r w:rsidR="002E338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5F7CC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 w:rsidR="002E338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ذا</w:t>
      </w:r>
      <w:r w:rsidR="005F7CC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ما أكدته التداولية على لسان اشهر اقطابها </w:t>
      </w:r>
      <w:r w:rsidR="001C6FA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وهو</w:t>
      </w:r>
      <w:r w:rsidR="005F7CC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 جون اوستن) الذي حدد بوضوح ماهية العمل التداولي بقوله </w:t>
      </w:r>
      <w:r w:rsidR="00312C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  <w:r w:rsidR="00312C71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5F7CC9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3A29E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F7CC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 يجب ان ندرسه ليس هو </w:t>
      </w:r>
      <w:r w:rsidR="005F7CC9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(( </w:t>
      </w:r>
      <w:r w:rsidR="005F7CC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العبارة </w:t>
      </w:r>
      <w:r w:rsidR="0076510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F7CC9" w:rsidRPr="001F0EE9">
        <w:rPr>
          <w:rFonts w:ascii="Simplified Arabic" w:hAnsi="Simplified Arabic" w:cs="Simplified Arabic"/>
          <w:sz w:val="28"/>
          <w:szCs w:val="28"/>
          <w:lang w:bidi="ar-IQ"/>
        </w:rPr>
        <w:t>Sentence</w:t>
      </w:r>
      <w:r w:rsidR="005F7CC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F7CC9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)) </w:t>
      </w:r>
      <w:r w:rsidR="005F7CC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بل التلفظ بالعبارة وإصدارها </w:t>
      </w:r>
      <w:r w:rsidR="005F7CC9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))</w:t>
      </w:r>
      <w:r w:rsidR="008B27B4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844F1A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26</w:t>
      </w:r>
      <w:r w:rsidR="008B27B4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5F7CC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اي استعمال</w:t>
      </w:r>
      <w:r w:rsidR="00C21F3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ها</w:t>
      </w:r>
      <w:r w:rsidR="005F7CC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C21F3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وما يترتب عليه من اثر ويحققه من فعل ، لأن </w:t>
      </w:r>
      <w:r w:rsidR="00C21F30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="00C21F3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التلفظ بملفوظ معين هو عين القيام بالفعل </w:t>
      </w:r>
      <w:r w:rsidR="00C21F30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))</w:t>
      </w:r>
      <w:r w:rsidR="008B27B4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844F1A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27</w:t>
      </w:r>
      <w:r w:rsidR="008B27B4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</w:t>
      </w:r>
      <w:r w:rsidR="00C21F3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ومن هنا انطلق ( اوستن ) ليؤسس لنظريته ( افعال الكلام ) التي يرى فيها ان اللغة انما هي افعال </w:t>
      </w:r>
      <w:proofErr w:type="spellStart"/>
      <w:r w:rsidR="00C21F3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انجازية</w:t>
      </w:r>
      <w:proofErr w:type="spellEnd"/>
      <w:r w:rsidR="00C21F3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وان </w:t>
      </w:r>
      <w:r w:rsidR="00C21F30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="00C21F30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C21F3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التكلم بشيء ما </w:t>
      </w:r>
      <w:r w:rsidR="00C21F30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</w:t>
      </w:r>
      <w:r w:rsidR="00C21F30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C21F3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هو </w:t>
      </w:r>
      <w:r w:rsidR="00C21F30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="00C21F30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C21F3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انجاز فعل الكلام </w:t>
      </w:r>
      <w:r w:rsidR="00C21F30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</w:t>
      </w:r>
      <w:r w:rsidR="008B27B4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844F1A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28</w:t>
      </w:r>
      <w:r w:rsidR="008B27B4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C21F30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C21F3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  <w:r w:rsidR="00CC5F5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ان هذا الانجاز او الاثر الفعلي الذي يحدثه الكلام في الواقع الخارجي لم يكن غائبا</w:t>
      </w:r>
      <w:r w:rsidR="005E1E1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ً</w:t>
      </w:r>
      <w:r w:rsidR="00CC5F5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 اذهان الاصوليين او ابحاثهم ، فهم ايضا كانوا يؤمنون بتلك القوة الكامنة وراء الالفاظ والاثر ال</w:t>
      </w:r>
      <w:r w:rsidR="00B16CBF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ذ</w:t>
      </w:r>
      <w:r w:rsidR="00CC5F5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ي تحدثه ، وبما انهم</w:t>
      </w:r>
      <w:r w:rsidR="00FF63E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معنيون</w:t>
      </w:r>
      <w:r w:rsidR="00CC5F5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باللغة الشرعية </w:t>
      </w:r>
      <w:r w:rsidR="003C180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( من كتاب وسنة)</w:t>
      </w:r>
      <w:r w:rsidR="00CC5F5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وكيفية استنباط احكامها وفهم دلالاتها فقد كثّفوا جهدهم </w:t>
      </w:r>
      <w:r w:rsidR="00FF63E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بحث ( الامر ) و ( النهي) من حيث الصيغة والدلالة ، بوصفهما من التعبيرات الانشائية المباشرة ، ولأن قوة التأثير والانجاز فيهما كبيرة وواضحة الدلالة ، فضلاً عن كونهما لبّ الشريعة المبنية على الأوامر والنواهي ، لذا كانت لهم ابحاث معمقة </w:t>
      </w:r>
      <w:r w:rsidR="003D35F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وآراء كثيرة حول هذين المطلبين بينوا من خلالها أهمية الدور المناط </w:t>
      </w:r>
      <w:proofErr w:type="spellStart"/>
      <w:r w:rsidR="003D35F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بهكذا</w:t>
      </w:r>
      <w:proofErr w:type="spellEnd"/>
      <w:r w:rsidR="003D35F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افعال وفاعليتها الانجازية في</w:t>
      </w:r>
      <w:r w:rsidR="0089269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D35F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الواقع الخارجي</w:t>
      </w:r>
      <w:r w:rsidR="008B27B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</w:t>
      </w:r>
      <w:r w:rsidR="003D35F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وخير شاهد على ذلك ما طرحه السيد محمد باقر الصدر من رأي حول ( الامر والنهي ) ، فهو يرى أن صيغة الأمر( افعل) تدل على النسبة (الارسالية ) في الفعل، وأن صيغة النهي ( </w:t>
      </w:r>
      <w:proofErr w:type="spellStart"/>
      <w:r w:rsidR="003D35F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لاتفعل</w:t>
      </w:r>
      <w:proofErr w:type="spellEnd"/>
      <w:r w:rsidR="003D35F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تدل على النسبة </w:t>
      </w:r>
      <w:r w:rsidR="003A6E9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3D35F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3A6E9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امساكية ) في الفعل</w:t>
      </w:r>
      <w:r w:rsidR="008B27B4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B16CBF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29</w:t>
      </w:r>
      <w:r w:rsidR="008B27B4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3A6E9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وهذا يعني أن هناك قوة دافعة تدفع المخاطب او السامع وترسله نحو</w:t>
      </w:r>
      <w:r w:rsidR="006C17F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A6E9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انجاز الفعل خارجا بمجرد سماعه لفظ ( افعل ) ، وكذا الحال في فعل النهي ( </w:t>
      </w:r>
      <w:proofErr w:type="spellStart"/>
      <w:r w:rsidR="003A6E9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لاتفعل</w:t>
      </w:r>
      <w:proofErr w:type="spellEnd"/>
      <w:r w:rsidR="003A6E9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، ففيه من القوة ال</w:t>
      </w:r>
      <w:r w:rsidR="003C180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جاذبة</w:t>
      </w:r>
      <w:r w:rsidR="003A6E9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تمسكه وتمنعه من انجاز الفعل خارجا بمجرد سماعه اللفظ  ، وهذا هو ما </w:t>
      </w:r>
      <w:r w:rsidR="002D21A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أكّده</w:t>
      </w:r>
      <w:r w:rsidR="003A6E9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اوستن و</w:t>
      </w:r>
      <w:r w:rsidR="002D21A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بعده </w:t>
      </w:r>
      <w:r w:rsidR="003A6E9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سيرل </w:t>
      </w:r>
      <w:r w:rsidR="008C24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وتبلور </w:t>
      </w:r>
      <w:r w:rsidR="003A6E9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في</w:t>
      </w:r>
      <w:r w:rsidR="008C24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نظرية </w:t>
      </w:r>
      <w:r w:rsidR="003A6E9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 افعال الكلام ) </w:t>
      </w:r>
      <w:r w:rsidR="008C24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="00FF63E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646A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262C74" w:rsidRPr="001F0EE9" w:rsidRDefault="007646AD" w:rsidP="0069231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أما الصيغ المشتركة بين ( الخبر والانشاء ) ، التي يطلق عليها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التداوليون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افعال الانشاء غير المباشرة او غير الصريح</w:t>
      </w:r>
      <w:r w:rsidR="00CD1BE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ة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من امثال ( بعت ، ملّكت ، قبلت ، ... ) فقد بحثها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الإصوليون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بحثا معمقا مبدين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آراءهم فيها ، وقد قارب بعضها ما ذهب اليه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التداولي</w:t>
      </w:r>
      <w:r w:rsidR="0050594F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ن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ر</w:t>
      </w:r>
      <w:r w:rsidR="0050594F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ؤاهم ، فنجد مثلا ان الشيخ </w:t>
      </w:r>
      <w:proofErr w:type="spellStart"/>
      <w:r w:rsidR="0050594F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الآخوند</w:t>
      </w:r>
      <w:proofErr w:type="spellEnd"/>
      <w:r w:rsidR="0050594F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 وهو احد اقطاب الفكر الاصولي في مدرسة النجف الحديثة – يرى ان هذه الافعال هي واحدة من حيث معناها الموضوعة له </w:t>
      </w:r>
      <w:r w:rsidR="00CD1BE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7349D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وإنما تختلف في داعي الاستعمال وقصدية </w:t>
      </w:r>
      <w:proofErr w:type="spellStart"/>
      <w:r w:rsidR="007349D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المنشيء</w:t>
      </w:r>
      <w:proofErr w:type="spellEnd"/>
      <w:r w:rsidR="007349D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فإن كان الداعي قص</w:t>
      </w:r>
      <w:r w:rsidR="004674A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َ</w:t>
      </w:r>
      <w:r w:rsidR="007349D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د إيجاد المعنى وتحقيقه خارجا فهي للإنشاء ، وإن كان الداعي قصد الحكاية عنه وتوصيفه فهي للإخبار</w:t>
      </w:r>
      <w:r w:rsidR="007349DC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8231B2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30</w:t>
      </w:r>
      <w:r w:rsidR="007349DC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7349D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وهذا يعني أن العلقة الوضعية قد </w:t>
      </w:r>
      <w:r w:rsidR="007349DC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="007349D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تقيدت في الانشاء بقصد الإيجاد في مقام الاستعمال، وبقصد الحكاية في الاخبار</w:t>
      </w:r>
      <w:r w:rsidR="007349DC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))(</w:t>
      </w:r>
      <w:r w:rsidR="008231B2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31</w:t>
      </w:r>
      <w:r w:rsidR="007349DC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7349DC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="006838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F5B1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وقد ردّ السيد الخوئي رأي </w:t>
      </w:r>
      <w:proofErr w:type="spellStart"/>
      <w:r w:rsidR="005F5B1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الاخوند</w:t>
      </w:r>
      <w:proofErr w:type="spellEnd"/>
      <w:r w:rsidR="005F5B1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من أن معنى الخبر والانشاء واحد ذاتاً وحقيقة وأن الاختلاف بينهما في داعي الاستعمال </w:t>
      </w:r>
      <w:r w:rsidR="00B972D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5F5B1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B972D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م</w:t>
      </w:r>
      <w:r w:rsidR="005F5B1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بينا</w:t>
      </w:r>
      <w:r w:rsidR="00B972D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ً ان الجمل الانشائية </w:t>
      </w:r>
      <w:r w:rsidR="00B972DE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="00B972DE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B972D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لم توضع لإيجاد المعنى في الخارج</w:t>
      </w:r>
      <w:r w:rsidR="00B972DE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</w:t>
      </w:r>
      <w:r w:rsidR="00F02A0B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 xml:space="preserve"> </w:t>
      </w:r>
      <w:r w:rsidR="00B972DE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8231B2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32</w:t>
      </w:r>
      <w:r w:rsidR="00B972DE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B972DE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B972D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ذلك لأن </w:t>
      </w:r>
      <w:r w:rsidR="00B972DE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="00B972DE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B972D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الموجودات الخارجية بشتى أشكالها وانواعها ليست مما توجد </w:t>
      </w:r>
      <w:proofErr w:type="spellStart"/>
      <w:r w:rsidR="00B972D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بالانشاء</w:t>
      </w:r>
      <w:proofErr w:type="spellEnd"/>
      <w:r w:rsidR="00B972D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كيف والالفاظ ليست واقعة في سلسلة عللها واسبابها كي توجد بها </w:t>
      </w:r>
      <w:r w:rsidR="00B972DE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</w:t>
      </w:r>
      <w:r w:rsidR="00F02A0B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 xml:space="preserve"> </w:t>
      </w:r>
      <w:r w:rsidR="00B972DE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8231B2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33</w:t>
      </w:r>
      <w:r w:rsidR="00B972DE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 xml:space="preserve">) </w:t>
      </w:r>
      <w:r w:rsidR="00B972D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، أما اذا قُصد بهذا الايجاد هو الايجاد الاعتباري فمردود ايضا بـ</w:t>
      </w:r>
      <w:r w:rsidR="00B972DE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="00B972D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انه يكفي في ذلك نفس الاعتبار النفساني </w:t>
      </w:r>
      <w:r w:rsidR="00426FD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من دون حاجة الى اللفظ والتكلم به ....نعم اللفظ مبرّزٌ</w:t>
      </w:r>
      <w:r w:rsidR="00B972D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26FD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له في الخارج لا أنه موجدٌ له</w:t>
      </w:r>
      <w:r w:rsidR="00426FDD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3A29E3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3A29E3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</w:t>
      </w:r>
      <w:r w:rsidR="00F02A0B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 xml:space="preserve"> </w:t>
      </w:r>
      <w:r w:rsidR="00426FDD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8231B2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34</w:t>
      </w:r>
      <w:r w:rsidR="00426FDD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426FD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، وعليه يتضح رأي الخوئي في ان الجمل الانشائية</w:t>
      </w:r>
      <w:r w:rsidR="00426FDD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426FD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موضوعة لإبراز أمر نفساني – بناء على مسلكه في الوضع من التعهد والالتزام النفساني- ، في أن كل </w:t>
      </w:r>
      <w:r w:rsidR="00426FDD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="00426FD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47AB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متكلم متعهد بأنه متى قصد إبراز ذلك يتكلم بالجملة الانشائية</w:t>
      </w:r>
      <w:r w:rsidR="00426FD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</w:t>
      </w:r>
      <w:r w:rsidR="00747AB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مثلاً اذا قصد ابراز اعتبار</w:t>
      </w:r>
      <w:r w:rsidR="006A089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47AB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الملكية يتكلم بصيغة بعت أو ملّكت ، واذا قصد ابراز اعتبار الزوجية يبرزه بقوله : زوّجت أو أنكحت ...</w:t>
      </w:r>
      <w:r w:rsidR="00747AB7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</w:t>
      </w:r>
      <w:r w:rsidR="00F02A0B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 xml:space="preserve"> </w:t>
      </w:r>
      <w:r w:rsidR="00747AB7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8231B2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35</w:t>
      </w:r>
      <w:r w:rsidR="00747AB7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747AB7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747AB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="004C0AD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وفي النهاية يبقى رأي الشيخ </w:t>
      </w:r>
      <w:proofErr w:type="spellStart"/>
      <w:r w:rsidR="004C0AD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الاخوند</w:t>
      </w:r>
      <w:proofErr w:type="spellEnd"/>
      <w:r w:rsidR="004C0AD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حول الافعال المشتركة بين الانشاء والاخبار الاقرب الى </w:t>
      </w:r>
      <w:r w:rsidR="0015355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المنهج التداولي في الالسنية الحديثة ، لأن في رأيه </w:t>
      </w:r>
      <w:r w:rsidR="006838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هذا </w:t>
      </w:r>
      <w:r w:rsidR="0015355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دلالة وبيان</w:t>
      </w:r>
      <w:r w:rsidR="0069231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اً</w:t>
      </w:r>
      <w:r w:rsidR="0015355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</w:t>
      </w:r>
      <w:r w:rsidR="006838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لهذه الافعال في حال الانشاء</w:t>
      </w:r>
      <w:r w:rsidR="005F5B1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838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الدافعية والقوة الانجازية </w:t>
      </w:r>
      <w:r w:rsidR="0015355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ما</w:t>
      </w:r>
      <w:r w:rsidR="006838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15355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ي</w:t>
      </w:r>
      <w:r w:rsidR="006838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دفع المأمور او المخاطب نحو انجاز</w:t>
      </w:r>
      <w:r w:rsidR="00CD1BE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 ايجاد ) </w:t>
      </w:r>
      <w:r w:rsidR="006838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الفعل وتحقيقه في الواقع الخارجي</w:t>
      </w:r>
      <w:r w:rsidR="005F5B1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وهو بهذا يكاد يتفق مع ما ذهب اليه أصحاب نظرية ( أفعال الكلام ) </w:t>
      </w:r>
      <w:r w:rsidR="0015355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</w:t>
      </w:r>
      <w:r w:rsidR="00CD1BE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فاعلي</w:t>
      </w:r>
      <w:r w:rsidR="0015355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ة الحدث الكلامي و</w:t>
      </w:r>
      <w:r w:rsidR="00CD1BE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انجازيته خارجا</w:t>
      </w:r>
      <w:r w:rsidR="005F5B1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="0068380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262C74" w:rsidRPr="001F0EE9" w:rsidRDefault="00262C74" w:rsidP="00CD1BE2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62C74" w:rsidRDefault="00262C74" w:rsidP="00CD1BE2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A7BA5" w:rsidRDefault="005A7BA5" w:rsidP="003A29E3">
      <w:pPr>
        <w:jc w:val="center"/>
        <w:rPr>
          <w:b/>
          <w:bCs/>
          <w:sz w:val="32"/>
          <w:szCs w:val="32"/>
          <w:rtl/>
          <w:lang w:bidi="ar-IQ"/>
        </w:rPr>
      </w:pPr>
    </w:p>
    <w:p w:rsidR="00B6272B" w:rsidRDefault="00B6272B" w:rsidP="003A29E3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B6272B" w:rsidRDefault="00B6272B" w:rsidP="003A29E3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ED781E" w:rsidRPr="005A7BA5" w:rsidRDefault="003A29E3" w:rsidP="003A29E3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5A7BA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>المبحــث الثالث</w:t>
      </w:r>
    </w:p>
    <w:p w:rsidR="00262C74" w:rsidRPr="005A7BA5" w:rsidRDefault="00262C74" w:rsidP="003A29E3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5A7BA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الســـياق</w:t>
      </w:r>
      <w:r w:rsidR="00683809" w:rsidRPr="005A7BA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F47163" w:rsidRPr="005A7BA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وظروف الملاءمة</w:t>
      </w:r>
    </w:p>
    <w:p w:rsidR="008B64E7" w:rsidRDefault="002A65EB" w:rsidP="0076685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يكتسب السياق أهمية كبيرة لدى الاصوليين ، فقد عولوا عليه كثيراً بوصفه أداة كاشفة عن دلالة الالفاظ</w:t>
      </w:r>
      <w:r w:rsidRPr="001F0EE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وآلية من الآليات الإجرائية </w:t>
      </w:r>
      <w:r w:rsidR="0092187B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التي يلجؤون اليها ويستعينون بها في تعيين معنى ما أو ابرازه ، حينما يتعذّر تعيينه في مقام الظهور اللفظي . وعلى الرغم من هذه الاهمية إلا أننا </w:t>
      </w:r>
      <w:proofErr w:type="spellStart"/>
      <w:r w:rsidR="0092187B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لانجدهم</w:t>
      </w:r>
      <w:proofErr w:type="spellEnd"/>
      <w:r w:rsidR="0092187B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قد أفردوا بحثا مستقلاً عني بالسياق تعريفاً وأهمية ودوراً وأنواعاً ، اللهم إلا اصوليا واحداً – بحسب اطلاعنا - وهو السيد محمد باقر الصدر </w:t>
      </w:r>
      <w:r w:rsidR="00D1428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الذي </w:t>
      </w:r>
      <w:r w:rsidR="0092187B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عني بذلك ، فعرّف السياق بأنه </w:t>
      </w:r>
      <w:r w:rsidR="00D14287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="00D1428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كل ما يكتنف اللفظ الذي نريد فهمه من دوالٍ أخرى ، سواء كانت لفظية كالكلمات التي تشكل مع اللفظ الذي نريد فهمه كلاماً واحداً مترابطاً</w:t>
      </w:r>
      <w:r w:rsidR="0092187B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D1428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أو حالية كالظروف والملابسات التي تحيط بالكلام وتكون ذات دلالة في الموضوع </w:t>
      </w:r>
      <w:r w:rsidR="00D14287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 (</w:t>
      </w:r>
      <w:r w:rsidR="00ED781E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36</w:t>
      </w:r>
      <w:r w:rsidR="00D14287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D1428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</w:t>
      </w:r>
      <w:r w:rsidR="0076685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إذ </w:t>
      </w:r>
      <w:r w:rsidR="00D1428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بيّن في تعر</w:t>
      </w:r>
      <w:r w:rsidR="00ED781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ي</w:t>
      </w:r>
      <w:r w:rsidR="00D1428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فه هذا اموراً عدة ، منها دور السياق التأثيري في تشكّل الكلام وانتاج دلالاته، ومنها وظيفته الكاشفة عن مقاصد الكلام ، </w:t>
      </w:r>
    </w:p>
    <w:p w:rsidR="00287178" w:rsidRPr="001F0EE9" w:rsidRDefault="00D14287" w:rsidP="0076685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ومنها ايضا انقسام السياق على نوعين اثنين هما ( السياق اللفظي ) و( السياق الحالي ) ، اي ( </w:t>
      </w:r>
      <w:r w:rsidR="00163EB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 يشمل القرائن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المقالي</w:t>
      </w:r>
      <w:r w:rsidR="00163EB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ة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</w:t>
      </w:r>
      <w:r w:rsidR="00163EB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قرائن الحالية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– كما يسميهما </w:t>
      </w:r>
      <w:r w:rsidR="0069231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الدكتور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تمام حسان –</w:t>
      </w:r>
      <w:r w:rsidR="00ED781E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(37</w:t>
      </w:r>
      <w:r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وبعد هذا التعريف يشرع الصدر </w:t>
      </w:r>
      <w:r w:rsidR="0028717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بيان السياق اللفظي وما </w:t>
      </w:r>
      <w:proofErr w:type="spellStart"/>
      <w:r w:rsidR="0028717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يحويه</w:t>
      </w:r>
      <w:proofErr w:type="spellEnd"/>
      <w:r w:rsidR="0028717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قرائن لفظية متصلة وغير</w:t>
      </w:r>
      <w:r w:rsidR="008152E6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8717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متصلة(منفصلة)، مبيناً دور</w:t>
      </w:r>
      <w:r w:rsidR="0069231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8717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كل واحدة منها .</w:t>
      </w:r>
      <w:r w:rsidR="00287178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ED781E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38</w:t>
      </w:r>
      <w:r w:rsidR="00287178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 xml:space="preserve">) </w:t>
      </w:r>
    </w:p>
    <w:p w:rsidR="00287178" w:rsidRPr="001F0EE9" w:rsidRDefault="00287178" w:rsidP="0069231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وفيما يتعلق بالسياق لحظنا - خلال تتبعنا جملة</w:t>
      </w:r>
      <w:r w:rsidR="0069231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أبحاث الاصوليين-  ورود ثلاثة مصطلحات كانت </w:t>
      </w:r>
      <w:r w:rsidR="0076685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اكثر تداولاً عندهم ، وهي: ( وحدة السياق– وله النصيب الاوف</w:t>
      </w:r>
      <w:r w:rsidR="008926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، و( اتحاد السياق ) , و( قرينة السياق ) ، وفيما يأتي شواهد من بعض نصوصهم : </w:t>
      </w:r>
    </w:p>
    <w:p w:rsidR="005A7BA5" w:rsidRDefault="005A7BA5" w:rsidP="005A7BA5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  <w:lang w:bidi="ar-IQ"/>
        </w:rPr>
        <w:t xml:space="preserve"> </w:t>
      </w:r>
      <w:r w:rsidR="00287178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="00570BA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8717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فبهذه القرينة وهي وحدة السياق </w:t>
      </w:r>
      <w:r w:rsidR="004F03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نكشف عن أن المراد من هذه الفقرة بيان معنى واحد في </w:t>
      </w:r>
      <w:r w:rsidR="00570BA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F03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الخبرين </w:t>
      </w:r>
      <w:r w:rsidR="004F0371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 (</w:t>
      </w:r>
      <w:r w:rsidR="00ED781E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39</w:t>
      </w:r>
      <w:r w:rsidR="004F0371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 xml:space="preserve"> )</w:t>
      </w:r>
      <w:r w:rsidR="004F03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892691" w:rsidRDefault="00570BA7" w:rsidP="00570BA7">
      <w:pPr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</w:t>
      </w:r>
      <w:r w:rsidR="004F0371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="004F03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وحدة السياق تشهد بأن الغاية من قوله تعالى:(( وأيديكم</w:t>
      </w:r>
      <w:r w:rsidR="005A7BA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F03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الى المرافق))غاية للمغسول لا للغسل</w:t>
      </w:r>
      <w:r w:rsidR="004F0371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 (</w:t>
      </w:r>
      <w:r w:rsidR="00ED781E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40</w:t>
      </w:r>
      <w:r w:rsidR="004F0371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892691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  <w:lang w:bidi="ar-IQ"/>
        </w:rPr>
        <w:t xml:space="preserve"> </w:t>
      </w:r>
    </w:p>
    <w:p w:rsidR="004F0371" w:rsidRPr="001F0EE9" w:rsidRDefault="005A7BA5" w:rsidP="005A7BA5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  <w:lang w:bidi="ar-IQ"/>
        </w:rPr>
        <w:t xml:space="preserve"> </w:t>
      </w:r>
      <w:r w:rsidR="004F0371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="004F03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وحدة السياق تقتضي ان يكون المراد من</w:t>
      </w:r>
      <w:r w:rsidR="00163EB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4F03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الموصول</w:t>
      </w:r>
      <w:r w:rsidR="00163EB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4F03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في(ما </w:t>
      </w:r>
      <w:proofErr w:type="spellStart"/>
      <w:r w:rsidR="004F03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لايعلمون</w:t>
      </w:r>
      <w:proofErr w:type="spellEnd"/>
      <w:r w:rsidR="004F03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)الموضوع المشتبه </w:t>
      </w:r>
      <w:r w:rsidR="004F0371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 (</w:t>
      </w:r>
      <w:r w:rsidR="00163EB4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41</w:t>
      </w:r>
      <w:r w:rsidR="004F0371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28717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4F0371" w:rsidRPr="001F0EE9" w:rsidRDefault="005A7BA5" w:rsidP="0050530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  <w:lang w:bidi="ar-IQ"/>
        </w:rPr>
        <w:t xml:space="preserve"> </w:t>
      </w:r>
      <w:r w:rsidR="004F0371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="004F03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فيقتضي اتحاد السياق ان يراد من قوله ما </w:t>
      </w:r>
      <w:proofErr w:type="spellStart"/>
      <w:r w:rsidR="004F03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لايعلمون</w:t>
      </w:r>
      <w:proofErr w:type="spellEnd"/>
      <w:r w:rsidR="004F03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ايضا كل فرد من افراد</w:t>
      </w:r>
      <w:r w:rsidR="00D1428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F03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هذا العنوان</w:t>
      </w:r>
      <w:r w:rsidR="004F0371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4F0371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 (</w:t>
      </w:r>
      <w:r w:rsidR="00163EB4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42</w:t>
      </w:r>
      <w:r w:rsidR="004F0371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4F03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892691" w:rsidRDefault="005A7BA5" w:rsidP="0089269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  <w:lang w:bidi="ar-IQ"/>
        </w:rPr>
        <w:t xml:space="preserve"> </w:t>
      </w:r>
      <w:r w:rsidR="004F0371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 xml:space="preserve">(( </w:t>
      </w:r>
      <w:r w:rsidR="004F03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نفي خصوص بعض الصفات مما </w:t>
      </w:r>
      <w:proofErr w:type="spellStart"/>
      <w:r w:rsidR="004F03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تقتضيه</w:t>
      </w:r>
      <w:proofErr w:type="spellEnd"/>
      <w:r w:rsidR="004F03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قرينة السياق </w:t>
      </w:r>
      <w:r w:rsidR="004F0371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 xml:space="preserve">)) ( </w:t>
      </w:r>
      <w:r w:rsidR="0050530A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43</w:t>
      </w:r>
      <w:r w:rsidR="004F0371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4F0371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89269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D83EEC" w:rsidRPr="001F0EE9" w:rsidRDefault="004F0371" w:rsidP="0089269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ي</w:t>
      </w:r>
      <w:r w:rsidR="0076685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بدو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خلال هذه النصوص ان الاصوليين متفقون على ان السياق ( بوحدته او اتحاده او قرينته ) </w:t>
      </w:r>
      <w:r w:rsidR="00C244E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إنما هو آلة كاشفة تعين المتلقي على الفهم والابانة عن مراد المتكلم ومقاصد كلامه ، أما  كلمة ( وحدة او اتحاد ) فتعني اتحاد دوال الكلام وتضامّها </w:t>
      </w:r>
      <w:proofErr w:type="spellStart"/>
      <w:r w:rsidR="00C244E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سياقياً</w:t>
      </w:r>
      <w:proofErr w:type="spellEnd"/>
      <w:r w:rsidR="00C244E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اي ان المتكلم حينما يصدر كلاماً واحداً فقد ترد فيه دوالٌ عدة ، فإذا اتّحد اكثرها على معنى معيّن صار هذا هو المراد من الكلام ، وصارت هذه الوحدة او الاتحاد قرينة سياقية كاشفة عن ذلك المعنى .  </w:t>
      </w:r>
    </w:p>
    <w:p w:rsidR="00570BA7" w:rsidRDefault="00D83EEC" w:rsidP="00B6272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وفي المنهج التداولي كان للسياق الاهمية البالغة والدور البارز في العملية التواصلية ، فهو يسهم في تحديد المعنى أو ترجيحه وفي تبديل المواقف الت</w:t>
      </w:r>
      <w:r w:rsidR="0050530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اصلية بين المتخاطبين </w:t>
      </w:r>
      <w:r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50530A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44</w:t>
      </w:r>
      <w:r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، ولدوره الكبير</w:t>
      </w:r>
      <w:r w:rsidR="0089269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هذا أطلق ( ماكس بلاك)على التداولية اسم النظرية السياقية</w:t>
      </w:r>
      <w:r w:rsidR="001F0EE9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50530A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45</w:t>
      </w:r>
      <w:r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وقد ركزت التداولية</w:t>
      </w:r>
      <w:r w:rsidR="004F037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على السياق الحالي(المقامي) لإيمانها ب</w:t>
      </w:r>
      <w:r w:rsidR="00F525D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ـ</w:t>
      </w:r>
      <w:r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عملية انتاج الكلام وفهمه مرتبطة ارتباطاً وثيقاً بال</w:t>
      </w:r>
      <w:r w:rsidR="00F525D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مقا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 </w:t>
      </w:r>
      <w:r w:rsidR="00F525D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الذي يؤطر</w:t>
      </w:r>
      <w:r w:rsidR="00BB104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525D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عملية انتاج الكلام</w:t>
      </w:r>
      <w:r w:rsidR="00B41FF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525D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ومحاولة فهم تلك الصيغ الكلامية مرهونة بمعرفة كل الملابسات والظروف التي احاطت بها </w:t>
      </w:r>
      <w:r w:rsidR="00F525DA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</w:t>
      </w:r>
      <w:r w:rsidR="00F525DA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F525DA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50530A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46</w:t>
      </w:r>
      <w:r w:rsidR="00F525DA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F525D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ولهذا يؤكد ( أوستن ) ما يطلق عليه ( الموقف ) او ( المقام الكلامي الكلي ) ودوره في فهم ظاهرة الفعل الكلامي بوصفه جنساً كلياً </w:t>
      </w:r>
      <w:r w:rsidR="00F525DA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F525DA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 xml:space="preserve">( </w:t>
      </w:r>
      <w:r w:rsidR="0050530A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47</w:t>
      </w:r>
      <w:r w:rsidR="00F525DA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F525DA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F525D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، ويرى ايضا</w:t>
      </w:r>
      <w:r w:rsidR="00F525DA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F525D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نجاح المنطوق في تحقيق </w:t>
      </w:r>
      <w:proofErr w:type="spellStart"/>
      <w:r w:rsidR="00F525D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انجازيته</w:t>
      </w:r>
      <w:proofErr w:type="spellEnd"/>
      <w:r w:rsidR="00F525D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مرهون بـ( ظروف ملائمة)</w:t>
      </w:r>
      <w:r w:rsidR="00D1428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525D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أو ( موقف محدد) يتم فيه النطق </w:t>
      </w:r>
      <w:r w:rsidR="00F525DA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50530A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48</w:t>
      </w:r>
      <w:r w:rsidR="00F525DA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F525D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لذا </w:t>
      </w:r>
      <w:r w:rsidR="00F525DA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="00F525D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مسألة الاغراض والمقاصد في التلفظ بالعبارة وما يحتفّ بها من سياق قرائن الاحوال هي مسأ</w:t>
      </w:r>
      <w:r w:rsidR="005D414D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 w:rsidR="00F525D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ة لها خطرها وشأنها </w:t>
      </w:r>
      <w:r w:rsidR="00F525DA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 (</w:t>
      </w:r>
      <w:r w:rsidR="005D414D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49</w:t>
      </w:r>
      <w:r w:rsidR="00F525DA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F525DA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8E464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="00B6272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8E4649" w:rsidRPr="001F0EE9" w:rsidRDefault="008E4649" w:rsidP="00B6272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ومن هنا يتضح ان السياق يحقق وظيفة اللغة التواصلية عن طريق اتمام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انجازيتها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الفعلية عبر كل المقامات والظروف المحيطة بها ، ولهذا يصرّح ( فان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دايك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بأنه </w:t>
      </w:r>
      <w:r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((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لاتوجد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فائدة في التكلّم عن ضروب إنجاز قوى الكلام خارجاً عن السياق المحدد تحديداً اجتماعياً ، اي السياق الذي يكون فيه المخاطب حاضراً ، والذي يحدث فيه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تغييرماعلى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المخاطب طبقاً لأغراض ومقاصد المتكلم مع شروط التواضع والاتفاق </w:t>
      </w:r>
      <w:r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 (</w:t>
      </w:r>
      <w:r w:rsidR="005D414D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50</w:t>
      </w:r>
      <w:r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570BA7" w:rsidRDefault="00570BA7" w:rsidP="001B760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E0D50" w:rsidRPr="001F0EE9" w:rsidRDefault="008E4649" w:rsidP="001B760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أما حدود هذا السياق وعناصره المؤثرة ، فقد حدّها ( براون ويول ) ، </w:t>
      </w:r>
      <w:r w:rsidR="00C7256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بـ( المتكلم ، والمستمع ، وزمان انتاج الخطاب ، ومكانه ) </w:t>
      </w:r>
      <w:r w:rsidR="00C72565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5D414D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51</w:t>
      </w:r>
      <w:r w:rsidR="00C72565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C7256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وأما بحسب تصنيف ( </w:t>
      </w:r>
      <w:proofErr w:type="spellStart"/>
      <w:r w:rsidR="00C7256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هايمس</w:t>
      </w:r>
      <w:proofErr w:type="spellEnd"/>
      <w:r w:rsidR="00C7256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– كما ينقل محمد خطابي – فإنها تتسع لتشمل : ( المتكلم ، والمخاطب / السامع  ، والمشاركون ، والموضوع ، والقناة ، والمقام ، والسنن ، وجنس الرسالة ، والحدث ، والمقصد </w:t>
      </w:r>
      <w:r w:rsidR="00C72565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5D414D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52</w:t>
      </w:r>
      <w:r w:rsidR="00C72565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C7256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  <w:r w:rsidR="0092187B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892691" w:rsidRDefault="00892691" w:rsidP="00C72565">
      <w:pPr>
        <w:rPr>
          <w:b/>
          <w:bCs/>
          <w:sz w:val="28"/>
          <w:szCs w:val="28"/>
          <w:rtl/>
          <w:lang w:bidi="ar-IQ"/>
        </w:rPr>
      </w:pPr>
    </w:p>
    <w:p w:rsidR="00CE0D50" w:rsidRPr="005A7BA5" w:rsidRDefault="00CE0D50" w:rsidP="00C72565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5A7BA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القرائن الحالية : </w:t>
      </w:r>
    </w:p>
    <w:p w:rsidR="00EE34FB" w:rsidRDefault="00CE0D50" w:rsidP="0069231D">
      <w:pPr>
        <w:rPr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وبالعودة الى الاصوليين وابحاثهم ، فإن من الموضوعات المهمة المتعلقة بالسياق التي أفاضوا في بحثها وتفصيلها ق</w:t>
      </w:r>
      <w:r w:rsidR="0069231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ائن السياق الحالية ( المقامية ) ، ولكنهم لم يدرجوها تحت هذا العنوان الذي ذكرناه  أو يفردوا لها بحثاً مستقلاً ، وانما بحثوها في موضوعات متفرقة وتحت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عنوانات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عدة تكفّل هذا البحث بجمعها وبيانها تحت عنوان ( القرائن الحالية )</w:t>
      </w:r>
      <w:r w:rsidR="00EE34FB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وتشمل</w:t>
      </w:r>
      <w:r w:rsidR="00EE34FB">
        <w:rPr>
          <w:rFonts w:hint="cs"/>
          <w:sz w:val="28"/>
          <w:szCs w:val="28"/>
          <w:rtl/>
          <w:lang w:bidi="ar-IQ"/>
        </w:rPr>
        <w:t xml:space="preserve"> : </w:t>
      </w:r>
    </w:p>
    <w:p w:rsidR="00EE34FB" w:rsidRPr="005A7BA5" w:rsidRDefault="00EE34FB" w:rsidP="00EE34FB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5A7BA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أولا / حال المتكلم : </w:t>
      </w:r>
    </w:p>
    <w:p w:rsidR="00EE34FB" w:rsidRPr="001F0EE9" w:rsidRDefault="00EE34FB" w:rsidP="00407D03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وهي اول القرائن وأهمها ، ولاشك ان معرفة حال المتكلم من أهم القرائن التي تعين على فهم كلامه وبيان مراده ، </w:t>
      </w:r>
      <w:r w:rsidR="006A089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ولهذا اولاه البحث الاصولي عناية واهتماما . </w:t>
      </w:r>
    </w:p>
    <w:p w:rsidR="00C454CB" w:rsidRPr="001F0EE9" w:rsidRDefault="00210847" w:rsidP="006A089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وتأتي اهمية حال المتكلم من كونه الصادر منه الكلام المراد فهمه ، ومعرفة حاله مهمة جدا للوقوف على دواعي كلامه ودلالاته ، ولاشك ان قصدية الكلام متوقفة على تتبع حال المتكلم بين الجد والهزل ، واليق</w:t>
      </w:r>
      <w:r w:rsidR="00407D0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ظ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ة والنوم ، والصدق والكذب ...وهكذا ، وبناء على ذلك قسّم الاصوليون دلالة الكلام على  </w:t>
      </w:r>
      <w:r w:rsidR="0054474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مستويين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الدلالة : الاول مستوى </w:t>
      </w:r>
      <w:r w:rsidR="00C454CB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الدلالة التصورية</w:t>
      </w:r>
      <w:r w:rsidR="00C454CB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وهذه تتحقق بمجرد النطق بالكلام واستعمال اللغة ،</w:t>
      </w:r>
      <w:r w:rsidR="0089269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ولاتحتاج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الى معرفة حال المتكلم لاستحصالها ، فهي ليست سياقية ، وتسمى ايضا بـ( الدلالة الاستعمالية ) </w:t>
      </w:r>
      <w:r w:rsidR="00C454CB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5A1478" w:rsidRPr="001F0EE9" w:rsidRDefault="00C454CB" w:rsidP="00407D03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والثاني مستوى (الدلالة التصديقية ) ، </w:t>
      </w:r>
      <w:r w:rsidR="0054474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وهذه تنقسم على ( التصديقية الاولى ) و(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التصديقية الثانية ) –وقد اشرنا الى هذه الدلالات في المبحث الاول - ، </w:t>
      </w:r>
      <w:r w:rsidR="0054474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وما يهمنا هنا هو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="0054474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الدلالة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التصديقية ) </w:t>
      </w:r>
      <w:r w:rsidR="0054474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لأنها من الدلالات السياقية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المستبطة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معرفة حال المتكلم في كونه مريداً وقاصداً تفهيم المعنى الذي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تلفّظ به </w:t>
      </w:r>
      <w:r w:rsidR="00544744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407D03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53</w:t>
      </w:r>
      <w:r w:rsidR="00544744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54474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لذا عرّفها الاصوليون بأنها </w:t>
      </w:r>
      <w:r w:rsidR="00544744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="00544744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54474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دلالة اللفظ على كون المعنى مراداً لقائله ، فتكون سبباً لتصديقك بأن الل</w:t>
      </w:r>
      <w:r w:rsidR="000E331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="0054474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فظ مريد مفاد لفظه </w:t>
      </w:r>
      <w:r w:rsidR="00544744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 (</w:t>
      </w:r>
      <w:r w:rsidR="00407D03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54</w:t>
      </w:r>
      <w:r w:rsidR="00544744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Pr="001F0EE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.</w:t>
      </w:r>
    </w:p>
    <w:p w:rsidR="001F0EE9" w:rsidRDefault="005A1478" w:rsidP="00892691">
      <w:pPr>
        <w:rPr>
          <w:b/>
          <w:bCs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وفي الدراسات التداولية احتل ( المتكلم ) مركز الصدارة في الاهتمام ، اذ هو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منشيء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الاكلام ومبدئه وأول حدود السياق وعناصره المؤثرة – كما اسلفنا - ، وعليه وعلى قصده ومراده تتوقف قوة الكلام التأثيرية وفاعليته الانجازية، وقد بيّن ( اوستن) دوره واهمية الوقوف على حاله  بقوله : </w:t>
      </w:r>
      <w:r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اذا لم يسمع مخاطبي ما أخبرته به ، أو انه لم يحمل كلامي محمل الجد وعلى وجهه لم يصح ان نقول اني حذّرته، واذن لابد ان يحدث أثرٌ وتأثير ما على المخاطب حتى تتحقق قوة فعل الكلام </w:t>
      </w:r>
      <w:r w:rsidR="000E331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وتكون قيمة العبارة به واصلة الى تأدية المقصود </w:t>
      </w:r>
      <w:r w:rsidR="000E331E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 (</w:t>
      </w:r>
      <w:r w:rsidR="008B5252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55</w:t>
      </w:r>
      <w:r w:rsidR="000E331E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39245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392457" w:rsidRPr="005A7BA5" w:rsidRDefault="00392457" w:rsidP="005A1478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5A7BA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ثانيا / أصالة الظهور : </w:t>
      </w:r>
    </w:p>
    <w:p w:rsidR="00B605A8" w:rsidRPr="001F0EE9" w:rsidRDefault="00392457" w:rsidP="008A1D13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القواعد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العقلائية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والقرائن السياقية الحالية قاعدة ( أصالة الظهور ) التي تُطبّق للقطع بدلالة الكلام حينما تتعذّر معرفة حال المتكلم ، وتنعدم القرائن اللفظية (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المقالية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</w:t>
      </w:r>
      <w:r w:rsidR="00B605A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وكل </w:t>
      </w:r>
      <w:proofErr w:type="spellStart"/>
      <w:r w:rsidR="00B605A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مايعين</w:t>
      </w:r>
      <w:proofErr w:type="spellEnd"/>
      <w:r w:rsidR="00B605A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استظهار معنى الكلام والكشف عن مضمونه الدلالي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 </w:t>
      </w:r>
      <w:r w:rsidR="00FA198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اذ يُلجأ الى هذه القاعدة الاصولية لحل النزاع وتحديد </w:t>
      </w:r>
      <w:r w:rsidR="00B605A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FA198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دلالة  ، </w:t>
      </w:r>
      <w:r w:rsidR="001A6CD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لذا </w:t>
      </w:r>
      <w:r w:rsidR="00FA198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تُعدّ حجة في العرف الاصولي يطلق عليها بـ( حجية الظهور ) ، وتعني ان </w:t>
      </w:r>
      <w:r w:rsidR="00FA1988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="00FA198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ظهور حال المتكلم في إرادة أقرب المعاني الى اللفظ حجة </w:t>
      </w:r>
      <w:r w:rsidR="00FA1988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 (</w:t>
      </w:r>
      <w:r w:rsidR="008B5252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56</w:t>
      </w:r>
      <w:r w:rsidR="00FA1988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FA198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، ولما كان المعنى الحقيقي اقرب المعاني الى اللفظ والاسبق الى الذهن صار هو المراد المدلول عليه باللفظ ، ولهذا يصطلح على هذه القاعدة ايضا بـ( أصالة الحقيقة )</w:t>
      </w:r>
      <w:r w:rsidR="00FA1988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8B5252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57</w:t>
      </w:r>
      <w:r w:rsidR="00FA1988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FA198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، اي ان المعنى الحقيقي هو الاصل وهو</w:t>
      </w:r>
      <w:r w:rsidR="001F0EE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A198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المقصود من الكلام ح</w:t>
      </w:r>
      <w:r w:rsidR="008B525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="00FA198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 تعذ</w:t>
      </w:r>
      <w:r w:rsidR="008B525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ّ</w:t>
      </w:r>
      <w:r w:rsidR="00FA198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ر</w:t>
      </w:r>
      <w:r w:rsidR="008B525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C173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قصدية المنتج ، ولا توجد اية قرينة </w:t>
      </w:r>
      <w:proofErr w:type="spellStart"/>
      <w:r w:rsidR="005C173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صارفة</w:t>
      </w:r>
      <w:proofErr w:type="spellEnd"/>
      <w:r w:rsidR="005C173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 ذلك المعنى الى غيره ، فلو شك المتلقي في دلالة لفظ</w:t>
      </w:r>
      <w:r w:rsidR="008B525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ٍ</w:t>
      </w:r>
      <w:r w:rsidR="005C173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ما بين الحقيقة والمجاز وتعذر عليه معرفة حال المتكلم وانعدمت في اللفظ القرائن </w:t>
      </w:r>
      <w:proofErr w:type="spellStart"/>
      <w:r w:rsidR="005C173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الصارفة</w:t>
      </w:r>
      <w:proofErr w:type="spellEnd"/>
      <w:r w:rsidR="005C173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والمرجحة ، حينها يلجأ الى قاعدة (اصالة الظهور)التي تقضي بأن المعنى الحقيقي هو المراد لأنه الاصل والاظهر والاقرب الى اللفظ </w:t>
      </w:r>
      <w:r w:rsidR="005C1739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8B5252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58</w:t>
      </w:r>
      <w:r w:rsidR="005C1739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5C173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="00FA198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A157E0" w:rsidRPr="001F0EE9" w:rsidRDefault="00B605A8" w:rsidP="008A1D13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ولو تأملنا قليلا في هذه القاعدة لاستطعنا ان نستشف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مايمكن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نعدّه اتفاقاً ضمنياً بين المتكلم / الباث </w:t>
      </w:r>
      <w:r w:rsidR="001A6CD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والمخاطب / المتلقي </w:t>
      </w:r>
      <w:r w:rsidR="001A6CD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يعطي  </w:t>
      </w:r>
      <w:r w:rsidR="008A1D1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1A6CD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لمتلقي صلاحية البت بالمعنى الاقرب الى اللفظ على وفق شروط قد حددتها القواعد الاصولية بين المتخاطبين ، وهي  تعذر معرفة حال المتكلم </w:t>
      </w:r>
      <w:r w:rsidR="00A157E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وبيان مراده ، </w:t>
      </w:r>
      <w:r w:rsidR="001A6CD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وغياب كل القرائن والملابسات التي تكتنف اللفظ </w:t>
      </w:r>
      <w:r w:rsidR="00A157E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بما </w:t>
      </w:r>
      <w:proofErr w:type="spellStart"/>
      <w:r w:rsidR="00A157E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لايمكن</w:t>
      </w:r>
      <w:proofErr w:type="spellEnd"/>
      <w:r w:rsidR="00A157E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والحال هذه التعرف على مدلول كلامه فيجزم بدلالة ظاهر اللفظ على معناه الحقيقي بناء على قاعدة ( اصالة الظهور )</w:t>
      </w:r>
      <w:r w:rsidR="001A6CD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157E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6C3344" w:rsidRPr="001F0EE9" w:rsidRDefault="00A157E0" w:rsidP="008A1D13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هذا الاتفاق الضمني </w:t>
      </w:r>
      <w:r w:rsidR="0019575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يكاد يقترب في مؤداه من احد </w:t>
      </w:r>
      <w:proofErr w:type="spellStart"/>
      <w:r w:rsidR="0019575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المباديء</w:t>
      </w:r>
      <w:proofErr w:type="spellEnd"/>
      <w:r w:rsidR="0019575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التداولية  التي وضعها</w:t>
      </w:r>
      <w:r w:rsidR="0039245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19575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 بول </w:t>
      </w:r>
      <w:proofErr w:type="spellStart"/>
      <w:r w:rsidR="0019575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غرايس</w:t>
      </w:r>
      <w:proofErr w:type="spellEnd"/>
      <w:r w:rsidR="0019575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واطلق عليها ( </w:t>
      </w:r>
      <w:proofErr w:type="spellStart"/>
      <w:r w:rsidR="0019575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مباديء</w:t>
      </w:r>
      <w:proofErr w:type="spellEnd"/>
      <w:r w:rsidR="0019575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الحوار ) او ( مبدأ التعاون )،</w:t>
      </w:r>
      <w:r w:rsidR="00EA68D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وهي اربعة مباد</w:t>
      </w:r>
      <w:r w:rsidR="008A1D1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ئ</w:t>
      </w:r>
      <w:r w:rsidR="00EA68D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او قواعد</w:t>
      </w:r>
      <w:r w:rsidR="00D03F5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A68D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 الكم ، الكيف ، المناسبة </w:t>
      </w:r>
      <w:r w:rsidR="006018F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/</w:t>
      </w:r>
      <w:r w:rsidR="00EA68D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العلاقة  ، الصيغة / الاسلوب</w:t>
      </w:r>
      <w:r w:rsidR="006018F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تؤسس لعلاقة تواصلية بين المتكلمين مبنية على اساس التعاون الم</w:t>
      </w:r>
      <w:r w:rsidR="006C334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تمثل ب</w:t>
      </w:r>
      <w:r w:rsidR="006018F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جملة من التفاهمات التي تحكم عملية التخاطب بما يحقق</w:t>
      </w:r>
      <w:r w:rsidR="006C334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التفاعل</w:t>
      </w:r>
      <w:r w:rsidR="006018F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B35A6F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6018F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التواصل </w:t>
      </w:r>
      <w:r w:rsidR="006C334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الناجح </w:t>
      </w:r>
      <w:r w:rsidR="006018F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بينهم </w:t>
      </w:r>
      <w:r w:rsidR="00C11D85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964365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59</w:t>
      </w:r>
      <w:r w:rsidR="00C11D85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6C334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591D8E" w:rsidRPr="001F0EE9" w:rsidRDefault="006C3344" w:rsidP="006C3344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ف</w:t>
      </w:r>
      <w:r w:rsidR="0019575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مبدأ ال</w:t>
      </w:r>
      <w:r w:rsidR="00BE799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صيغة او الاسلوب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 موضوع المقاربة - يفرض</w:t>
      </w:r>
      <w:r w:rsidR="00BE799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A68D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على المتكلم </w:t>
      </w:r>
      <w:r w:rsidR="00BE799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الوضوح وعدم اللبس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الكلام ، </w:t>
      </w:r>
      <w:r w:rsidR="00BE799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وتندرج تحته مقولات </w:t>
      </w:r>
      <w:r w:rsidR="00591D8E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اربع : </w:t>
      </w:r>
    </w:p>
    <w:p w:rsidR="00591D8E" w:rsidRPr="001F0EE9" w:rsidRDefault="00591D8E" w:rsidP="00591D8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تجنب الغموض </w:t>
      </w:r>
    </w:p>
    <w:p w:rsidR="00591D8E" w:rsidRPr="001F0EE9" w:rsidRDefault="00591D8E" w:rsidP="006C3344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r w:rsidR="0019575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تجنب ال</w:t>
      </w:r>
      <w:r w:rsidR="006C334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الت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 w:rsidR="006C334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س</w:t>
      </w:r>
    </w:p>
    <w:p w:rsidR="00591D8E" w:rsidRPr="001F0EE9" w:rsidRDefault="00591D8E" w:rsidP="00BE7995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ليكن كلامك موجزا </w:t>
      </w:r>
    </w:p>
    <w:p w:rsidR="00591D8E" w:rsidRPr="001F0EE9" w:rsidRDefault="00591D8E" w:rsidP="00BE7995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ليكن كلامك مرتبا </w:t>
      </w:r>
    </w:p>
    <w:p w:rsidR="00A66864" w:rsidRPr="001F0EE9" w:rsidRDefault="00591D8E" w:rsidP="008A1D13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فاذا ما التزم المتكلم بهذه المقولات كان  كلامه واضح الدلالة على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مقصوده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C334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وسهّل على المخاطب فهمه والوقوف على معناه بما يحقق نجاح العملية التواصلية بينهما </w:t>
      </w:r>
      <w:r w:rsidR="006C334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1F0EE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A68D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وان لم يلتزم فسيحصل خرق وانتهاك لمبدأ من مباد</w:t>
      </w:r>
      <w:r w:rsidR="008A1D1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ئ</w:t>
      </w:r>
      <w:r w:rsidR="00EA68D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الحوار</w:t>
      </w:r>
      <w:r w:rsidR="008A1D1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="00EA68D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BC6F3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فيؤدي الى التعمية واللبس على المخاطب </w:t>
      </w:r>
      <w:r w:rsidR="00EA68D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بما يضطر</w:t>
      </w:r>
      <w:r w:rsidR="00BC6F3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 w:rsidR="00EA68D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الى اللجوء </w:t>
      </w:r>
      <w:r w:rsidR="00BC6F3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لما يصطلح عليه ( </w:t>
      </w:r>
      <w:proofErr w:type="spellStart"/>
      <w:r w:rsidR="00BC6F3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غرايس</w:t>
      </w:r>
      <w:proofErr w:type="spellEnd"/>
      <w:r w:rsidR="00BC6F3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) بـ(ا</w:t>
      </w:r>
      <w:r w:rsidR="00EA68D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لاستلزام </w:t>
      </w:r>
      <w:proofErr w:type="spellStart"/>
      <w:r w:rsidR="006C334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التخاطبي</w:t>
      </w:r>
      <w:proofErr w:type="spellEnd"/>
      <w:r w:rsidR="006C334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BC6F3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/</w:t>
      </w:r>
      <w:r w:rsidR="00EA68D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الحواري</w:t>
      </w:r>
      <w:r w:rsidR="006C334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EA68D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للوقوف على دلالة الكلام</w:t>
      </w:r>
      <w:r w:rsidR="001F3E8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المطلوبة</w:t>
      </w:r>
      <w:r w:rsidR="00EA68D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BC6F3A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عن طريق الاستدلال بالمعنى الظاهر والقرائن ومقتضيات المقام</w:t>
      </w:r>
      <w:r w:rsidR="001F3E8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1F3E87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8B5252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60</w:t>
      </w:r>
      <w:r w:rsidR="001F3E87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1F3E87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FB3C1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B35A6F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وعند كلا الفريقين ( الاصولي والتداولي ) </w:t>
      </w:r>
      <w:r w:rsidR="00AE51F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نجد أن ال</w:t>
      </w:r>
      <w:r w:rsidR="00FB3C1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خرق </w:t>
      </w:r>
      <w:r w:rsidR="00AE51F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او الانتهاك </w:t>
      </w:r>
      <w:r w:rsidR="00FB5DB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لأية</w:t>
      </w:r>
      <w:r w:rsidR="00AE51F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قاعدة من قواعد التخاطب </w:t>
      </w:r>
      <w:proofErr w:type="spellStart"/>
      <w:r w:rsidR="00AE51F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س</w:t>
      </w:r>
      <w:r w:rsidR="00FB3C1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يلجيء</w:t>
      </w:r>
      <w:proofErr w:type="spellEnd"/>
      <w:r w:rsidR="00FB3C1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المتلقي الى </w:t>
      </w:r>
      <w:r w:rsidR="00AE51F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البحث عن طريقة يحقق فيها الفهم والوصول الى معنى الكلام ومضمونه الدلالي</w:t>
      </w:r>
      <w:r w:rsidR="00A6686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</w:t>
      </w:r>
      <w:r w:rsidR="00AE51F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</w:t>
      </w:r>
      <w:r w:rsidR="00FB3C1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E51F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 w:rsidR="00FB3C1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قاعدة ( اصالة الظهور )</w:t>
      </w:r>
      <w:r w:rsidR="00AE51F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الاصولية </w:t>
      </w:r>
      <w:r w:rsidR="00FB3C1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</w:t>
      </w:r>
      <w:r w:rsidR="00AE51F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FB3C1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الاستلزام </w:t>
      </w:r>
      <w:proofErr w:type="spellStart"/>
      <w:r w:rsidR="00FB3C1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التخاطبي</w:t>
      </w:r>
      <w:proofErr w:type="spellEnd"/>
      <w:r w:rsidR="00FB3C1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</w:t>
      </w:r>
      <w:r w:rsidR="005A147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E51F0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التداولية .</w:t>
      </w:r>
      <w:r w:rsidR="00C454CB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570BA7" w:rsidRDefault="00570BA7" w:rsidP="00AE51F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66864" w:rsidRPr="005A7BA5" w:rsidRDefault="00A66864" w:rsidP="00AE51F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5A7BA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 xml:space="preserve">ثالثا/ قاعدة احترازية القيود </w:t>
      </w:r>
    </w:p>
    <w:p w:rsidR="000E0A59" w:rsidRPr="001F0EE9" w:rsidRDefault="00A66864" w:rsidP="00E56BA4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وهي قاعدة اصولية تعد احدى قرائن السياق الحالية المنبثقة من مبدأ</w:t>
      </w:r>
      <w:r w:rsidR="00C454CB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عقلائي مفاده (ان ما يقوله المتكلم يريده حقيقة )</w:t>
      </w:r>
      <w:r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E56BA4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61</w:t>
      </w:r>
      <w:r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ومؤدى هذه القاعدة هو </w:t>
      </w:r>
      <w:r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كل قيد يؤخذ في المدلول التصوري للكلام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فالاصل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فيه بحكم ذلك الظهور أن يكون قيداً في المراد الجدي ايضاً</w:t>
      </w:r>
      <w:r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 (</w:t>
      </w:r>
      <w:r w:rsidR="00E56BA4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62</w:t>
      </w:r>
      <w:r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بمعنى : ان المتكلم اذا امر بإكرام الفقير ، وقيد هذا الإكرام </w:t>
      </w:r>
      <w:r w:rsidR="00A9122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بـ( العدالة)</w:t>
      </w:r>
      <w:r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A9122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فقال : أكرم الفقير العادل ، فإن هذا القيد الذي ظهر في مرحلة الدلالة</w:t>
      </w:r>
      <w:r w:rsidR="00A91223" w:rsidRPr="001F0EE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A9122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التصورية</w:t>
      </w:r>
      <w:r w:rsidR="00A91223" w:rsidRPr="001F0EE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A9122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المأخوذة من ظاهر اللفظ سيسري ح</w:t>
      </w:r>
      <w:r w:rsidR="00E56BA4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ك</w:t>
      </w:r>
      <w:r w:rsidR="00A9122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مه حتى في الدلالة التصديقية التابعة للمراد الجدي للمتكلم ، وهذا يعني أن لهذه القاعدة </w:t>
      </w:r>
      <w:proofErr w:type="spellStart"/>
      <w:r w:rsidR="00A9122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مدخلية</w:t>
      </w:r>
      <w:proofErr w:type="spellEnd"/>
      <w:r w:rsidR="00A9122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( حال المتكلم )، لأنها تستظهر حاله العرفي </w:t>
      </w:r>
      <w:r w:rsidR="000E0A5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حين</w:t>
      </w:r>
      <w:r w:rsidR="00A9122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استعمال</w:t>
      </w:r>
      <w:r w:rsidR="000E0A5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 w:rsidR="00A9122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اللغة ، </w:t>
      </w:r>
      <w:r w:rsidR="000E0A5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في كون حاله انه اذا اراد التقييد ذكره في كلامه ، وإلاّ فـ</w:t>
      </w:r>
      <w:r w:rsidR="000E0A59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="000E0A5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غير المعقول أن يذكر قيداً ويكون ذكره لهذا القيد غير مرادٍ عبثاً ، لأن ظاهر حاله أنّ ما يقوله من قيودٍ يريدها </w:t>
      </w:r>
      <w:r w:rsidR="000E0A59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 (</w:t>
      </w:r>
      <w:r w:rsidR="00E56BA4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63</w:t>
      </w:r>
      <w:r w:rsidR="000E0A59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0E0A59" w:rsidRPr="001F0EE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.</w:t>
      </w:r>
    </w:p>
    <w:p w:rsidR="00F47163" w:rsidRPr="001F0EE9" w:rsidRDefault="000E0A59" w:rsidP="008A1D13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هذه القاعدة هي ايضا كقاعدة ( أصالة الظهور ) ، يُستعان بها – بوصفها قرينة سياقية حالية – </w:t>
      </w:r>
      <w:r w:rsidR="00306A1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للكشف والبيان عن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مدلول الكلام أو حكمه حينما يقع الشك واللبس في معرفة حال المتكلم ومراده الجدّي </w:t>
      </w:r>
      <w:r w:rsidR="00A63E15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(64)</w:t>
      </w:r>
      <w:r w:rsidR="00306A1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اذ يلجأ اليها المتلقي لتحديد دلالة الكلام ، واذا زال اللبس  انتفى عملها ، وان كان قيدها موجوداً في الكلام ، بمعنى أنه قد تكون كلمة( العادل) في قول المتكلم : ( اكرم الفقير العادل) موجودة ، ولكنها ليست مرادةً قيداً </w:t>
      </w:r>
      <w:r w:rsidR="00CE39F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لتضييق</w:t>
      </w:r>
      <w:r w:rsidR="00306A1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الحكم </w:t>
      </w:r>
      <w:r w:rsidR="00CE39F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بل قد يكون </w:t>
      </w:r>
      <w:r w:rsidR="00CE39F1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="00306A1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CE39F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المراد منها التمثيل والتوضيح أو بيان الفرد الأكمل </w:t>
      </w:r>
      <w:r w:rsidR="00CE39F1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 (</w:t>
      </w:r>
      <w:r w:rsidR="00A63E15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65</w:t>
      </w:r>
      <w:r w:rsidR="00CE39F1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CE39F1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CE39F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ومن خلال هذا العرض يمكننا ان نلمح مقاربة في المفهوم والإجراء بين هذه القاعدة الاصولية ، وأحدى قواعد ( مبدأ التعاون ) التداولية ل</w:t>
      </w:r>
      <w:r w:rsidR="00C35C3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ـ</w:t>
      </w:r>
      <w:r w:rsidR="00CE39F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 </w:t>
      </w:r>
      <w:proofErr w:type="spellStart"/>
      <w:r w:rsidR="00CE39F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غرايس</w:t>
      </w:r>
      <w:proofErr w:type="spellEnd"/>
      <w:r w:rsidR="00CE39F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</w:t>
      </w:r>
      <w:r w:rsidR="00C35C3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، وهي هذه المرة قاعدة ( الكم )</w:t>
      </w:r>
      <w:r w:rsidR="00CE39F1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C35C3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إذ يمكن ان نستنتج من قاعدة ( احترازية القيود ) مبدأين حواريين اثنين احدهما للمتكلم وهو : ( </w:t>
      </w:r>
      <w:proofErr w:type="spellStart"/>
      <w:r w:rsidR="00C35C3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لاتقل</w:t>
      </w:r>
      <w:proofErr w:type="spellEnd"/>
      <w:r w:rsidR="00C35C3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ما </w:t>
      </w:r>
      <w:proofErr w:type="spellStart"/>
      <w:r w:rsidR="00C35C3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لاتريده</w:t>
      </w:r>
      <w:proofErr w:type="spellEnd"/>
      <w:r w:rsidR="00C35C3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</w:t>
      </w:r>
      <w:proofErr w:type="spellStart"/>
      <w:r w:rsidR="00C35C3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ولاتكثر</w:t>
      </w:r>
      <w:proofErr w:type="spellEnd"/>
      <w:r w:rsidR="00C35C3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كلامك بما يزيد عن حاجتك )  ، والاخر للمخاطب ( المتلقي) وهو : ( ما يقوله المتكلم يريده ويقصده وما لم يقله </w:t>
      </w:r>
      <w:proofErr w:type="spellStart"/>
      <w:r w:rsidR="00C35C3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لايريده</w:t>
      </w:r>
      <w:proofErr w:type="spellEnd"/>
      <w:r w:rsidR="00C35C3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، وبهذا الاستنتاج تتضح المقاربة مع قاعدة / مبدأ ( الكم ) الذي يتضمن إلزام المتكلم ان يكون دقيقا في كلامه وان لا يتجاوز  حد حاجته </w:t>
      </w:r>
      <w:r w:rsidR="00485B47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C11D85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66</w:t>
      </w:r>
      <w:r w:rsidR="00485B47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485B47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 </w:t>
      </w:r>
      <w:r w:rsidR="00485B47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وفضلاً عن ذلك فإنه بناء على قاعدة ( احترازية القيود ) </w:t>
      </w:r>
      <w:r w:rsidR="00E7294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فإن المتلقي سيكون في مأمن من أي خرق أو انتهاك يمكن ان يتصور من المتكلم فيلجئه الى الاستلزام – كما هو الحال في قاعدة الكم عند </w:t>
      </w:r>
      <w:proofErr w:type="spellStart"/>
      <w:r w:rsidR="00E7294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غرايس</w:t>
      </w:r>
      <w:proofErr w:type="spellEnd"/>
      <w:r w:rsidR="00E7294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 لأن تلك القاعدة الاصولية قد حددت مراد المتكلم </w:t>
      </w:r>
      <w:proofErr w:type="spellStart"/>
      <w:r w:rsidR="00E7294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ومقصدية</w:t>
      </w:r>
      <w:proofErr w:type="spellEnd"/>
      <w:r w:rsidR="00E7294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كلامه بما تلفظ به وقاله لا غير </w:t>
      </w:r>
      <w:r w:rsidR="0089026B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لذا </w:t>
      </w:r>
      <w:r w:rsidR="00E7294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ستكون بمثابة الضابطة المقيدة والمانعة من ذلك الخرق</w:t>
      </w:r>
      <w:r w:rsidR="0089026B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  <w:r w:rsidR="00E7294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F47163" w:rsidRPr="005A7BA5" w:rsidRDefault="00AB218F" w:rsidP="00F47163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A7BA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 xml:space="preserve">رابعا / </w:t>
      </w:r>
      <w:r w:rsidR="00F47163" w:rsidRPr="005A7BA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العرف ( السياق ) الاجتماعي</w:t>
      </w:r>
    </w:p>
    <w:p w:rsidR="00DA5619" w:rsidRPr="001F0EE9" w:rsidRDefault="00F47163" w:rsidP="001F0EE9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لاشك </w:t>
      </w:r>
      <w:r w:rsidR="008A1D1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ان المحيط الاجتماعي الذي يحيط بالعملية التواصلية بين المتخاطبين في لغة ما له دوره وأثره في ادارة الحوار وفي صناعة ال</w:t>
      </w:r>
      <w:r w:rsidR="00DA561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كلام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وكشف الدلالة ، فـ</w:t>
      </w:r>
      <w:r w:rsidR="00D32853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المتكلم </w:t>
      </w:r>
      <w:r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ينظم ما هو جاهز داخل قدرته التواصلية انسجاماً مع نظام العلاقات الاجتماعية ، بما يخوله هذا النظام من حريات ويفرضه من قيود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وإرغامات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وعليه إن اي انتاج او تحقيق ناجح للفعل</w:t>
      </w:r>
      <w:r w:rsidR="0096436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DA561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يجب ان يعتمد على مجموع التعاقدات الاجتماعية </w:t>
      </w:r>
      <w:r w:rsidR="00DA5619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 (</w:t>
      </w:r>
      <w:r w:rsidR="00964365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67</w:t>
      </w:r>
      <w:r w:rsidR="00DA5619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DA561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ومن هنا عُدّت اللغة ظاهرة اجتماعية أو سلوك اجتماعي ينطوي على علائق وأعراف وثقافات وسياقات ذات مداخل اجتماعية – كما يرى فلاسفة مدرسة اكسفورد –</w:t>
      </w:r>
      <w:r w:rsidR="00DA5619" w:rsidRPr="001F0EE9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="00DA5619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964365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68</w:t>
      </w:r>
      <w:r w:rsidR="00DA5619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DA561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9B65BF" w:rsidRPr="001F0EE9" w:rsidRDefault="00DA5619" w:rsidP="00941F1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فالعرف اذن هو ذلك العقد الاجتماعي الذي له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المدخلية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المؤثرة في صناعة الكلام وانتاج المعنى ، ولهذا فقد جعله طه عبد الرحمن من ضمن ما أسماه بـ( المجال التداولي )</w:t>
      </w:r>
      <w:r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964365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69</w:t>
      </w:r>
      <w:r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وفي الوقت نفسه يمكن ان يعد هذا العرف قرينة من قرائن السياق </w:t>
      </w:r>
      <w:r w:rsidR="00A31B5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الكاشفة عن دلالات الكلام ، لذ</w:t>
      </w:r>
      <w:r w:rsidR="007C41D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="00A31B5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كثيراً ما نجد الاصوليين</w:t>
      </w:r>
      <w:r w:rsidR="00964365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المحدثين</w:t>
      </w:r>
      <w:r w:rsidR="00A31B5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يستعينون بهذا العرف للكشف عن دلالات بعض النصوص واستنباط بعض احكامها، تلك</w:t>
      </w:r>
      <w:r w:rsidR="00941F1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31B5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النصوص التي قد </w:t>
      </w:r>
      <w:proofErr w:type="spellStart"/>
      <w:r w:rsidR="00A31B5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لايفصح</w:t>
      </w:r>
      <w:proofErr w:type="spellEnd"/>
      <w:r w:rsidR="00A31B5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المتكلم ( المتشرع )بشكل مباشر عن بعض معانيها او ما تحمله من احكام ، ولتوضيح ذلك نورد مثالين اثنين مما ذكروه من مسائل : </w:t>
      </w:r>
    </w:p>
    <w:p w:rsidR="009B65BF" w:rsidRPr="001F0EE9" w:rsidRDefault="009B65BF" w:rsidP="004674A0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الاول / </w:t>
      </w:r>
      <w:r w:rsidR="00A31B5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احكام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الغسل مثلا يرد الحكم : ( اغسل ثوبك اذا اصابه البول ) ، نجد ان الآمر(المتكلم) قد أمر بالغسل ولم يحدد او يعيّن المادة او المائع الذي يُغسل به الثوب ، </w:t>
      </w:r>
      <w:r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((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ولكن العرف يفهم من هذا الدليل أن المطهّر هو الغسل بالماء </w:t>
      </w:r>
      <w:r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)) (</w:t>
      </w:r>
      <w:r w:rsidR="00964365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70</w:t>
      </w:r>
      <w:r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بمعنى ان المخاطب (المتلقي) – وبحسب العرف الاجتماعي السائد – يفهم ان الغسل يكون بالماء، وإن لم يصرّح المتكلم بذلك</w:t>
      </w:r>
      <w:r w:rsidR="004674A0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C67B62" w:rsidRPr="001F0EE9" w:rsidRDefault="009B65BF" w:rsidP="001F0EE9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الثاني / </w:t>
      </w:r>
      <w:r w:rsidR="00C67B6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لو قال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الآمر(المتكلم ) : (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لاتشرب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أو تتوضّأ في قِربةٍ </w:t>
      </w:r>
      <w:proofErr w:type="spellStart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مُتنجّسة</w:t>
      </w:r>
      <w:proofErr w:type="spellEnd"/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</w:t>
      </w:r>
      <w:r w:rsidR="00C67B6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، فإن المخاطب (المتلقي) – وبناء ايضا على العرف الاجتماعي السائد – سيفهم ايضا ان ( القربة) ليست هي الوعاء النوعي الذي ينحصر فيه حكم الحرمة ، وانما هو وارد للتمثيل ولأجل بيان الحكم الساري على كل وعاء متنجس ، لذا يمكن ان يدخل في الحكم القدح أو الكوز أو اي وعاء آخر .</w:t>
      </w:r>
      <w:r w:rsidR="00C67B62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(</w:t>
      </w:r>
      <w:r w:rsidR="00D057A8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71</w:t>
      </w:r>
      <w:r w:rsidR="00C67B62" w:rsidRPr="001F0EE9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>)</w:t>
      </w:r>
      <w:r w:rsidR="00C67B62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F47163" w:rsidRPr="001F0EE9" w:rsidRDefault="00C67B62" w:rsidP="001F0EE9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وبهذا يكون العرف الاجتماعي – بوصفه قرينة سياقية حالية  – قد اسهم في الكشف ع</w:t>
      </w:r>
      <w:r w:rsidR="00B418B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ن بعض الدلالات المضمرة للنصوص ، وايضاح بعض ما يمكنه ان يلتبس على المخاطب فيقلل من درجة الفهم لديه بما يفقد</w:t>
      </w:r>
      <w:r w:rsidR="00AB218F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الكلام </w:t>
      </w:r>
      <w:r w:rsidR="00B418B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صفته التواصلية ويضعف من قوته التأثيرية </w:t>
      </w:r>
      <w:r w:rsidR="007C41D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B418B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ف</w:t>
      </w:r>
      <w:r w:rsidR="007C41D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تنتفي بذلك</w:t>
      </w:r>
      <w:r w:rsidR="00B418B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C41D8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>إ</w:t>
      </w:r>
      <w:r w:rsidR="00B418B9"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نجازيته .    </w:t>
      </w:r>
      <w:r w:rsidRPr="001F0EE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</w:p>
    <w:p w:rsidR="00554F62" w:rsidRPr="00A47556" w:rsidRDefault="00554F62" w:rsidP="00554F62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4755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>نتائـج البحــث</w:t>
      </w:r>
    </w:p>
    <w:p w:rsidR="00554F62" w:rsidRPr="00554F62" w:rsidRDefault="00554F62" w:rsidP="00554F62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تبدّت لنا من مسيرة البحث المتواضع هذا نتائج عدة نجملها بالآتي : </w:t>
      </w:r>
    </w:p>
    <w:p w:rsidR="00554F62" w:rsidRPr="00554F62" w:rsidRDefault="00554F62" w:rsidP="008A1D13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اظهر البحث في ( مبدأ القصدية ) – عنوان المبحث الاول – مدى التوافق </w:t>
      </w:r>
      <w:proofErr w:type="spellStart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المفاهيمي</w:t>
      </w:r>
      <w:proofErr w:type="spellEnd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والتقارب الفكري بين الفكرين الاصولي والتداولي حول اهمية القصد في وجود الكلام ودوره المحوري في ايجاده ، ولم يتوقف الامر على المفهوم ، بل تعدى الى الاجراء ايضا ، فكان التقسيم الثلاثي للمقاصد عند</w:t>
      </w:r>
      <w:r w:rsidR="008A1D1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 </w:t>
      </w:r>
      <w:proofErr w:type="spellStart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غرايس</w:t>
      </w:r>
      <w:proofErr w:type="spellEnd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مشابه</w:t>
      </w:r>
      <w:r w:rsidR="008A1D1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اً</w:t>
      </w:r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محتواه التقسيم الثلاثي للدلالة عند السيد محمد باقر الصدر ، مع اختلاف في المصطلح فقط ، اذ يهدف التقسيمان بالمحصلة </w:t>
      </w:r>
      <w:r w:rsidR="008A1D1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بيان الاثر الفعلي </w:t>
      </w:r>
      <w:proofErr w:type="spellStart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والانجازي</w:t>
      </w:r>
      <w:proofErr w:type="spellEnd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للكلام ، وفي أيّ قسم أو مرحلة من المراحل يكمن . </w:t>
      </w:r>
    </w:p>
    <w:p w:rsidR="00554F62" w:rsidRPr="00554F62" w:rsidRDefault="00554F62" w:rsidP="00554F62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أما في المبحث الثاني ( اللغة بين الاستعمال والانجاز ) فتبين خلال البحث ان الاصوليين المحدثين قد أثبتوا بأبحاثهم المعمّقة المفصّلة في مباحث ( الامر والنهي / التعبيرات الانشائية المباشرة) انهم مؤمنون تماماً  بما تحمله الفاظ( الامر والنهي ) من قوة </w:t>
      </w:r>
      <w:proofErr w:type="spellStart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إنجازية</w:t>
      </w:r>
      <w:proofErr w:type="spellEnd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وأثر في الواقع الخارجي يتم عبر</w:t>
      </w:r>
      <w:r w:rsidR="00BB104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الاستعمال  ولحاظه الآلي ، فنجد مثلاً - على صعيد الافعال المباشرة ( الصيغ الانشائية ) - قوة الدفع وأثرها </w:t>
      </w:r>
      <w:proofErr w:type="spellStart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الارسالي</w:t>
      </w:r>
      <w:proofErr w:type="spellEnd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فعل الامر ( افعل ) ، وقوة الجذب وأثرها </w:t>
      </w:r>
      <w:proofErr w:type="spellStart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الامساكي</w:t>
      </w:r>
      <w:proofErr w:type="spellEnd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فعل النهي ( لا تفعل ) ، وهذا المفهوم الاجرائي هو عينه ما أكّدته نظرية ( افعال الكلام ) لدى اوستن </w:t>
      </w:r>
      <w:proofErr w:type="spellStart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وسيرل</w:t>
      </w:r>
      <w:proofErr w:type="spellEnd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منطلقة من ان الكلام انما هو فعل انجازي . وعلى صعيد الافعال غير المباشرة نجد بعض الاصوليين يؤكّد هذه القوة الانجازية </w:t>
      </w:r>
      <w:proofErr w:type="spellStart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للالفاظ</w:t>
      </w:r>
      <w:proofErr w:type="spellEnd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تحمل المخاطب نحو ( ايجاد / انجاز) الفعل خارجا بما يتوافق مع مفاهيم نظرية (افعال الكلام ) وتقسيماتها .</w:t>
      </w:r>
    </w:p>
    <w:p w:rsidR="00554F62" w:rsidRPr="00554F62" w:rsidRDefault="00554F62" w:rsidP="008A1D13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وفي مبحث ( السياق وظروف الملاءمة ) تجلى الدور البارز للسياق في العملية الكلامية عند الاصوليين المحدثين </w:t>
      </w:r>
      <w:proofErr w:type="spellStart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والتداوليين</w:t>
      </w:r>
      <w:proofErr w:type="spellEnd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إذ وقف الاصوليون على بيان اهميته ، وفصّلوا القول في قرائنه الحالية ودورها في الكشف عن دلالة الكلام وبيان مراد المتكلم ، فكانت القرينة الاولى والاهم وهي ( حال المتكلم) محل عناية وتقارب بينهم وبين </w:t>
      </w:r>
      <w:proofErr w:type="spellStart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التداوليين</w:t>
      </w:r>
      <w:proofErr w:type="spellEnd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اذ اتفق الاثنان على ان معرفة حال المتكلم والوقوف على مراده الجدي هو السبيل الامثل لمعرفة </w:t>
      </w:r>
      <w:proofErr w:type="spellStart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مقصدية</w:t>
      </w:r>
      <w:proofErr w:type="spellEnd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الكلام ودلالاته لأن قوة الكلام التأثيرية </w:t>
      </w:r>
      <w:proofErr w:type="spellStart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والانجازية</w:t>
      </w:r>
      <w:proofErr w:type="spellEnd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 تتحقق</w:t>
      </w:r>
      <w:r w:rsidR="00B6272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</w:t>
      </w:r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دون معرفة قصد المتكلم وفهم كلامه – كما يرى اوستن - . </w:t>
      </w:r>
    </w:p>
    <w:p w:rsidR="00554F62" w:rsidRPr="00554F62" w:rsidRDefault="004674A0" w:rsidP="00554F62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- </w:t>
      </w:r>
      <w:r w:rsidR="00554F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554F62"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اما قرينة ( اصالة الظهور ) الاصولية فاثبت البحث انها قاربت في مؤداها احد </w:t>
      </w:r>
      <w:proofErr w:type="spellStart"/>
      <w:r w:rsidR="00554F62"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مباديء</w:t>
      </w:r>
      <w:proofErr w:type="spellEnd"/>
      <w:r w:rsidR="00554F62"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(الحوار/ التعاون ) التي وضعها بول </w:t>
      </w:r>
      <w:proofErr w:type="spellStart"/>
      <w:r w:rsidR="00554F62"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غرايس</w:t>
      </w:r>
      <w:proofErr w:type="spellEnd"/>
      <w:r w:rsidR="00554F62"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وهو مبدأ ( الصيغة / الاسلوب ) ، واظهر البحث ايضا ان قرينة ( احترازية القيود ) هي الاخرى قد قاربت في مؤداها مبدأ ( الكم ) - احد </w:t>
      </w:r>
      <w:proofErr w:type="spellStart"/>
      <w:r w:rsidR="00554F62"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مباديء</w:t>
      </w:r>
      <w:proofErr w:type="spellEnd"/>
      <w:r w:rsidR="00554F62"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الحوار لدى </w:t>
      </w:r>
      <w:proofErr w:type="spellStart"/>
      <w:r w:rsidR="00554F62"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غرايس</w:t>
      </w:r>
      <w:proofErr w:type="spellEnd"/>
      <w:r w:rsidR="00554F62"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- ، بل واكثر من هذا فإن هذه القاعدة الاصولية ( احترازية القيود ) كانت بمثابة القيد الذي يمنع من تصور الخرق والانتهاك الذي يحصل في الكلام </w:t>
      </w:r>
      <w:proofErr w:type="spellStart"/>
      <w:r w:rsidR="00554F62"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فيلجيء</w:t>
      </w:r>
      <w:proofErr w:type="spellEnd"/>
      <w:r w:rsidR="00554F62"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المخاطب الى الاستلزام </w:t>
      </w:r>
      <w:proofErr w:type="spellStart"/>
      <w:r w:rsidR="00554F62"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التخاطبي</w:t>
      </w:r>
      <w:proofErr w:type="spellEnd"/>
      <w:r w:rsidR="00554F62"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– كما هو متصوَّر ومتوقّع مع </w:t>
      </w:r>
      <w:proofErr w:type="spellStart"/>
      <w:r w:rsidR="00554F62"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مباديء</w:t>
      </w:r>
      <w:proofErr w:type="spellEnd"/>
      <w:r w:rsidR="00554F62"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الحوار التداولية - . </w:t>
      </w:r>
    </w:p>
    <w:p w:rsidR="00F47163" w:rsidRPr="00554F62" w:rsidRDefault="00554F62" w:rsidP="008A1D13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وبهذا تظهر لنا يد السبق</w:t>
      </w:r>
      <w:r w:rsidR="008A1D1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والجدة</w:t>
      </w:r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والريادة  فكراً وتأصيلا وبحثاً </w:t>
      </w:r>
      <w:r w:rsidR="008A1D1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التي </w:t>
      </w:r>
      <w:proofErr w:type="spellStart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انماز</w:t>
      </w:r>
      <w:proofErr w:type="spellEnd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بها علماء الاصول المحدثون ، وقد تجلّت واضحة المعالم في صفحات هذا البحث لتعكس لنا النتاج الفكري </w:t>
      </w:r>
      <w:proofErr w:type="spellStart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الثر</w:t>
      </w:r>
      <w:r w:rsidR="008A1D1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proofErr w:type="spellEnd"/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والجهد الغزير</w:t>
      </w:r>
      <w:r w:rsidR="00D213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الذي يزخر به تراثنا الاصولي وما ا</w:t>
      </w:r>
      <w:r w:rsidR="008A1D1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>ت</w:t>
      </w:r>
      <w:r w:rsidR="008A1D1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جت</w:t>
      </w:r>
      <w:r w:rsidRPr="00554F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 عقول علمائه الافذاذ .  </w:t>
      </w:r>
    </w:p>
    <w:p w:rsidR="00686711" w:rsidRDefault="00F47163" w:rsidP="0068671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E72942" w:rsidRPr="00F47163">
        <w:rPr>
          <w:rFonts w:hint="cs"/>
          <w:sz w:val="28"/>
          <w:szCs w:val="28"/>
          <w:rtl/>
          <w:lang w:bidi="ar-IQ"/>
        </w:rPr>
        <w:t xml:space="preserve">  </w:t>
      </w:r>
      <w:r w:rsidR="00485B47" w:rsidRPr="00F47163">
        <w:rPr>
          <w:rFonts w:hint="cs"/>
          <w:sz w:val="28"/>
          <w:szCs w:val="28"/>
          <w:rtl/>
          <w:lang w:bidi="ar-IQ"/>
        </w:rPr>
        <w:t xml:space="preserve"> </w:t>
      </w:r>
      <w:r w:rsidR="00C35C38" w:rsidRPr="00F47163">
        <w:rPr>
          <w:rFonts w:hint="cs"/>
          <w:sz w:val="28"/>
          <w:szCs w:val="28"/>
          <w:rtl/>
          <w:lang w:bidi="ar-IQ"/>
        </w:rPr>
        <w:t xml:space="preserve">   </w:t>
      </w:r>
      <w:r w:rsidR="00CE39F1" w:rsidRPr="00F47163">
        <w:rPr>
          <w:rFonts w:hint="cs"/>
          <w:sz w:val="28"/>
          <w:szCs w:val="28"/>
          <w:rtl/>
          <w:lang w:bidi="ar-IQ"/>
        </w:rPr>
        <w:t xml:space="preserve"> </w:t>
      </w:r>
      <w:r w:rsidR="00A91223" w:rsidRPr="00F47163">
        <w:rPr>
          <w:rFonts w:hint="cs"/>
          <w:sz w:val="28"/>
          <w:szCs w:val="28"/>
          <w:rtl/>
          <w:lang w:bidi="ar-IQ"/>
        </w:rPr>
        <w:t xml:space="preserve"> </w:t>
      </w:r>
    </w:p>
    <w:p w:rsidR="00686711" w:rsidRDefault="00686711" w:rsidP="00686711">
      <w:pPr>
        <w:rPr>
          <w:sz w:val="28"/>
          <w:szCs w:val="28"/>
          <w:rtl/>
          <w:lang w:bidi="ar-IQ"/>
        </w:rPr>
      </w:pPr>
    </w:p>
    <w:p w:rsidR="00686711" w:rsidRPr="00A47556" w:rsidRDefault="00686711" w:rsidP="00782893">
      <w:pPr>
        <w:pStyle w:val="a9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4755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هوامش البحث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(1) لمحات الاصول (تقرير بحث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البروجردي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) ، روح الله الخميني : 273-274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(2) تهذيب الاصول ، ( تقرير بحث السيد الخميني ) ، جعفر السبحاني2/181 – 182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(3) ينظر : بدائع الأفكار : 36 ، 38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(4) ينظر : نظرية الوضع عند المحقق الحلي في ضوء كتابه معارج الاصول مقاربة تداولية ، رحيم كريم الشريفي و حسين علي حسين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الفتلي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: 3 - 4 ( بحث على شبكة الانترنت )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(5) أجود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التقريرات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1 / 17</w:t>
      </w:r>
    </w:p>
    <w:p w:rsidR="00686711" w:rsidRPr="00A47556" w:rsidRDefault="00686711" w:rsidP="00F7746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(6) محاضرات في </w:t>
      </w:r>
      <w:r w:rsidR="00F77461"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</w:t>
      </w: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أصول ( تقرير بحث الخوئي ) ، محمد اسحاق الفياض 1 / 51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(7) المصدر نفسه 1 / 97 – 100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(8) ينظر : دروس في علم الاصول ، محمد باقر الصدر 1 / 88 - 89 ، بحوث في علم الاصول (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تقريربحث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محمد باقر الصدر) ، محمود الهاشمي 1 / 131 – 133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lastRenderedPageBreak/>
        <w:t xml:space="preserve">(9) الخبرة الجمالية (دراسة في فلسفة الجمال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الظاهراتية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) ، سعيد توفيق : 30 ، وينظر : البعد القصدي لتداولية افعال الكلام في الخطاب القرآني ، شريفة احمد حسن القرني ، عائشة صالح احمد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بابصيل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: 104 ( مجلة العلوم الانسانية والاجتماعية – العدد الاول / مج3- 2019)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(10) ينظر : نظرية أفعال الكلام العامة( كيف ننجز الاشياء بالكلام ) ، اوستن ( ترجمة /عبد القادر قنيني): 28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(11)  المصدر نفسه : 28  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(12) نظرية الحدث الكلامي من اوستين  الى سيرل ، العيد جلولي  : 57( مجلة الاثر / العدد الخاص : اشغال الملتقى الدولي الرابع في تحليل الخطاب)     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(13) ينظر: التداولية من اوستن الى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غوفمان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، فيليب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بلانشيه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ترجمة / صابر الحباشة ): 59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(14) المصدر نفسه : 59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(15) ينظر : في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تداوليات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القصد ، ادريس مقبول : 1214 ( مجلة جامعة النجاح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للابحاث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(العلوم الانسانية) مج 28(5) / 2014 ) ، تحليل الخطاب الشعري ( استراتيجية التناص ) ، محمد مفتاح : 164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(16) العقل واللغة والمجتمع ، سيرل (ترجمة/سعيد الغانمي ) : 205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(17) المصدر نفسه : 203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(18) المصدر نفسه : 213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(19)  ينظر: المصدر نفسه : 213 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(20) ينظر : محاضرات في المدارس اللسانية المعاصرة ، نعمان بوقرة : 174 ، 176  ،  المقاربة التداولية ،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فرانسواز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ارمينغو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(ترجمة / سعيد علوش ): 62  ، التداولية عند العلماء العرب ، مسعود صحراوي : 17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(21) الفلسفة الغربية وقراءة النص ، مرتضى الفرج : 100 ( بحث عل شبكة الانترنت) 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(22)  ينظر : أجود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التقريرات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(تقرير بحث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النائيني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)  1 / 18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(23) ينظر : دروس في علم الاصول 1/ 211   ، تهذيب الاصول ،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السبزواري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 / 13  ، محاضرات في اصول الفقه ( تقرير بحث محمد باقر الصدر ) ، محمد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محمد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صادق الصدر 1/ 187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(24) ينظر : بحوث في علم الاصول ( تقرير بحث محمد باقر الصدر) ، محمود الهاشمي 1 / 139 وما بعدها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lastRenderedPageBreak/>
        <w:t xml:space="preserve"> (25) سياق الحال في الفعل الكلامي – مقاربة تداولية – سامية بن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يامنه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: 134 (اطروحة دكتوراه –الجزائر – جامعة وهران / كلية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الاداب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واللغات والفنون - 2010 -2011 )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(26) نظرية افعال الكلام العامة : 174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(27) 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lang w:bidi="ar-IQ"/>
        </w:rPr>
        <w:t>Quand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lang w:bidi="ar-IQ"/>
        </w:rPr>
        <w:t xml:space="preserve"> dire  c'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lang w:bidi="ar-IQ"/>
        </w:rPr>
        <w:t>est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lang w:bidi="ar-IQ"/>
        </w:rPr>
        <w:t xml:space="preserve">  faire , p:41</w:t>
      </w: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نقلا عن : سياق الحال في الفعل الكلامي : 134 )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(28) نظرية افعال الكلام العامة: 115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(29)  ينظر: دروس في علم الاصول 1 / 94 – 95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(30)  ينظر: كفاية الاصول ،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الآخوند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: 12</w:t>
      </w:r>
    </w:p>
    <w:p w:rsidR="00686711" w:rsidRPr="00A47556" w:rsidRDefault="00686711" w:rsidP="00F7746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(31) محاضرات في </w:t>
      </w:r>
      <w:r w:rsidR="00F77461"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</w:t>
      </w: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اصول ، الفياض 43 / 94( في الهامش)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(32) ، (33) ، (34) المصدر نفسه 43 / 98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(35)  المصدر نفسه 43 / 99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(36)  دروس في علم الاصول  1 / 103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(37)  ينظر : اللغة العربية معناها ومبناها : 190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(38)  ينظر : دروس في علم الاصول  1 / 106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(39)  تنقيح الاصول ، آغا ضياء الدين العراقي 1 / 297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(40)  مصباح الاصول ، </w:t>
      </w:r>
      <w:r w:rsidR="00755F88"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الواعظ </w:t>
      </w:r>
      <w:proofErr w:type="spellStart"/>
      <w:r w:rsidR="00755F88"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البهسودي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1 / 288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(41)  فوائد الاصول ، </w:t>
      </w:r>
      <w:r w:rsidR="00755F88"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محمد علي الخراساني</w:t>
      </w: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2 / 370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(42)  تهذيب الاصول ، </w:t>
      </w:r>
      <w:r w:rsidR="00755F88"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الخميني</w:t>
      </w: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2 / 229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(43)  المحكم في اصول الفقه ، محمد سعيد الحكيم 2 / 66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(44)  ينظر : التداولية وآفاق التحليل ،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شيتر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رحيمة : 6 (مجلة كلية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الاداب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والعلوم الانسانية والاجتماعية / جامعة محمد خيضر بسكرة – الجزائر / ع : 2-3 / 2008)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(45)  ينظر : السياق والنص الشعري من البنية الى القراءة ، علي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آيت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أوشان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: 57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(46)  سياق الحال في الفعل الكلامي : 19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lastRenderedPageBreak/>
        <w:t>(47) ينظر : نظرية افعال الكلام العامة : 184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(48)  ينظر: التحليل اللغوي عند فلاسفة مدرسة اكسفورد ، صلاح اسماعيل عبد الحق : 141</w:t>
      </w:r>
    </w:p>
    <w:p w:rsidR="00686711" w:rsidRPr="00A47556" w:rsidRDefault="00686711" w:rsidP="007C06BF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(49)  ن</w:t>
      </w:r>
      <w:r w:rsidR="007C06BF"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ظ</w:t>
      </w: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رية افعال الكلام العامة : 178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(50)   النص والسياق ، فان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دايك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(ترجمة / عبد القادر قنيني ) : 266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(51) ينظر: تحليل الخطاب (ترجمة / محمد لطفي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الزليطي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، منير التريكي): 27  ، التداولية والسرد ( ترجمة / خالد سهر) : 29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(52)  ينظر: لسانيات النص – مدخل الى انسجام الخطاب - : 297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(53)  ينظر : مقالات الاصول ، ضياء الدين العراقي 1 / 100  ، منتقى الاصول ( تقرير بحث الروحاني) ، الحكيم 1 / 155  ، زبدة الاصول ، محمد صادق الروحاني 1 / 174، 2 / 76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(54)  اصطلاحات الاصول ، علي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المشكيني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1 / 115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(55)  نظرية افعال الكلام العامة : 147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(56)  دروس في علم الاصول  1 / 101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(57)  ينظر : المعجم الاصولي ، محمد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صنقور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علي : 524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(58) ينظر: المصدر نفسه : 524 – 525</w:t>
      </w:r>
    </w:p>
    <w:p w:rsidR="00686711" w:rsidRPr="00A47556" w:rsidRDefault="00686711" w:rsidP="00714DFB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(59) ينظر : النظرية البراغماتية اللسانية ( التداولية) دراسة المفاهيم والنشأة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والمباديء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، محمود عكاشة : 86  ، الدلالات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الاستلزامية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في اللغة العربية والقواعد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التخاطبية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عند بول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جرايس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، </w:t>
      </w:r>
      <w:r w:rsidR="00714DFB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الراضي رشيد</w:t>
      </w: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: 57</w:t>
      </w:r>
      <w:r w:rsidR="0053537D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( </w:t>
      </w:r>
      <w:r w:rsidR="0053537D" w:rsidRPr="0053537D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مجلة</w:t>
      </w:r>
      <w:r w:rsidR="0053537D" w:rsidRPr="0053537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="0053537D" w:rsidRPr="0053537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الفيصل</w:t>
      </w:r>
      <w:r w:rsidR="0053537D" w:rsidRPr="0053537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– </w:t>
      </w:r>
      <w:r w:rsidR="0053537D" w:rsidRPr="0053537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عدد</w:t>
      </w:r>
      <w:r w:rsidR="0053537D" w:rsidRPr="0053537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280/ 2000</w:t>
      </w:r>
      <w:r w:rsidR="0053537D" w:rsidRPr="0053537D">
        <w:rPr>
          <w:rFonts w:ascii="Simplified Arabic" w:hAnsi="Simplified Arabic" w:cs="Simplified Arabic" w:hint="cs"/>
          <w:sz w:val="24"/>
          <w:szCs w:val="24"/>
          <w:rtl/>
          <w:lang w:bidi="ar-IQ"/>
        </w:rPr>
        <w:t>م</w:t>
      </w:r>
      <w:r w:rsidR="0053537D" w:rsidRPr="0053537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="0053537D">
        <w:rPr>
          <w:rFonts w:ascii="Simplified Arabic" w:hAnsi="Simplified Arabic" w:cs="Simplified Arabic" w:hint="cs"/>
          <w:sz w:val="24"/>
          <w:szCs w:val="24"/>
          <w:rtl/>
          <w:lang w:bidi="ar-IQ"/>
        </w:rPr>
        <w:t>)</w:t>
      </w:r>
      <w:r w:rsidR="0053537D" w:rsidRPr="0053537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(60) ينظر : الدلالات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الاستلزامية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: 57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(61)  ، (62)  دروس في علم الاصول  1 / 231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(63)  محاضرات في اصول الفقه ، عبد الجبار الرفاعي  1 / 207 – 208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(64)  ينظر : المعجم الاصولي : 51 ، 52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(65)  المصدر نفسه  : 52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lastRenderedPageBreak/>
        <w:t xml:space="preserve">(66)  ينظر:  في أصول الحوار وتجديد علم الكلام ، طه عبد الرحمن : 104  ، مدخل الى علم اللسانيات ، محمد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محمد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يونس : 99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(67)  التلفظ والانجاز ، عبد السلام اسماعيلي علوي  ( بحث على الانترنت </w:t>
      </w:r>
      <w:r w:rsidRPr="00A47556">
        <w:rPr>
          <w:rFonts w:ascii="Simplified Arabic" w:hAnsi="Simplified Arabic" w:cs="Simplified Arabic"/>
          <w:sz w:val="24"/>
          <w:szCs w:val="24"/>
          <w:lang w:bidi="ar-IQ"/>
        </w:rPr>
        <w:t>www.fikrwanakd.aljabriabed.net/n 58</w:t>
      </w: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)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(68)  ينظر : التحليل اللغوي عند فلاسفة مدرسة اكسفورد : 35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(69)  ينظر : في اصول الحوار وتجديد علم الكلام  : 28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(70) دروس في علم الاصول 1 / 257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(71) ينظر : المصدر نفسه 1 / 257 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686711" w:rsidRPr="00A47556" w:rsidRDefault="00686711" w:rsidP="00782893">
      <w:pPr>
        <w:pStyle w:val="a9"/>
        <w:numPr>
          <w:ilvl w:val="0"/>
          <w:numId w:val="5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4755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فهرست مصادر البحث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اجود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التقريرات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( تقرير بحث الشيخ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النائيني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) ، ابو القاسم الخوئي /  مطبعة اهل البيت – ط 2 – قم – 1410 ه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اصطلاحات الاصول  ومعظم ابحاثها ،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الميرزا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علي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المشكيني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مطبعة الهادي – قم – ط 5 – 1413ه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- الافق التداولي (نظرية المعنى والسياق في الممارسة التراثية العربية) ، ادريس مقبول / عالم الكتب الحديث – اربد – الاردن – 2011 م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بحوث في علم الاصول  ( تقرير بحث السيد محمد باقر الصدر ) ، محمود الهاشمي / مؤسسة دار معارف الفقه الاسلامي – ط 3 – 1996م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بدائع الافكار ،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الميرزا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حبيب الله التستري / طبع حجري – ايران – 1313ه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تحليل الخطاب ،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ج.ب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. براون   ج. يول / ترجمة : محمد لطفي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الزليطي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 منير التريكي  / مطبعة جامعة الملك سعود – الرياض – 1997م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- تحليل الخطاب الشعري  استراتيجية التناص ، محمد مفتاح/ دار التنوير – بيروت – 1985 م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- التحليل اللغوي عند فلاسفة مدرسة اكسفورد ، صلاح اسماعيل عبد الحق / دار التنوير للطباعة والنشر – 1993 م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- التداولية اصولها واتجاهاتها ، جواد ختام / دار كنوز المعرفة للنشر والتوزيع – عمان – 2016 م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- التداولية عند العلماء العرب ، مسعود صحراوي / دار الطليعة – بيروت – 2005م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lastRenderedPageBreak/>
        <w:t xml:space="preserve">- التداولية من اوستن الى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غوفمان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، فيليب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بلانشيه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ترجمة : صابر الحباشة – دار الحوار للنشر والطباعة – سوريا – 2007م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تنقيح الاصول  ( تقرير بحث الشيخ ضياء الدين العراقي ) ، محمد رضا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الطباطبائي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المطبعة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الحيدرية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في النجف – 1371ه -1952م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- تهذيب الاصول ( تقرير بحث السيد الخميني ) ، جعفر السبحاني / مطبعة شركة جاب قدس – انتشارات دار الفكر – قم – 1410 ه</w:t>
      </w:r>
    </w:p>
    <w:p w:rsidR="00686711" w:rsidRPr="00A47556" w:rsidRDefault="00686711" w:rsidP="00782893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تهذيب الاصول، عبد الاعلى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السبزواري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مؤسسة المنار- مطبعة الهادي  – ط3 – 1996 م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الخبرة الجمالية (دراسة في فلسفة الجمال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الظاهراتية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) ، سعيد توفيق/ المؤسسة الجامعية للدراسات والنشر والتوزيع – 1992 م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- دروس في علم الاصول ، محمد باقر الصدر / مؤسسة النشر الاسلامي – قم – ط 6 – 1421 ه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- زبدة الاصول ، محمد صادق الحسيني الروحاني / مطبعة قدس – ايران – 1412 ه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السياق والنص الشعري من البنية الى القراءة  ، علي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آيت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أوشان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مطبعة النجاح الجديدة – الدار البيضاء – 2000 م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- العقل واللغة والمجتمع  ، جون سيرل / ترجمة : سعيد الغانمي – منشورات الاختلاف – الجزائر – 2006م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فوائد الاصول ( تقرير بحث الشيخ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النائيني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) ، محمد علي الكاظمي الخراساني / مؤسسة النشر الاسلامي – قم – 1404 ه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في اصول الحوار وتجديد علم الكلام ، طه عبد الرحمن / المركز الثقافي العربي  - الدار البيضاء - المغرب – ط 2- 2000م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كفاية الاصول  ، محمد كاظم الخراساني المعروف ب(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الاخوند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) / تحقيق ونشر : مؤسسة آل البيت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لاحياء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التراث – د . ت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- لسانيات النص مدخل الى انسجام الخطاب  ، محمد خطابي / المركز الثقافي العربي- الدار البيضاء – المغرب –  ط2 – 2006 م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اللغة العربية معناها ومبناها ، تمام حسان / مطابع الهيأة المصرية العامة – 1973 م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لمحات الاصول ( تقرير بحث السيد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البروجردي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) ، روح الله الخميني /مطبعة مؤسسة العروج – ايران – 1421 ه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lastRenderedPageBreak/>
        <w:t>- محاضرات في اصول الفقه ( تقرير بحث السيد الخوئي ) ، محمد اسحاق الفياض/ مؤسسة احياء آثار الامام الخوئي – قم – 1422 ه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- محاضرات في اصول الفقه ، عبد الجبار الرفاعي / مؤسسة دار الكتاب الاسلامي – ط 2 – 1424 ه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محاضرات في علم اصول الفقه ( تقرير بحث السيد محمد باقر الصدر ) ، محمد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محمد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صادق الصدر/ مطبعة البصائر – بيروت – لبنان – 1434 ه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-  المدارس اللسانية المعاصرة  ، نعمان بوقرة/ مكتبة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الاداب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للطباعة والنشر والتوزيع – 2004 م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-  المحكم في اصول الفقه ، محمد سعيد الحكيم / مؤسسة المنار – قم – 1414 ه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مدخل الى اللسانيات ، محمد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محمد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يونس علي / دار الكتاب الجديد – المتحدة – 2004 م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مصباح الاصول ( تقرير بحث السيد الخوئي ) ، محمد السرور الواعظ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البهسودي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المطبعة العلمية – قم – ط 5 – 1417 ه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المعجم الاصولي  ، محمد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صنقور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علي / مطبعة عترت - دار المجتبى – 1421 ه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المقاربة التداولية ،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فرانسواز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ارمينكو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ترجمة : سعيد علوش – منشورات مركز الانماء القومي – 1987 م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مقالات الاصول ، ضياء الدين العراقي / تحقيق: محسن العراقي ومنذر الحكيم – مجمع الفكر الاسلامي – قم – 1414 ه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- منتقى الاصول ( تقرير بحث السيد الروحاني ) ، عبد الصاحب الحكيم / مطبعة الهادي – ط 2 – 1416 ه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النص والسياق - استقصاء البحث في الخطاب الدلالي والتداولي- ، فان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دايك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ترجمة عبد القادر قنيني – افريقيا الشرق – المغرب – 2000م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- نظرية افعال الكلام العامة ( كيف ننجز الاشياء بالكلام) ، جون اوستين / ترجمة : عبد القادر قينيني – افريقيا الشرق – المغرب – 1991 م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النظرية البراغماتية اللسانية ( التداولية ) دراسة المفاهيم والنشأة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والمباديء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، محمود عكاشة / مكتبة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الاداب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– القاهرة – 2012 م  </w:t>
      </w:r>
    </w:p>
    <w:p w:rsidR="008B3193" w:rsidRDefault="008B3193" w:rsidP="00686711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8B3193" w:rsidRDefault="008B3193" w:rsidP="00686711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686711" w:rsidRPr="00714DFB" w:rsidRDefault="00686711" w:rsidP="00686711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14DF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>المجلات والدوريات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البعد القصدي لتداولية أفعال الكلام في الخطاب القرآني ، شريفة احمد حسن القرني ، عائشة صالح احمد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بابصيل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/ مجلة العلوم الانسانية والاجتماعية – العدد الاول / مج3- 2019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التداولية وآفاق التحليل ،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اشتير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رحيمة  / مجلة كلية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الاداب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والعلوم الانسانية والاجتماعية / جامعة محمد لخيضر بسكرة – الجزائر / ع : 2-3 / 2008)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الدلالات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الاستلزامية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في اللغة العربية والقواعد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التخاطبية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عند بول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جرايس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، الراضي رشيد / مجلة الفيصل – عدد 280/ 2000م 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في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تداوليات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القصد ، ادريس مقبول / مجلة جامعة النجاح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للابحاث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(العلوم الانسانية) مج 28(5) / 2014 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-  نظرية الحدث الكلامي من اوستين  الى سيرل ، العيد جلولي  / مجلة الاثر / العدد الخاص : اشغال الملتقى الدولي الرابع في تحليل الخطاب</w:t>
      </w:r>
    </w:p>
    <w:p w:rsidR="00686711" w:rsidRPr="00714DFB" w:rsidRDefault="00686711" w:rsidP="00686711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14DF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الرسائل والاطروحات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 سياق الحال في الفعل الكلامي – مقاربة تداولية – سامية بن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يامنه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/ اطروحة دكتوراه –الجزائر – جامعة وهران / كلية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الاداب</w:t>
      </w:r>
      <w:proofErr w:type="spellEnd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واللغات والفنون - 2010 -2011 )  </w:t>
      </w:r>
    </w:p>
    <w:p w:rsidR="00686711" w:rsidRPr="00714DFB" w:rsidRDefault="00686711" w:rsidP="00686711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14DF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بحوث على شبكة الانترنت</w:t>
      </w:r>
    </w:p>
    <w:p w:rsidR="00686711" w:rsidRPr="00A47556" w:rsidRDefault="00686711" w:rsidP="00A47556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- التلفظ والانجاز ، عبد السلام اسماعيلي علوي</w:t>
      </w:r>
      <w:r w:rsidR="00A47556" w:rsidRPr="00A47556">
        <w:t xml:space="preserve"> </w:t>
      </w:r>
      <w:hyperlink r:id="rId9" w:history="1">
        <w:r w:rsidR="00A47556" w:rsidRPr="000D542C">
          <w:rPr>
            <w:rStyle w:val="Hyperlink"/>
            <w:rFonts w:ascii="Simplified Arabic" w:hAnsi="Simplified Arabic" w:cs="Simplified Arabic"/>
            <w:sz w:val="24"/>
            <w:szCs w:val="24"/>
            <w:lang w:bidi="ar-IQ"/>
          </w:rPr>
          <w:t>www.fikrwanakd.aljabriabed.net</w:t>
        </w:r>
      </w:hyperlink>
      <w:r w:rsidR="00A47556">
        <w:rPr>
          <w:rFonts w:ascii="Simplified Arabic" w:hAnsi="Simplified Arabic" w:cs="Simplified Arabic"/>
          <w:sz w:val="24"/>
          <w:szCs w:val="24"/>
          <w:lang w:bidi="ar-IQ"/>
        </w:rPr>
        <w:t xml:space="preserve"> )</w:t>
      </w:r>
      <w:r w:rsidR="00A47556"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)</w:t>
      </w:r>
    </w:p>
    <w:p w:rsidR="00686711" w:rsidRPr="00A47556" w:rsidRDefault="00686711" w:rsidP="00A47556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- الفلسفة الغربية وقراءة النص ، مرتضى الفرج</w:t>
      </w:r>
      <w:r w:rsidR="00A47556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(</w:t>
      </w:r>
      <w:r w:rsidR="00A47556">
        <w:t>(</w:t>
      </w:r>
      <w:r w:rsidR="00A47556" w:rsidRPr="00A47556">
        <w:rPr>
          <w:rFonts w:ascii="Simplified Arabic" w:hAnsi="Simplified Arabic" w:cs="Simplified Arabic"/>
          <w:sz w:val="24"/>
          <w:szCs w:val="24"/>
          <w:lang w:bidi="ar-IQ"/>
        </w:rPr>
        <w:t>https://www.iicss.iq/files/investigations/vx51ui9k.pdf</w:t>
      </w:r>
    </w:p>
    <w:p w:rsidR="00686711" w:rsidRPr="00A47556" w:rsidRDefault="00686711" w:rsidP="00714DFB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- نظرية الوضع عند المحقق الحلي في ضوء كتابه معارج الاصول مقاربة تداولية ، رحيم كريم الشريفي و حسين علي حسين </w:t>
      </w:r>
      <w:proofErr w:type="spellStart"/>
      <w:r w:rsidRPr="00A47556">
        <w:rPr>
          <w:rFonts w:ascii="Simplified Arabic" w:hAnsi="Simplified Arabic" w:cs="Simplified Arabic"/>
          <w:sz w:val="24"/>
          <w:szCs w:val="24"/>
          <w:rtl/>
          <w:lang w:bidi="ar-IQ"/>
        </w:rPr>
        <w:t>الفتلي</w:t>
      </w:r>
      <w:proofErr w:type="spellEnd"/>
      <w:r w:rsidR="00714DFB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714DFB" w:rsidRPr="00714DFB">
        <w:rPr>
          <w:rFonts w:ascii="Simplified Arabic" w:hAnsi="Simplified Arabic" w:cs="Simplified Arabic"/>
          <w:sz w:val="24"/>
          <w:szCs w:val="24"/>
          <w:lang w:bidi="ar-IQ"/>
        </w:rPr>
        <w:t>https://quranic.uobabylon.edu.iq/fileshare/articles/repository1_publication18367_8_5833.pdf</w:t>
      </w:r>
    </w:p>
    <w:p w:rsidR="00686711" w:rsidRPr="00A47556" w:rsidRDefault="00686711" w:rsidP="00686711">
      <w:pPr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7646AD" w:rsidRPr="00A47556" w:rsidRDefault="007646AD" w:rsidP="00F47163">
      <w:pPr>
        <w:rPr>
          <w:rFonts w:ascii="Simplified Arabic" w:hAnsi="Simplified Arabic" w:cs="Simplified Arabic"/>
          <w:sz w:val="24"/>
          <w:szCs w:val="24"/>
          <w:lang w:bidi="ar-IQ"/>
        </w:rPr>
      </w:pPr>
    </w:p>
    <w:sectPr w:rsidR="007646AD" w:rsidRPr="00A47556" w:rsidSect="00B6272B">
      <w:footerReference w:type="even" r:id="rId10"/>
      <w:footerReference w:type="default" r:id="rId11"/>
      <w:footerReference w:type="first" r:id="rId12"/>
      <w:pgSz w:w="11907" w:h="16839" w:code="9"/>
      <w:pgMar w:top="1440" w:right="1559" w:bottom="1440" w:left="1560" w:header="1417" w:footer="442" w:gutter="0"/>
      <w:pgNumType w:start="1" w:chapSep="period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050" w:rsidRDefault="00564050" w:rsidP="004A46DD">
      <w:pPr>
        <w:spacing w:after="0" w:line="240" w:lineRule="auto"/>
      </w:pPr>
      <w:r>
        <w:separator/>
      </w:r>
    </w:p>
  </w:endnote>
  <w:endnote w:type="continuationSeparator" w:id="0">
    <w:p w:rsidR="00564050" w:rsidRDefault="00564050" w:rsidP="004A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24719414"/>
      <w:docPartObj>
        <w:docPartGallery w:val="Page Numbers (Bottom of Page)"/>
        <w:docPartUnique/>
      </w:docPartObj>
    </w:sdtPr>
    <w:sdtEndPr/>
    <w:sdtContent>
      <w:p w:rsidR="008D002E" w:rsidRDefault="008D002E">
        <w:pPr>
          <w:pStyle w:val="a6"/>
        </w:pPr>
        <w:r w:rsidRPr="00B33B8F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FF8E88F" wp14:editId="2AFE811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2225" t="19050" r="28575" b="8890"/>
                  <wp:wrapNone/>
                  <wp:docPr id="1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D002E" w:rsidRDefault="008D002E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A16713">
                                <w:rPr>
                                  <w:noProof/>
                                  <w:color w:val="4F81BD" w:themeColor="accent1"/>
                                  <w:rtl/>
                                  <w:lang w:val="ar-SA"/>
                                </w:rPr>
                                <w:t>18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شكل تلقائي 13" o:spid="_x0000_s1026" type="#_x0000_t107" style="position:absolute;left:0;text-align:left;margin-left:0;margin-top:0;width:101pt;height:27.05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" filled="f" fillcolor="#17365d" strokecolor="#71a0dc">
                  <v:textbox>
                    <w:txbxContent>
                      <w:p w:rsidR="008D002E" w:rsidRDefault="008D002E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A16713">
                          <w:rPr>
                            <w:noProof/>
                            <w:color w:val="4F81BD" w:themeColor="accent1"/>
                            <w:rtl/>
                            <w:lang w:val="ar-SA"/>
                          </w:rPr>
                          <w:t>18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84848637"/>
      <w:docPartObj>
        <w:docPartGallery w:val="Page Numbers (Bottom of Page)"/>
        <w:docPartUnique/>
      </w:docPartObj>
    </w:sdtPr>
    <w:sdtContent>
      <w:p w:rsidR="008D002E" w:rsidRDefault="00FD7774">
        <w:pPr>
          <w:pStyle w:val="a6"/>
        </w:pPr>
        <w:r w:rsidRPr="00FD7774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editId="55AA4D9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2225" t="19050" r="28575" b="8890"/>
                  <wp:wrapNone/>
                  <wp:docPr id="606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D7774" w:rsidRDefault="00FD7774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FD7774">
                                <w:rPr>
                                  <w:noProof/>
                                  <w:color w:val="4F81BD" w:themeColor="accent1"/>
                                  <w:rtl/>
                                  <w:lang w:val="ar-SA"/>
                                </w:rPr>
                                <w:t>3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_x0000_s1027" type="#_x0000_t107" style="position:absolute;left:0;text-align:left;margin-left:0;margin-top:0;width:101pt;height:27.05pt;flip:x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" filled="f" fillcolor="#17365d" strokecolor="#71a0dc">
                  <v:textbox>
                    <w:txbxContent>
                      <w:p w:rsidR="00FD7774" w:rsidRDefault="00FD7774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FD7774">
                          <w:rPr>
                            <w:noProof/>
                            <w:color w:val="4F81BD" w:themeColor="accent1"/>
                            <w:rtl/>
                            <w:lang w:val="ar-SA"/>
                          </w:rPr>
                          <w:t>3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129633"/>
      <w:docPartObj>
        <w:docPartGallery w:val="Page Numbers (Bottom of Page)"/>
        <w:docPartUnique/>
      </w:docPartObj>
    </w:sdtPr>
    <w:sdtEndPr/>
    <w:sdtContent>
      <w:p w:rsidR="00507703" w:rsidRDefault="00507703" w:rsidP="008D2553">
        <w:pPr>
          <w:pStyle w:val="a6"/>
          <w:ind w:left="-113"/>
          <w:jc w:val="center"/>
        </w:pPr>
      </w:p>
      <w:p w:rsidR="00507703" w:rsidRDefault="00507703" w:rsidP="008D2553">
        <w:pPr>
          <w:pStyle w:val="a6"/>
          <w:ind w:left="-113"/>
          <w:jc w:val="center"/>
        </w:pPr>
      </w:p>
      <w:p w:rsidR="008D2553" w:rsidRDefault="008D2553" w:rsidP="008D2553">
        <w:pPr>
          <w:pStyle w:val="a6"/>
          <w:ind w:left="-1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774" w:rsidRPr="00FD7774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8D002E" w:rsidRDefault="008D002E" w:rsidP="004E7597">
    <w:pPr>
      <w:pStyle w:val="a6"/>
      <w:ind w:left="720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050" w:rsidRDefault="00564050" w:rsidP="004A46DD">
      <w:pPr>
        <w:spacing w:after="0" w:line="240" w:lineRule="auto"/>
      </w:pPr>
      <w:r>
        <w:separator/>
      </w:r>
    </w:p>
  </w:footnote>
  <w:footnote w:type="continuationSeparator" w:id="0">
    <w:p w:rsidR="00564050" w:rsidRDefault="00564050" w:rsidP="004A4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71D"/>
    <w:multiLevelType w:val="hybridMultilevel"/>
    <w:tmpl w:val="88ACA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5A29"/>
    <w:multiLevelType w:val="hybridMultilevel"/>
    <w:tmpl w:val="4894A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B85F75"/>
    <w:multiLevelType w:val="hybridMultilevel"/>
    <w:tmpl w:val="AAEEE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12A8C"/>
    <w:multiLevelType w:val="hybridMultilevel"/>
    <w:tmpl w:val="087CE60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4">
    <w:nsid w:val="67475E90"/>
    <w:multiLevelType w:val="hybridMultilevel"/>
    <w:tmpl w:val="2BBAC25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5">
    <w:nsid w:val="6FE44C0E"/>
    <w:multiLevelType w:val="hybridMultilevel"/>
    <w:tmpl w:val="01741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EE"/>
    <w:rsid w:val="000204E1"/>
    <w:rsid w:val="000430B1"/>
    <w:rsid w:val="00091049"/>
    <w:rsid w:val="000A50C3"/>
    <w:rsid w:val="000C53FF"/>
    <w:rsid w:val="000E0A59"/>
    <w:rsid w:val="000E331E"/>
    <w:rsid w:val="000F7FEE"/>
    <w:rsid w:val="00107070"/>
    <w:rsid w:val="00135411"/>
    <w:rsid w:val="001469B1"/>
    <w:rsid w:val="00152C0A"/>
    <w:rsid w:val="00153558"/>
    <w:rsid w:val="00163EB4"/>
    <w:rsid w:val="00175109"/>
    <w:rsid w:val="00195758"/>
    <w:rsid w:val="001A6CD1"/>
    <w:rsid w:val="001B087D"/>
    <w:rsid w:val="001B760A"/>
    <w:rsid w:val="001C6FA0"/>
    <w:rsid w:val="001F0EE9"/>
    <w:rsid w:val="001F3E87"/>
    <w:rsid w:val="00210847"/>
    <w:rsid w:val="00242BD9"/>
    <w:rsid w:val="00262C74"/>
    <w:rsid w:val="00284B75"/>
    <w:rsid w:val="00287178"/>
    <w:rsid w:val="002A10C8"/>
    <w:rsid w:val="002A65EB"/>
    <w:rsid w:val="002B1604"/>
    <w:rsid w:val="002D21A3"/>
    <w:rsid w:val="002E338A"/>
    <w:rsid w:val="00306A15"/>
    <w:rsid w:val="00312C71"/>
    <w:rsid w:val="00385A3C"/>
    <w:rsid w:val="00392457"/>
    <w:rsid w:val="00393DB6"/>
    <w:rsid w:val="003A29E3"/>
    <w:rsid w:val="003A3539"/>
    <w:rsid w:val="003A6E95"/>
    <w:rsid w:val="003C09C9"/>
    <w:rsid w:val="003C180C"/>
    <w:rsid w:val="003D35F8"/>
    <w:rsid w:val="003D693E"/>
    <w:rsid w:val="00402606"/>
    <w:rsid w:val="00407D03"/>
    <w:rsid w:val="00426FDD"/>
    <w:rsid w:val="004674A0"/>
    <w:rsid w:val="00485B47"/>
    <w:rsid w:val="004A46DD"/>
    <w:rsid w:val="004C0AD2"/>
    <w:rsid w:val="004E7597"/>
    <w:rsid w:val="004F013D"/>
    <w:rsid w:val="004F0371"/>
    <w:rsid w:val="004F133F"/>
    <w:rsid w:val="0050530A"/>
    <w:rsid w:val="0050594F"/>
    <w:rsid w:val="00507703"/>
    <w:rsid w:val="00513EC9"/>
    <w:rsid w:val="0053537D"/>
    <w:rsid w:val="00544744"/>
    <w:rsid w:val="0055227A"/>
    <w:rsid w:val="00554F62"/>
    <w:rsid w:val="00564050"/>
    <w:rsid w:val="00570BA7"/>
    <w:rsid w:val="005753AA"/>
    <w:rsid w:val="00591D8E"/>
    <w:rsid w:val="005A1478"/>
    <w:rsid w:val="005A7BA5"/>
    <w:rsid w:val="005C1739"/>
    <w:rsid w:val="005D414D"/>
    <w:rsid w:val="005E1E14"/>
    <w:rsid w:val="005F5B15"/>
    <w:rsid w:val="005F7CC9"/>
    <w:rsid w:val="006018F1"/>
    <w:rsid w:val="0060442D"/>
    <w:rsid w:val="00644546"/>
    <w:rsid w:val="0067560B"/>
    <w:rsid w:val="0068121B"/>
    <w:rsid w:val="00683809"/>
    <w:rsid w:val="00686711"/>
    <w:rsid w:val="0069231D"/>
    <w:rsid w:val="006A089D"/>
    <w:rsid w:val="006B6BE2"/>
    <w:rsid w:val="006C17F6"/>
    <w:rsid w:val="006C3344"/>
    <w:rsid w:val="006C4FBD"/>
    <w:rsid w:val="006C50FC"/>
    <w:rsid w:val="00714DFB"/>
    <w:rsid w:val="0071737D"/>
    <w:rsid w:val="00717D16"/>
    <w:rsid w:val="00731B4E"/>
    <w:rsid w:val="007349DC"/>
    <w:rsid w:val="00747AB7"/>
    <w:rsid w:val="00755F88"/>
    <w:rsid w:val="007646AD"/>
    <w:rsid w:val="00765108"/>
    <w:rsid w:val="0076685D"/>
    <w:rsid w:val="00771FB2"/>
    <w:rsid w:val="00782893"/>
    <w:rsid w:val="00795CB4"/>
    <w:rsid w:val="007B35E8"/>
    <w:rsid w:val="007C06BF"/>
    <w:rsid w:val="007C29F7"/>
    <w:rsid w:val="007C41D8"/>
    <w:rsid w:val="00802A2C"/>
    <w:rsid w:val="008126FC"/>
    <w:rsid w:val="008152E6"/>
    <w:rsid w:val="008231B2"/>
    <w:rsid w:val="00844F1A"/>
    <w:rsid w:val="00856674"/>
    <w:rsid w:val="00856C65"/>
    <w:rsid w:val="00860062"/>
    <w:rsid w:val="0089026B"/>
    <w:rsid w:val="00892691"/>
    <w:rsid w:val="008A1D13"/>
    <w:rsid w:val="008B27B4"/>
    <w:rsid w:val="008B3193"/>
    <w:rsid w:val="008B5252"/>
    <w:rsid w:val="008B64E7"/>
    <w:rsid w:val="008B69AB"/>
    <w:rsid w:val="008C2409"/>
    <w:rsid w:val="008D002E"/>
    <w:rsid w:val="008D2553"/>
    <w:rsid w:val="008E4649"/>
    <w:rsid w:val="009155F7"/>
    <w:rsid w:val="0091723F"/>
    <w:rsid w:val="0092187B"/>
    <w:rsid w:val="00925605"/>
    <w:rsid w:val="00941F1B"/>
    <w:rsid w:val="00964365"/>
    <w:rsid w:val="009B65BF"/>
    <w:rsid w:val="00A157E0"/>
    <w:rsid w:val="00A16713"/>
    <w:rsid w:val="00A302E1"/>
    <w:rsid w:val="00A31402"/>
    <w:rsid w:val="00A31B59"/>
    <w:rsid w:val="00A35BB1"/>
    <w:rsid w:val="00A47556"/>
    <w:rsid w:val="00A63E15"/>
    <w:rsid w:val="00A66864"/>
    <w:rsid w:val="00A73F77"/>
    <w:rsid w:val="00A91223"/>
    <w:rsid w:val="00AA08AA"/>
    <w:rsid w:val="00AA661D"/>
    <w:rsid w:val="00AB218F"/>
    <w:rsid w:val="00AB359F"/>
    <w:rsid w:val="00AC5BE2"/>
    <w:rsid w:val="00AE51F0"/>
    <w:rsid w:val="00B01393"/>
    <w:rsid w:val="00B16CBF"/>
    <w:rsid w:val="00B33B8F"/>
    <w:rsid w:val="00B35A6F"/>
    <w:rsid w:val="00B418B9"/>
    <w:rsid w:val="00B41FFA"/>
    <w:rsid w:val="00B605A8"/>
    <w:rsid w:val="00B6272B"/>
    <w:rsid w:val="00B972DE"/>
    <w:rsid w:val="00BA2569"/>
    <w:rsid w:val="00BB104E"/>
    <w:rsid w:val="00BC6F3A"/>
    <w:rsid w:val="00BD4464"/>
    <w:rsid w:val="00BE26A5"/>
    <w:rsid w:val="00BE3FA0"/>
    <w:rsid w:val="00BE7995"/>
    <w:rsid w:val="00C11D85"/>
    <w:rsid w:val="00C21F30"/>
    <w:rsid w:val="00C244E2"/>
    <w:rsid w:val="00C35C38"/>
    <w:rsid w:val="00C40CD8"/>
    <w:rsid w:val="00C454CB"/>
    <w:rsid w:val="00C629C5"/>
    <w:rsid w:val="00C67B62"/>
    <w:rsid w:val="00C723CF"/>
    <w:rsid w:val="00C72565"/>
    <w:rsid w:val="00C74EBE"/>
    <w:rsid w:val="00CC21F2"/>
    <w:rsid w:val="00CC5F5E"/>
    <w:rsid w:val="00CD1BE2"/>
    <w:rsid w:val="00CE0D50"/>
    <w:rsid w:val="00CE39F1"/>
    <w:rsid w:val="00CF0BA0"/>
    <w:rsid w:val="00D03F55"/>
    <w:rsid w:val="00D041B3"/>
    <w:rsid w:val="00D057A8"/>
    <w:rsid w:val="00D14287"/>
    <w:rsid w:val="00D21349"/>
    <w:rsid w:val="00D32853"/>
    <w:rsid w:val="00D62071"/>
    <w:rsid w:val="00D66867"/>
    <w:rsid w:val="00D83404"/>
    <w:rsid w:val="00D83EEC"/>
    <w:rsid w:val="00DA5619"/>
    <w:rsid w:val="00DF4041"/>
    <w:rsid w:val="00E36390"/>
    <w:rsid w:val="00E56BA4"/>
    <w:rsid w:val="00E57AF8"/>
    <w:rsid w:val="00E61F26"/>
    <w:rsid w:val="00E72942"/>
    <w:rsid w:val="00EA68D2"/>
    <w:rsid w:val="00ED781E"/>
    <w:rsid w:val="00EE34FB"/>
    <w:rsid w:val="00F02A0B"/>
    <w:rsid w:val="00F279F9"/>
    <w:rsid w:val="00F32C96"/>
    <w:rsid w:val="00F4066C"/>
    <w:rsid w:val="00F47163"/>
    <w:rsid w:val="00F525DA"/>
    <w:rsid w:val="00F7200C"/>
    <w:rsid w:val="00F77461"/>
    <w:rsid w:val="00F95807"/>
    <w:rsid w:val="00FA1988"/>
    <w:rsid w:val="00FA6366"/>
    <w:rsid w:val="00FB3C13"/>
    <w:rsid w:val="00FB5DB5"/>
    <w:rsid w:val="00FD462E"/>
    <w:rsid w:val="00FD7774"/>
    <w:rsid w:val="00FE0764"/>
    <w:rsid w:val="00FE12BA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E26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BE26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1F0EE9"/>
    <w:pPr>
      <w:bidi/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rsid w:val="004A46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A46DD"/>
  </w:style>
  <w:style w:type="paragraph" w:styleId="a6">
    <w:name w:val="footer"/>
    <w:basedOn w:val="a"/>
    <w:link w:val="Char1"/>
    <w:uiPriority w:val="99"/>
    <w:unhideWhenUsed/>
    <w:rsid w:val="004A46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A46DD"/>
  </w:style>
  <w:style w:type="paragraph" w:styleId="a7">
    <w:name w:val="Balloon Text"/>
    <w:basedOn w:val="a"/>
    <w:link w:val="Char2"/>
    <w:uiPriority w:val="99"/>
    <w:semiHidden/>
    <w:unhideWhenUsed/>
    <w:rsid w:val="00A1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A16713"/>
    <w:rPr>
      <w:rFonts w:ascii="Tahoma" w:hAnsi="Tahoma" w:cs="Tahoma"/>
      <w:sz w:val="16"/>
      <w:szCs w:val="16"/>
    </w:rPr>
  </w:style>
  <w:style w:type="paragraph" w:customStyle="1" w:styleId="a8">
    <w:name w:val="محاذاة رأس الصفحة لليسار"/>
    <w:basedOn w:val="a"/>
    <w:uiPriority w:val="35"/>
    <w:qFormat/>
    <w:rsid w:val="00A16713"/>
    <w:pPr>
      <w:pBdr>
        <w:bottom w:val="dashed" w:sz="4" w:space="18" w:color="7F7F7F" w:themeColor="text1" w:themeTint="80"/>
      </w:pBdr>
      <w:tabs>
        <w:tab w:val="center" w:pos="4320"/>
        <w:tab w:val="right" w:pos="8640"/>
      </w:tabs>
      <w:spacing w:line="396" w:lineRule="auto"/>
    </w:pPr>
    <w:rPr>
      <w:rFonts w:eastAsiaTheme="minorEastAsia"/>
      <w:color w:val="7F7F7F" w:themeColor="text1" w:themeTint="80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78289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475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E26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BE26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1F0EE9"/>
    <w:pPr>
      <w:bidi/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rsid w:val="004A46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A46DD"/>
  </w:style>
  <w:style w:type="paragraph" w:styleId="a6">
    <w:name w:val="footer"/>
    <w:basedOn w:val="a"/>
    <w:link w:val="Char1"/>
    <w:uiPriority w:val="99"/>
    <w:unhideWhenUsed/>
    <w:rsid w:val="004A46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A46DD"/>
  </w:style>
  <w:style w:type="paragraph" w:styleId="a7">
    <w:name w:val="Balloon Text"/>
    <w:basedOn w:val="a"/>
    <w:link w:val="Char2"/>
    <w:uiPriority w:val="99"/>
    <w:semiHidden/>
    <w:unhideWhenUsed/>
    <w:rsid w:val="00A1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A16713"/>
    <w:rPr>
      <w:rFonts w:ascii="Tahoma" w:hAnsi="Tahoma" w:cs="Tahoma"/>
      <w:sz w:val="16"/>
      <w:szCs w:val="16"/>
    </w:rPr>
  </w:style>
  <w:style w:type="paragraph" w:customStyle="1" w:styleId="a8">
    <w:name w:val="محاذاة رأس الصفحة لليسار"/>
    <w:basedOn w:val="a"/>
    <w:uiPriority w:val="35"/>
    <w:qFormat/>
    <w:rsid w:val="00A16713"/>
    <w:pPr>
      <w:pBdr>
        <w:bottom w:val="dashed" w:sz="4" w:space="18" w:color="7F7F7F" w:themeColor="text1" w:themeTint="80"/>
      </w:pBdr>
      <w:tabs>
        <w:tab w:val="center" w:pos="4320"/>
        <w:tab w:val="right" w:pos="8640"/>
      </w:tabs>
      <w:spacing w:line="396" w:lineRule="auto"/>
    </w:pPr>
    <w:rPr>
      <w:rFonts w:eastAsiaTheme="minorEastAsia"/>
      <w:color w:val="7F7F7F" w:themeColor="text1" w:themeTint="80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78289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475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ikrwanakd.aljabriabed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D974-E8F0-4CA1-9FB4-D0AE7395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2866</TotalTime>
  <Pages>1</Pages>
  <Words>6388</Words>
  <Characters>36412</Characters>
  <Application>Microsoft Office Word</Application>
  <DocSecurity>0</DocSecurity>
  <Lines>303</Lines>
  <Paragraphs>85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مباحث ألسنية في الفكر الاصولي – مقاربة تداولية -</vt:lpstr>
    </vt:vector>
  </TitlesOfParts>
  <Company>Enjoy My Fine Releases.</Company>
  <LinksUpToDate>false</LinksUpToDate>
  <CharactersWithSpaces>42715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مباحث ألسنية في الفكر الاصولي – مقاربة تداولية -</dc:title>
  <dc:creator>DR.Ahmed Saker 2o1O</dc:creator>
  <cp:lastModifiedBy>DR.Ahmed Saker 2o1O</cp:lastModifiedBy>
  <cp:revision>68</cp:revision>
  <dcterms:created xsi:type="dcterms:W3CDTF">2020-11-08T17:47:00Z</dcterms:created>
  <dcterms:modified xsi:type="dcterms:W3CDTF">2022-03-01T19:27:00Z</dcterms:modified>
</cp:coreProperties>
</file>