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16" w:rsidRPr="00EA2D12" w:rsidRDefault="00772E16" w:rsidP="005F2D8F">
      <w:pPr>
        <w:jc w:val="both"/>
        <w:rPr>
          <w:b/>
          <w:bCs/>
          <w:sz w:val="32"/>
          <w:szCs w:val="32"/>
          <w:rtl/>
          <w:lang w:bidi="ar-IQ"/>
        </w:rPr>
      </w:pPr>
      <w:r w:rsidRPr="00EA2D12">
        <w:rPr>
          <w:rFonts w:hint="cs"/>
          <w:b/>
          <w:bCs/>
          <w:sz w:val="32"/>
          <w:szCs w:val="32"/>
          <w:rtl/>
          <w:lang w:bidi="ar-IQ"/>
        </w:rPr>
        <w:t xml:space="preserve"> </w:t>
      </w:r>
      <w:r w:rsidRPr="00EA2D12">
        <w:rPr>
          <w:rFonts w:cs="Arial"/>
          <w:b/>
          <w:bCs/>
          <w:sz w:val="32"/>
          <w:szCs w:val="32"/>
          <w:rtl/>
          <w:lang w:bidi="ar-IQ"/>
        </w:rPr>
        <w:t xml:space="preserve">جامعة البصرة </w:t>
      </w:r>
    </w:p>
    <w:p w:rsidR="00772E16" w:rsidRPr="00EA2D12" w:rsidRDefault="00772E16" w:rsidP="005F2D8F">
      <w:pPr>
        <w:jc w:val="both"/>
        <w:rPr>
          <w:b/>
          <w:bCs/>
          <w:sz w:val="32"/>
          <w:szCs w:val="32"/>
          <w:rtl/>
          <w:lang w:bidi="ar-IQ"/>
        </w:rPr>
      </w:pPr>
      <w:r w:rsidRPr="00EA2D12">
        <w:rPr>
          <w:rFonts w:cs="Arial"/>
          <w:b/>
          <w:bCs/>
          <w:sz w:val="32"/>
          <w:szCs w:val="32"/>
          <w:rtl/>
          <w:lang w:bidi="ar-IQ"/>
        </w:rPr>
        <w:t xml:space="preserve">مركز دراسات البصرة والخليج العربي </w:t>
      </w: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5F2D8F" w:rsidRPr="005F2D8F" w:rsidRDefault="00772E16" w:rsidP="005F2D8F">
      <w:pPr>
        <w:jc w:val="center"/>
        <w:rPr>
          <w:rFonts w:cs="Arial"/>
          <w:b/>
          <w:bCs/>
          <w:sz w:val="56"/>
          <w:szCs w:val="56"/>
          <w:rtl/>
          <w:lang w:bidi="ar-IQ"/>
        </w:rPr>
      </w:pPr>
      <w:r w:rsidRPr="005F2D8F">
        <w:rPr>
          <w:rFonts w:cs="Arial"/>
          <w:b/>
          <w:bCs/>
          <w:sz w:val="56"/>
          <w:szCs w:val="56"/>
          <w:rtl/>
          <w:lang w:bidi="ar-IQ"/>
        </w:rPr>
        <w:t xml:space="preserve">أخبار ابن قتيبة </w:t>
      </w:r>
    </w:p>
    <w:p w:rsidR="00772E16" w:rsidRPr="005F2D8F" w:rsidRDefault="005F2D8F" w:rsidP="005F2D8F">
      <w:pPr>
        <w:jc w:val="center"/>
        <w:rPr>
          <w:b/>
          <w:bCs/>
          <w:sz w:val="48"/>
          <w:szCs w:val="48"/>
          <w:rtl/>
          <w:lang w:bidi="ar-IQ"/>
        </w:rPr>
      </w:pPr>
      <w:r>
        <w:rPr>
          <w:rFonts w:cs="Arial" w:hint="cs"/>
          <w:b/>
          <w:bCs/>
          <w:sz w:val="48"/>
          <w:szCs w:val="48"/>
          <w:rtl/>
          <w:lang w:bidi="ar-IQ"/>
        </w:rPr>
        <w:t>-</w:t>
      </w:r>
      <w:r w:rsidR="00772E16" w:rsidRPr="005F2D8F">
        <w:rPr>
          <w:rFonts w:cs="Arial"/>
          <w:b/>
          <w:bCs/>
          <w:sz w:val="48"/>
          <w:szCs w:val="48"/>
          <w:rtl/>
          <w:lang w:bidi="ar-IQ"/>
        </w:rPr>
        <w:t xml:space="preserve"> دراسة في النسق الثقافي </w:t>
      </w:r>
      <w:r>
        <w:rPr>
          <w:rFonts w:cs="Arial" w:hint="cs"/>
          <w:b/>
          <w:bCs/>
          <w:sz w:val="48"/>
          <w:szCs w:val="48"/>
          <w:rtl/>
          <w:lang w:bidi="ar-IQ"/>
        </w:rPr>
        <w:t>-</w:t>
      </w: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772E16" w:rsidRPr="00772E16" w:rsidRDefault="00772E16" w:rsidP="005F2D8F">
      <w:pPr>
        <w:jc w:val="both"/>
        <w:rPr>
          <w:b/>
          <w:bCs/>
          <w:sz w:val="36"/>
          <w:szCs w:val="36"/>
          <w:rtl/>
          <w:lang w:bidi="ar-IQ"/>
        </w:rPr>
      </w:pPr>
    </w:p>
    <w:p w:rsidR="005F2D8F" w:rsidRDefault="005F2D8F" w:rsidP="005F2D8F">
      <w:pPr>
        <w:jc w:val="right"/>
        <w:rPr>
          <w:rFonts w:cs="Arial"/>
          <w:b/>
          <w:bCs/>
          <w:sz w:val="32"/>
          <w:szCs w:val="32"/>
          <w:rtl/>
          <w:lang w:bidi="ar-IQ"/>
        </w:rPr>
      </w:pPr>
      <w:proofErr w:type="spellStart"/>
      <w:r>
        <w:rPr>
          <w:rFonts w:cs="Arial"/>
          <w:b/>
          <w:bCs/>
          <w:sz w:val="32"/>
          <w:szCs w:val="32"/>
          <w:rtl/>
          <w:lang w:bidi="ar-IQ"/>
        </w:rPr>
        <w:t>م.د</w:t>
      </w:r>
      <w:proofErr w:type="spellEnd"/>
      <w:r>
        <w:rPr>
          <w:rFonts w:cs="Arial"/>
          <w:b/>
          <w:bCs/>
          <w:sz w:val="32"/>
          <w:szCs w:val="32"/>
          <w:rtl/>
          <w:lang w:bidi="ar-IQ"/>
        </w:rPr>
        <w:t xml:space="preserve"> خالد </w:t>
      </w:r>
      <w:proofErr w:type="spellStart"/>
      <w:r>
        <w:rPr>
          <w:rFonts w:cs="Arial"/>
          <w:b/>
          <w:bCs/>
          <w:sz w:val="32"/>
          <w:szCs w:val="32"/>
          <w:rtl/>
          <w:lang w:bidi="ar-IQ"/>
        </w:rPr>
        <w:t>صكبان</w:t>
      </w:r>
      <w:proofErr w:type="spellEnd"/>
      <w:r>
        <w:rPr>
          <w:rFonts w:cs="Arial"/>
          <w:b/>
          <w:bCs/>
          <w:sz w:val="32"/>
          <w:szCs w:val="32"/>
          <w:rtl/>
          <w:lang w:bidi="ar-IQ"/>
        </w:rPr>
        <w:t xml:space="preserve"> حسن</w:t>
      </w:r>
    </w:p>
    <w:p w:rsidR="00655BEC" w:rsidRPr="005F2D8F" w:rsidRDefault="00103775" w:rsidP="005F2D8F">
      <w:pPr>
        <w:rPr>
          <w:b/>
          <w:bCs/>
          <w:sz w:val="32"/>
          <w:szCs w:val="32"/>
          <w:rtl/>
          <w:lang w:bidi="ar-IQ"/>
        </w:rPr>
      </w:pPr>
      <w:r w:rsidRPr="00103775">
        <w:rPr>
          <w:rFonts w:hint="cs"/>
          <w:b/>
          <w:bCs/>
          <w:sz w:val="36"/>
          <w:szCs w:val="36"/>
          <w:rtl/>
          <w:lang w:bidi="ar-IQ"/>
        </w:rPr>
        <w:lastRenderedPageBreak/>
        <w:t xml:space="preserve">التمهيد </w:t>
      </w:r>
    </w:p>
    <w:p w:rsidR="00103775" w:rsidRDefault="00103775" w:rsidP="005F2D8F">
      <w:pPr>
        <w:jc w:val="both"/>
        <w:rPr>
          <w:sz w:val="32"/>
          <w:szCs w:val="32"/>
          <w:rtl/>
          <w:lang w:bidi="ar-IQ"/>
        </w:rPr>
      </w:pPr>
      <w:r w:rsidRPr="00103775">
        <w:rPr>
          <w:rFonts w:hint="cs"/>
          <w:b/>
          <w:bCs/>
          <w:sz w:val="32"/>
          <w:szCs w:val="32"/>
          <w:rtl/>
          <w:lang w:bidi="ar-IQ"/>
        </w:rPr>
        <w:t xml:space="preserve"> مفهوم الخبر</w:t>
      </w:r>
    </w:p>
    <w:p w:rsidR="00CD1C39" w:rsidRDefault="00B701E9" w:rsidP="005F2D8F">
      <w:pPr>
        <w:jc w:val="both"/>
        <w:rPr>
          <w:sz w:val="32"/>
          <w:szCs w:val="32"/>
          <w:rtl/>
          <w:lang w:bidi="ar-IQ"/>
        </w:rPr>
      </w:pPr>
      <w:r>
        <w:rPr>
          <w:rFonts w:hint="cs"/>
          <w:sz w:val="32"/>
          <w:szCs w:val="32"/>
          <w:rtl/>
          <w:lang w:bidi="ar-IQ"/>
        </w:rPr>
        <w:t xml:space="preserve"> </w:t>
      </w:r>
      <w:r w:rsidR="00F829FE">
        <w:rPr>
          <w:rFonts w:hint="cs"/>
          <w:sz w:val="32"/>
          <w:szCs w:val="32"/>
          <w:rtl/>
          <w:lang w:bidi="ar-IQ"/>
        </w:rPr>
        <w:t xml:space="preserve"> </w:t>
      </w:r>
      <w:r w:rsidR="00377203">
        <w:rPr>
          <w:rFonts w:hint="cs"/>
          <w:sz w:val="32"/>
          <w:szCs w:val="32"/>
          <w:rtl/>
          <w:lang w:bidi="ar-IQ"/>
        </w:rPr>
        <w:t xml:space="preserve">لا نجد في تراثنا القديم تحديداً واضحاً لمفهوم ( الخبر ) </w:t>
      </w:r>
      <w:r w:rsidR="00A822FA">
        <w:rPr>
          <w:rFonts w:hint="cs"/>
          <w:sz w:val="32"/>
          <w:szCs w:val="32"/>
          <w:rtl/>
          <w:lang w:bidi="ar-IQ"/>
        </w:rPr>
        <w:t>؛</w:t>
      </w:r>
      <w:r w:rsidR="00377203">
        <w:rPr>
          <w:rFonts w:hint="cs"/>
          <w:sz w:val="32"/>
          <w:szCs w:val="32"/>
          <w:rtl/>
          <w:lang w:bidi="ar-IQ"/>
        </w:rPr>
        <w:t xml:space="preserve"> </w:t>
      </w:r>
      <w:r w:rsidR="00F829FE">
        <w:rPr>
          <w:rFonts w:hint="cs"/>
          <w:sz w:val="32"/>
          <w:szCs w:val="32"/>
          <w:rtl/>
          <w:lang w:bidi="ar-IQ"/>
        </w:rPr>
        <w:t xml:space="preserve">فهو </w:t>
      </w:r>
      <w:r w:rsidR="00377203">
        <w:rPr>
          <w:rFonts w:hint="cs"/>
          <w:sz w:val="32"/>
          <w:szCs w:val="32"/>
          <w:rtl/>
          <w:lang w:bidi="ar-IQ"/>
        </w:rPr>
        <w:t xml:space="preserve">يرد في سياق الحديث عن </w:t>
      </w:r>
      <w:r w:rsidR="00A617A8">
        <w:rPr>
          <w:rFonts w:hint="cs"/>
          <w:sz w:val="32"/>
          <w:szCs w:val="32"/>
          <w:rtl/>
          <w:lang w:bidi="ar-IQ"/>
        </w:rPr>
        <w:t>الأجناس النثرية السائدة آنذاك</w:t>
      </w:r>
      <w:r w:rsidR="00ED3154">
        <w:rPr>
          <w:rFonts w:hint="cs"/>
          <w:sz w:val="32"/>
          <w:szCs w:val="32"/>
          <w:rtl/>
          <w:lang w:bidi="ar-IQ"/>
        </w:rPr>
        <w:t xml:space="preserve"> ,</w:t>
      </w:r>
      <w:r w:rsidR="00A617A8">
        <w:rPr>
          <w:rFonts w:hint="cs"/>
          <w:sz w:val="32"/>
          <w:szCs w:val="32"/>
          <w:rtl/>
          <w:lang w:bidi="ar-IQ"/>
        </w:rPr>
        <w:t xml:space="preserve"> </w:t>
      </w:r>
      <w:r w:rsidR="00ED3154">
        <w:rPr>
          <w:rFonts w:hint="cs"/>
          <w:sz w:val="32"/>
          <w:szCs w:val="32"/>
          <w:rtl/>
          <w:lang w:bidi="ar-IQ"/>
        </w:rPr>
        <w:t xml:space="preserve">كالنادرة </w:t>
      </w:r>
      <w:r>
        <w:rPr>
          <w:rFonts w:hint="cs"/>
          <w:sz w:val="32"/>
          <w:szCs w:val="32"/>
          <w:rtl/>
          <w:lang w:bidi="ar-IQ"/>
        </w:rPr>
        <w:t xml:space="preserve">, </w:t>
      </w:r>
      <w:r w:rsidR="00ED3154">
        <w:rPr>
          <w:rFonts w:hint="cs"/>
          <w:sz w:val="32"/>
          <w:szCs w:val="32"/>
          <w:rtl/>
          <w:lang w:bidi="ar-IQ"/>
        </w:rPr>
        <w:t>والحكاية</w:t>
      </w:r>
      <w:r>
        <w:rPr>
          <w:rFonts w:hint="cs"/>
          <w:sz w:val="32"/>
          <w:szCs w:val="32"/>
          <w:rtl/>
          <w:lang w:bidi="ar-IQ"/>
        </w:rPr>
        <w:t xml:space="preserve"> ,</w:t>
      </w:r>
      <w:r w:rsidR="00ED3154">
        <w:rPr>
          <w:rFonts w:hint="cs"/>
          <w:sz w:val="32"/>
          <w:szCs w:val="32"/>
          <w:rtl/>
          <w:lang w:bidi="ar-IQ"/>
        </w:rPr>
        <w:t xml:space="preserve"> والسيرة</w:t>
      </w:r>
      <w:r>
        <w:rPr>
          <w:rFonts w:hint="cs"/>
          <w:sz w:val="32"/>
          <w:szCs w:val="32"/>
          <w:rtl/>
          <w:lang w:bidi="ar-IQ"/>
        </w:rPr>
        <w:t xml:space="preserve"> ,</w:t>
      </w:r>
      <w:r w:rsidR="00ED3154">
        <w:rPr>
          <w:rFonts w:hint="cs"/>
          <w:sz w:val="32"/>
          <w:szCs w:val="32"/>
          <w:rtl/>
          <w:lang w:bidi="ar-IQ"/>
        </w:rPr>
        <w:t xml:space="preserve"> والقصص</w:t>
      </w:r>
      <w:r w:rsidR="00A822FA">
        <w:rPr>
          <w:rFonts w:hint="cs"/>
          <w:sz w:val="32"/>
          <w:szCs w:val="32"/>
          <w:rtl/>
          <w:lang w:bidi="ar-IQ"/>
        </w:rPr>
        <w:t xml:space="preserve"> .</w:t>
      </w:r>
      <w:r w:rsidR="00ED3154">
        <w:rPr>
          <w:rFonts w:hint="cs"/>
          <w:sz w:val="32"/>
          <w:szCs w:val="32"/>
          <w:rtl/>
          <w:lang w:bidi="ar-IQ"/>
        </w:rPr>
        <w:t xml:space="preserve"> </w:t>
      </w:r>
    </w:p>
    <w:p w:rsidR="00CD1C39" w:rsidRDefault="00CD1C39" w:rsidP="005F2D8F">
      <w:pPr>
        <w:jc w:val="both"/>
        <w:rPr>
          <w:sz w:val="32"/>
          <w:szCs w:val="32"/>
          <w:rtl/>
          <w:lang w:bidi="ar-IQ"/>
        </w:rPr>
      </w:pPr>
      <w:r>
        <w:rPr>
          <w:rFonts w:hint="cs"/>
          <w:sz w:val="32"/>
          <w:szCs w:val="32"/>
          <w:rtl/>
          <w:lang w:bidi="ar-IQ"/>
        </w:rPr>
        <w:t xml:space="preserve">   </w:t>
      </w:r>
      <w:r w:rsidR="00A822FA">
        <w:rPr>
          <w:rFonts w:hint="cs"/>
          <w:sz w:val="32"/>
          <w:szCs w:val="32"/>
          <w:rtl/>
          <w:lang w:bidi="ar-IQ"/>
        </w:rPr>
        <w:t xml:space="preserve"> ذكر الجاحظ الخبر </w:t>
      </w:r>
      <w:r w:rsidR="00DE17DD">
        <w:rPr>
          <w:rFonts w:hint="cs"/>
          <w:sz w:val="32"/>
          <w:szCs w:val="32"/>
          <w:rtl/>
          <w:lang w:bidi="ar-IQ"/>
        </w:rPr>
        <w:t xml:space="preserve">في سياق حديثه عن الكتاب بقوله : </w:t>
      </w:r>
      <w:r w:rsidR="00A822FA">
        <w:rPr>
          <w:rFonts w:hint="cs"/>
          <w:sz w:val="32"/>
          <w:szCs w:val="32"/>
          <w:rtl/>
          <w:lang w:bidi="ar-IQ"/>
        </w:rPr>
        <w:t>((</w:t>
      </w:r>
      <w:r w:rsidR="00A822FA" w:rsidRPr="00A822FA">
        <w:rPr>
          <w:rFonts w:cs="Arial"/>
          <w:sz w:val="32"/>
          <w:szCs w:val="32"/>
          <w:rtl/>
          <w:lang w:bidi="ar-IQ"/>
        </w:rPr>
        <w:t xml:space="preserve">متى خرج من </w:t>
      </w:r>
      <w:proofErr w:type="spellStart"/>
      <w:r w:rsidR="00A822FA" w:rsidRPr="00A822FA">
        <w:rPr>
          <w:rFonts w:cs="Arial"/>
          <w:sz w:val="32"/>
          <w:szCs w:val="32"/>
          <w:rtl/>
          <w:lang w:bidi="ar-IQ"/>
        </w:rPr>
        <w:t>آي</w:t>
      </w:r>
      <w:proofErr w:type="spellEnd"/>
      <w:r w:rsidR="00A822FA" w:rsidRPr="00A822FA">
        <w:rPr>
          <w:rFonts w:cs="Arial"/>
          <w:sz w:val="32"/>
          <w:szCs w:val="32"/>
          <w:rtl/>
          <w:lang w:bidi="ar-IQ"/>
        </w:rPr>
        <w:t xml:space="preserve"> القرآن صار إلى الأثر، ومتى خرج من أثر</w:t>
      </w:r>
      <w:r w:rsidR="00161186">
        <w:rPr>
          <w:rFonts w:cs="Arial" w:hint="cs"/>
          <w:sz w:val="32"/>
          <w:szCs w:val="32"/>
          <w:rtl/>
          <w:lang w:bidi="ar-IQ"/>
        </w:rPr>
        <w:t>ٍ</w:t>
      </w:r>
      <w:r w:rsidR="00A822FA" w:rsidRPr="00A822FA">
        <w:rPr>
          <w:rFonts w:cs="Arial"/>
          <w:sz w:val="32"/>
          <w:szCs w:val="32"/>
          <w:rtl/>
          <w:lang w:bidi="ar-IQ"/>
        </w:rPr>
        <w:t xml:space="preserve"> صار إلى خبر، ومتى خرج من خبر صار إلى الشعر، ومن الشعر إلى النوادر، ومن النوادر إلى حكم</w:t>
      </w:r>
      <w:r w:rsidR="00161186">
        <w:rPr>
          <w:rFonts w:cs="Arial" w:hint="cs"/>
          <w:sz w:val="32"/>
          <w:szCs w:val="32"/>
          <w:rtl/>
          <w:lang w:bidi="ar-IQ"/>
        </w:rPr>
        <w:t>ٍ</w:t>
      </w:r>
      <w:r w:rsidR="00A822FA" w:rsidRPr="00A822FA">
        <w:rPr>
          <w:rFonts w:cs="Arial"/>
          <w:sz w:val="32"/>
          <w:szCs w:val="32"/>
          <w:rtl/>
          <w:lang w:bidi="ar-IQ"/>
        </w:rPr>
        <w:t xml:space="preserve"> عقلية ومقاييس السداد</w:t>
      </w:r>
      <w:r w:rsidR="00161186">
        <w:rPr>
          <w:rFonts w:cs="Arial" w:hint="cs"/>
          <w:sz w:val="32"/>
          <w:szCs w:val="32"/>
          <w:rtl/>
          <w:lang w:bidi="ar-IQ"/>
        </w:rPr>
        <w:t>))</w:t>
      </w:r>
      <w:r w:rsidR="00CC690A" w:rsidRPr="00CD1C39">
        <w:rPr>
          <w:rFonts w:cs="Arial" w:hint="cs"/>
          <w:sz w:val="32"/>
          <w:szCs w:val="32"/>
          <w:vertAlign w:val="superscript"/>
          <w:rtl/>
          <w:lang w:bidi="ar-IQ"/>
        </w:rPr>
        <w:t>(1)</w:t>
      </w:r>
      <w:r w:rsidR="00161186">
        <w:rPr>
          <w:rFonts w:hint="cs"/>
          <w:sz w:val="32"/>
          <w:szCs w:val="32"/>
          <w:rtl/>
          <w:lang w:bidi="ar-IQ"/>
        </w:rPr>
        <w:t xml:space="preserve"> , وتحدث عن الخبر بوصفه قولاً مروياً حين ذكر أقوالاً ثلاثة للحسن بن علي (ع) ولعلي بن الحسين بن علي (ع) ولمحمد بن علي بن الحسين (ع)</w:t>
      </w:r>
      <w:r w:rsidR="00CC690A">
        <w:rPr>
          <w:rFonts w:hint="cs"/>
          <w:sz w:val="32"/>
          <w:szCs w:val="32"/>
          <w:rtl/>
          <w:lang w:bidi="ar-IQ"/>
        </w:rPr>
        <w:t xml:space="preserve"> فعقّب عليها </w:t>
      </w:r>
      <w:r w:rsidR="00E632D9">
        <w:rPr>
          <w:rFonts w:hint="cs"/>
          <w:sz w:val="32"/>
          <w:szCs w:val="32"/>
          <w:rtl/>
          <w:lang w:bidi="ar-IQ"/>
        </w:rPr>
        <w:t>قائلاً : (( وذكر هذه الثلاثة الأخبار إبراهيم بن داحة عن محمد بن عمير ))</w:t>
      </w:r>
      <w:r w:rsidR="00E632D9" w:rsidRPr="00CD1C39">
        <w:rPr>
          <w:rFonts w:hint="cs"/>
          <w:sz w:val="32"/>
          <w:szCs w:val="32"/>
          <w:vertAlign w:val="superscript"/>
          <w:rtl/>
          <w:lang w:bidi="ar-IQ"/>
        </w:rPr>
        <w:t>(2)</w:t>
      </w:r>
      <w:r>
        <w:rPr>
          <w:rFonts w:hint="cs"/>
          <w:sz w:val="32"/>
          <w:szCs w:val="32"/>
          <w:rtl/>
          <w:lang w:bidi="ar-IQ"/>
        </w:rPr>
        <w:t>.</w:t>
      </w:r>
    </w:p>
    <w:p w:rsidR="004D7661" w:rsidRDefault="00CD1C39" w:rsidP="005F2D8F">
      <w:pPr>
        <w:jc w:val="both"/>
        <w:rPr>
          <w:sz w:val="32"/>
          <w:szCs w:val="32"/>
          <w:rtl/>
          <w:lang w:bidi="ar-IQ"/>
        </w:rPr>
      </w:pPr>
      <w:r>
        <w:rPr>
          <w:rFonts w:hint="cs"/>
          <w:sz w:val="32"/>
          <w:szCs w:val="32"/>
          <w:rtl/>
          <w:lang w:bidi="ar-IQ"/>
        </w:rPr>
        <w:t xml:space="preserve"> </w:t>
      </w:r>
      <w:r w:rsidR="008E6DF3">
        <w:rPr>
          <w:rFonts w:hint="cs"/>
          <w:sz w:val="32"/>
          <w:szCs w:val="32"/>
          <w:rtl/>
          <w:lang w:bidi="ar-IQ"/>
        </w:rPr>
        <w:t xml:space="preserve"> </w:t>
      </w:r>
      <w:r>
        <w:rPr>
          <w:rFonts w:hint="cs"/>
          <w:sz w:val="32"/>
          <w:szCs w:val="32"/>
          <w:rtl/>
          <w:lang w:bidi="ar-IQ"/>
        </w:rPr>
        <w:t>وتتسع معاني الخبر عند الجاحظ لتدل على معارف مختلفة</w:t>
      </w:r>
      <w:r w:rsidR="006C6E4A">
        <w:rPr>
          <w:rFonts w:hint="cs"/>
          <w:sz w:val="32"/>
          <w:szCs w:val="32"/>
          <w:rtl/>
          <w:lang w:bidi="ar-IQ"/>
        </w:rPr>
        <w:t xml:space="preserve"> , فالناس قد</w:t>
      </w:r>
      <w:r>
        <w:rPr>
          <w:rFonts w:hint="cs"/>
          <w:sz w:val="32"/>
          <w:szCs w:val="32"/>
          <w:rtl/>
          <w:lang w:bidi="ar-IQ"/>
        </w:rPr>
        <w:t xml:space="preserve"> </w:t>
      </w:r>
      <w:r w:rsidR="00D934C8">
        <w:rPr>
          <w:rFonts w:hint="cs"/>
          <w:sz w:val="32"/>
          <w:szCs w:val="32"/>
          <w:rtl/>
          <w:lang w:bidi="ar-IQ"/>
        </w:rPr>
        <w:t>((</w:t>
      </w:r>
      <w:r w:rsidR="006C6E4A">
        <w:rPr>
          <w:rFonts w:hint="cs"/>
          <w:sz w:val="32"/>
          <w:szCs w:val="32"/>
          <w:rtl/>
          <w:lang w:bidi="ar-IQ"/>
        </w:rPr>
        <w:t xml:space="preserve"> جعلوا من ذلك سبيل المعرفة بصدق الأخبار -</w:t>
      </w:r>
      <w:r w:rsidR="00D934C8">
        <w:rPr>
          <w:rFonts w:hint="cs"/>
          <w:sz w:val="32"/>
          <w:szCs w:val="32"/>
          <w:rtl/>
          <w:lang w:bidi="ar-IQ"/>
        </w:rPr>
        <w:t xml:space="preserve"> كالعلم بالأمصار القائمة , والأيام الماضية , كبدر وأحد والخندق , وغير ذلك من الوقائع والأيام , وكالعلم بفرغانة والأندلس </w:t>
      </w:r>
      <w:r w:rsidR="00D8746C">
        <w:rPr>
          <w:rFonts w:hint="cs"/>
          <w:sz w:val="32"/>
          <w:szCs w:val="32"/>
          <w:rtl/>
          <w:lang w:bidi="ar-IQ"/>
        </w:rPr>
        <w:t xml:space="preserve">والصين والحبشة , </w:t>
      </w:r>
      <w:r w:rsidR="006C6E4A">
        <w:rPr>
          <w:rFonts w:hint="cs"/>
          <w:sz w:val="32"/>
          <w:szCs w:val="32"/>
          <w:rtl/>
          <w:lang w:bidi="ar-IQ"/>
        </w:rPr>
        <w:t xml:space="preserve">وغير ذلك من القرى والأمصار </w:t>
      </w:r>
      <w:r w:rsidR="006C6E4A">
        <w:rPr>
          <w:sz w:val="32"/>
          <w:szCs w:val="32"/>
          <w:rtl/>
          <w:lang w:bidi="ar-IQ"/>
        </w:rPr>
        <w:t>–</w:t>
      </w:r>
      <w:r w:rsidR="006C6E4A">
        <w:rPr>
          <w:rFonts w:hint="cs"/>
          <w:sz w:val="32"/>
          <w:szCs w:val="32"/>
          <w:rtl/>
          <w:lang w:bidi="ar-IQ"/>
        </w:rPr>
        <w:t xml:space="preserve"> سبيل الاكتساب والاختيار))</w:t>
      </w:r>
      <w:r w:rsidR="006C6E4A" w:rsidRPr="006C6E4A">
        <w:rPr>
          <w:rFonts w:hint="cs"/>
          <w:sz w:val="32"/>
          <w:szCs w:val="32"/>
          <w:vertAlign w:val="superscript"/>
          <w:rtl/>
          <w:lang w:bidi="ar-IQ"/>
        </w:rPr>
        <w:t>(3)</w:t>
      </w:r>
      <w:r w:rsidR="0008751C">
        <w:rPr>
          <w:rFonts w:hint="cs"/>
          <w:sz w:val="32"/>
          <w:szCs w:val="32"/>
          <w:rtl/>
          <w:lang w:bidi="ar-IQ"/>
        </w:rPr>
        <w:t xml:space="preserve"> . ويبدو أن هذه المعارف ( التاريخ والجغرافية ) أدخلها الجاحظ ضمن الأخبار لأنها ترتكز في معلوماتها المتنوعة على صورة الخبر </w:t>
      </w:r>
      <w:r w:rsidR="00107218">
        <w:rPr>
          <w:rFonts w:hint="cs"/>
          <w:sz w:val="32"/>
          <w:szCs w:val="32"/>
          <w:rtl/>
          <w:lang w:bidi="ar-IQ"/>
        </w:rPr>
        <w:t xml:space="preserve">, بل أنه </w:t>
      </w:r>
      <w:r w:rsidR="00107218">
        <w:rPr>
          <w:sz w:val="32"/>
          <w:szCs w:val="32"/>
          <w:rtl/>
          <w:lang w:bidi="ar-IQ"/>
        </w:rPr>
        <w:t>–</w:t>
      </w:r>
      <w:r w:rsidR="00107218">
        <w:rPr>
          <w:rFonts w:hint="cs"/>
          <w:sz w:val="32"/>
          <w:szCs w:val="32"/>
          <w:rtl/>
          <w:lang w:bidi="ar-IQ"/>
        </w:rPr>
        <w:t xml:space="preserve"> بحسب الجاحظ </w:t>
      </w:r>
      <w:r w:rsidR="00107218">
        <w:rPr>
          <w:sz w:val="32"/>
          <w:szCs w:val="32"/>
          <w:rtl/>
          <w:lang w:bidi="ar-IQ"/>
        </w:rPr>
        <w:t>–</w:t>
      </w:r>
      <w:r w:rsidR="00107218">
        <w:rPr>
          <w:rFonts w:hint="cs"/>
          <w:sz w:val="32"/>
          <w:szCs w:val="32"/>
          <w:rtl/>
          <w:lang w:bidi="ar-IQ"/>
        </w:rPr>
        <w:t xml:space="preserve"> وثيق الصلة بمعارف العرب منذ الجاهلية , وهي معارف تمثلت بـ(( قيافة الأثر وعيافة الطير ومن العلم بالأنواء وبالخيل وبالأنساب وبالأخبار وتكلف قول الأشعار </w:t>
      </w:r>
      <w:r w:rsidR="00E46CF6">
        <w:rPr>
          <w:rFonts w:hint="cs"/>
          <w:sz w:val="32"/>
          <w:szCs w:val="32"/>
          <w:rtl/>
          <w:lang w:bidi="ar-IQ"/>
        </w:rPr>
        <w:t>))</w:t>
      </w:r>
      <w:r w:rsidR="00E46CF6" w:rsidRPr="00E46CF6">
        <w:rPr>
          <w:rFonts w:hint="cs"/>
          <w:sz w:val="32"/>
          <w:szCs w:val="32"/>
          <w:vertAlign w:val="superscript"/>
          <w:rtl/>
          <w:lang w:bidi="ar-IQ"/>
        </w:rPr>
        <w:t>(4)</w:t>
      </w:r>
      <w:r w:rsidR="004D7661">
        <w:rPr>
          <w:rFonts w:hint="cs"/>
          <w:sz w:val="32"/>
          <w:szCs w:val="32"/>
          <w:rtl/>
          <w:lang w:bidi="ar-IQ"/>
        </w:rPr>
        <w:t>.</w:t>
      </w:r>
    </w:p>
    <w:p w:rsidR="00E5667D" w:rsidRDefault="004D7661" w:rsidP="005F2D8F">
      <w:pPr>
        <w:jc w:val="both"/>
        <w:rPr>
          <w:sz w:val="32"/>
          <w:szCs w:val="32"/>
          <w:rtl/>
          <w:lang w:bidi="ar-IQ"/>
        </w:rPr>
      </w:pPr>
      <w:r>
        <w:rPr>
          <w:rFonts w:hint="cs"/>
          <w:sz w:val="32"/>
          <w:szCs w:val="32"/>
          <w:rtl/>
          <w:lang w:bidi="ar-IQ"/>
        </w:rPr>
        <w:t xml:space="preserve">  وما يعنينا في هذه الدراسة - من معاني الخبر - هو ما يتعلق بدائرة الأدب التي يمكن أن نجد</w:t>
      </w:r>
      <w:r w:rsidR="00F573F3">
        <w:rPr>
          <w:rFonts w:hint="cs"/>
          <w:sz w:val="32"/>
          <w:szCs w:val="32"/>
          <w:rtl/>
          <w:lang w:bidi="ar-IQ"/>
        </w:rPr>
        <w:t xml:space="preserve"> القدماء يعدّون</w:t>
      </w:r>
      <w:r>
        <w:rPr>
          <w:rFonts w:hint="cs"/>
          <w:sz w:val="32"/>
          <w:szCs w:val="32"/>
          <w:rtl/>
          <w:lang w:bidi="ar-IQ"/>
        </w:rPr>
        <w:t xml:space="preserve"> </w:t>
      </w:r>
      <w:r w:rsidR="00F573F3">
        <w:rPr>
          <w:rFonts w:hint="cs"/>
          <w:sz w:val="32"/>
          <w:szCs w:val="32"/>
          <w:rtl/>
          <w:lang w:bidi="ar-IQ"/>
        </w:rPr>
        <w:t>الخبر فيها</w:t>
      </w:r>
      <w:r w:rsidR="001F2F9E">
        <w:rPr>
          <w:rFonts w:hint="cs"/>
          <w:sz w:val="32"/>
          <w:szCs w:val="32"/>
          <w:rtl/>
          <w:lang w:bidi="ar-IQ"/>
        </w:rPr>
        <w:t xml:space="preserve"> </w:t>
      </w:r>
      <w:r w:rsidR="00F573F3">
        <w:rPr>
          <w:rFonts w:hint="cs"/>
          <w:sz w:val="32"/>
          <w:szCs w:val="32"/>
          <w:rtl/>
          <w:lang w:bidi="ar-IQ"/>
        </w:rPr>
        <w:t>أحد أجناس الأدب , إذ يقول الجاحظ : (( وقد جمعت في كتابي هذا ما جاء في الحجاب من خبر وشعر , ومعاتبة وعذر , وتصريح وتعريض ))</w:t>
      </w:r>
      <w:r w:rsidR="00F573F3" w:rsidRPr="00F573F3">
        <w:rPr>
          <w:rFonts w:hint="cs"/>
          <w:sz w:val="32"/>
          <w:szCs w:val="32"/>
          <w:vertAlign w:val="superscript"/>
          <w:rtl/>
          <w:lang w:bidi="ar-IQ"/>
        </w:rPr>
        <w:t>(5)</w:t>
      </w:r>
      <w:r w:rsidR="00F573F3">
        <w:rPr>
          <w:rFonts w:hint="cs"/>
          <w:sz w:val="32"/>
          <w:szCs w:val="32"/>
          <w:rtl/>
          <w:lang w:bidi="ar-IQ"/>
        </w:rPr>
        <w:t xml:space="preserve">؛ وهو في هذا القول يؤكد (( أن الخبر والشعر جنسان من أجناس الأدب , والمعاتبة والعذر غرضان , والتصريح والتعريض أسلوبان . </w:t>
      </w:r>
      <w:proofErr w:type="spellStart"/>
      <w:r w:rsidR="00F573F3">
        <w:rPr>
          <w:rFonts w:hint="cs"/>
          <w:sz w:val="32"/>
          <w:szCs w:val="32"/>
          <w:rtl/>
          <w:lang w:bidi="ar-IQ"/>
        </w:rPr>
        <w:t>وأذا</w:t>
      </w:r>
      <w:proofErr w:type="spellEnd"/>
      <w:r w:rsidR="00F573F3">
        <w:rPr>
          <w:rFonts w:hint="cs"/>
          <w:sz w:val="32"/>
          <w:szCs w:val="32"/>
          <w:rtl/>
          <w:lang w:bidi="ar-IQ"/>
        </w:rPr>
        <w:t xml:space="preserve"> كان الشعر محدداً معرّفاً بالوزن والقافية على الأقل فإن الخبر يضمّ سائر أضرب الكلام التي لا تتوافر على تلك الشروط ))</w:t>
      </w:r>
      <w:r w:rsidR="00F573F3" w:rsidRPr="00F573F3">
        <w:rPr>
          <w:rFonts w:hint="cs"/>
          <w:sz w:val="32"/>
          <w:szCs w:val="32"/>
          <w:vertAlign w:val="superscript"/>
          <w:rtl/>
          <w:lang w:bidi="ar-IQ"/>
        </w:rPr>
        <w:t>(6)</w:t>
      </w:r>
      <w:r w:rsidR="00CE7F6B">
        <w:rPr>
          <w:rFonts w:hint="cs"/>
          <w:sz w:val="32"/>
          <w:szCs w:val="32"/>
          <w:rtl/>
          <w:lang w:bidi="ar-IQ"/>
        </w:rPr>
        <w:t>.</w:t>
      </w:r>
      <w:r w:rsidR="00DD13C7">
        <w:rPr>
          <w:rFonts w:hint="cs"/>
          <w:sz w:val="32"/>
          <w:szCs w:val="32"/>
          <w:rtl/>
          <w:lang w:bidi="ar-IQ"/>
        </w:rPr>
        <w:t xml:space="preserve"> </w:t>
      </w:r>
    </w:p>
    <w:p w:rsidR="00153EF6" w:rsidRDefault="00E5667D" w:rsidP="005F2D8F">
      <w:pPr>
        <w:jc w:val="both"/>
        <w:rPr>
          <w:sz w:val="32"/>
          <w:szCs w:val="32"/>
          <w:rtl/>
          <w:lang w:bidi="ar-IQ"/>
        </w:rPr>
      </w:pPr>
      <w:r>
        <w:rPr>
          <w:rFonts w:hint="cs"/>
          <w:sz w:val="32"/>
          <w:szCs w:val="32"/>
          <w:rtl/>
          <w:lang w:bidi="ar-IQ"/>
        </w:rPr>
        <w:t xml:space="preserve"> </w:t>
      </w:r>
      <w:r w:rsidR="00E016B9">
        <w:rPr>
          <w:rFonts w:hint="cs"/>
          <w:sz w:val="32"/>
          <w:szCs w:val="32"/>
          <w:rtl/>
          <w:lang w:bidi="ar-IQ"/>
        </w:rPr>
        <w:t xml:space="preserve"> </w:t>
      </w:r>
      <w:r w:rsidR="00DD13C7">
        <w:rPr>
          <w:rFonts w:hint="cs"/>
          <w:sz w:val="32"/>
          <w:szCs w:val="32"/>
          <w:rtl/>
          <w:lang w:bidi="ar-IQ"/>
        </w:rPr>
        <w:t>لذلك لا نستغرب من كثرة المؤلفات التي اتخذت من الأخبار عنواناً لها من قبيل ( أخبار اليمن ) لعبيد بن شربة الجرهمي (67هـ) و ( الأخبار الطوال ) لأبي حنيفة (150</w:t>
      </w:r>
      <w:r>
        <w:rPr>
          <w:rFonts w:hint="cs"/>
          <w:sz w:val="32"/>
          <w:szCs w:val="32"/>
          <w:rtl/>
          <w:lang w:bidi="ar-IQ"/>
        </w:rPr>
        <w:t xml:space="preserve">هـ) و ( أخبار مكة ) للأزرقي (250هـ) و( جمهرة نسب قريش وأخبارها ) </w:t>
      </w:r>
      <w:r>
        <w:rPr>
          <w:rFonts w:hint="cs"/>
          <w:sz w:val="32"/>
          <w:szCs w:val="32"/>
          <w:rtl/>
          <w:lang w:bidi="ar-IQ"/>
        </w:rPr>
        <w:lastRenderedPageBreak/>
        <w:t>للزبير بن بكار (256هـ) و ( عيون الأخبار ) لابن قتيبة (276هـ) و ( أخبار النحويين البصريين ) لأبي سعيد السيرافي (368هـ) , وهي مؤلفات حمل الخطاب فيها معاني الحديث والحكاية والخبر , و</w:t>
      </w:r>
      <w:r w:rsidR="00153EF6">
        <w:rPr>
          <w:rFonts w:hint="cs"/>
          <w:sz w:val="32"/>
          <w:szCs w:val="32"/>
          <w:rtl/>
          <w:lang w:bidi="ar-IQ"/>
        </w:rPr>
        <w:t>إ</w:t>
      </w:r>
      <w:r>
        <w:rPr>
          <w:rFonts w:hint="cs"/>
          <w:sz w:val="32"/>
          <w:szCs w:val="32"/>
          <w:rtl/>
          <w:lang w:bidi="ar-IQ"/>
        </w:rPr>
        <w:t>ن كان الخبر</w:t>
      </w:r>
      <w:r w:rsidR="00153EF6">
        <w:rPr>
          <w:rFonts w:hint="cs"/>
          <w:sz w:val="32"/>
          <w:szCs w:val="32"/>
          <w:rtl/>
          <w:lang w:bidi="ar-IQ"/>
        </w:rPr>
        <w:t xml:space="preserve"> يستشف منه معنى القصص.</w:t>
      </w:r>
    </w:p>
    <w:p w:rsidR="00131097" w:rsidRDefault="00865ADF" w:rsidP="005F2D8F">
      <w:pPr>
        <w:jc w:val="both"/>
        <w:rPr>
          <w:sz w:val="32"/>
          <w:szCs w:val="32"/>
          <w:rtl/>
          <w:lang w:bidi="ar-IQ"/>
        </w:rPr>
      </w:pPr>
      <w:r>
        <w:rPr>
          <w:rFonts w:hint="cs"/>
          <w:sz w:val="32"/>
          <w:szCs w:val="32"/>
          <w:rtl/>
          <w:lang w:bidi="ar-IQ"/>
        </w:rPr>
        <w:t xml:space="preserve">  ومما تقدم ,</w:t>
      </w:r>
      <w:r w:rsidR="00153EF6">
        <w:rPr>
          <w:rFonts w:hint="cs"/>
          <w:sz w:val="32"/>
          <w:szCs w:val="32"/>
          <w:rtl/>
          <w:lang w:bidi="ar-IQ"/>
        </w:rPr>
        <w:t xml:space="preserve"> يتراوح مفهوم الخبر عند القدماء بين معان عدة يصعب معها وضع حدّ له , فقد اختلفوا في (( تحديد الخبر فقيل لا يحدّ لعسره </w:t>
      </w:r>
      <w:r w:rsidR="00AA54C3">
        <w:rPr>
          <w:rFonts w:hint="cs"/>
          <w:sz w:val="32"/>
          <w:szCs w:val="32"/>
          <w:rtl/>
          <w:lang w:bidi="ar-IQ"/>
        </w:rPr>
        <w:t>, وقيل لأنه ضروري , وقيل يحدّ واختلفوا في تحديده ))</w:t>
      </w:r>
      <w:r w:rsidR="00AA54C3" w:rsidRPr="00AA54C3">
        <w:rPr>
          <w:rFonts w:hint="cs"/>
          <w:sz w:val="32"/>
          <w:szCs w:val="32"/>
          <w:vertAlign w:val="superscript"/>
          <w:rtl/>
          <w:lang w:bidi="ar-IQ"/>
        </w:rPr>
        <w:t>(7)</w:t>
      </w:r>
      <w:r w:rsidR="00131097">
        <w:rPr>
          <w:rFonts w:hint="cs"/>
          <w:sz w:val="32"/>
          <w:szCs w:val="32"/>
          <w:rtl/>
          <w:lang w:bidi="ar-IQ"/>
        </w:rPr>
        <w:t>.</w:t>
      </w:r>
    </w:p>
    <w:p w:rsidR="006040CC" w:rsidRDefault="00E016B9" w:rsidP="005F2D8F">
      <w:pPr>
        <w:jc w:val="both"/>
        <w:rPr>
          <w:sz w:val="32"/>
          <w:szCs w:val="32"/>
          <w:rtl/>
          <w:lang w:bidi="ar-IQ"/>
        </w:rPr>
      </w:pPr>
      <w:r>
        <w:rPr>
          <w:rFonts w:hint="cs"/>
          <w:sz w:val="32"/>
          <w:szCs w:val="32"/>
          <w:rtl/>
          <w:lang w:bidi="ar-IQ"/>
        </w:rPr>
        <w:t xml:space="preserve"> </w:t>
      </w:r>
      <w:r w:rsidR="00131097">
        <w:rPr>
          <w:rFonts w:hint="cs"/>
          <w:sz w:val="32"/>
          <w:szCs w:val="32"/>
          <w:rtl/>
          <w:lang w:bidi="ar-IQ"/>
        </w:rPr>
        <w:t xml:space="preserve"> أما عند المعاصرين</w:t>
      </w:r>
      <w:r w:rsidR="004C7C57">
        <w:rPr>
          <w:rFonts w:hint="cs"/>
          <w:sz w:val="32"/>
          <w:szCs w:val="32"/>
          <w:rtl/>
          <w:lang w:bidi="ar-IQ"/>
        </w:rPr>
        <w:t xml:space="preserve"> ,</w:t>
      </w:r>
      <w:r w:rsidR="00E47A52">
        <w:rPr>
          <w:rFonts w:hint="cs"/>
          <w:sz w:val="32"/>
          <w:szCs w:val="32"/>
          <w:rtl/>
          <w:lang w:bidi="ar-IQ"/>
        </w:rPr>
        <w:t xml:space="preserve"> فقد </w:t>
      </w:r>
      <w:r w:rsidR="00490B44">
        <w:rPr>
          <w:rFonts w:hint="cs"/>
          <w:sz w:val="32"/>
          <w:szCs w:val="32"/>
          <w:rtl/>
          <w:lang w:bidi="ar-IQ"/>
        </w:rPr>
        <w:t>اشتبه الأمر على بعض الباحثين فخلطوا بين الخبر وأجناس أخرى من النثر</w:t>
      </w:r>
      <w:r w:rsidR="003B62B6">
        <w:rPr>
          <w:rFonts w:hint="cs"/>
          <w:sz w:val="32"/>
          <w:szCs w:val="32"/>
          <w:rtl/>
          <w:lang w:bidi="ar-IQ"/>
        </w:rPr>
        <w:t xml:space="preserve"> , فهو تارة رديف للخبر </w:t>
      </w:r>
      <w:r w:rsidR="003D671D" w:rsidRPr="00E47A52">
        <w:rPr>
          <w:rFonts w:hint="cs"/>
          <w:sz w:val="32"/>
          <w:szCs w:val="32"/>
          <w:vertAlign w:val="superscript"/>
          <w:rtl/>
          <w:lang w:bidi="ar-IQ"/>
        </w:rPr>
        <w:t>(8)</w:t>
      </w:r>
      <w:r w:rsidR="00E47A52">
        <w:rPr>
          <w:rFonts w:hint="cs"/>
          <w:sz w:val="32"/>
          <w:szCs w:val="32"/>
          <w:rtl/>
          <w:lang w:bidi="ar-IQ"/>
        </w:rPr>
        <w:t xml:space="preserve"> ,</w:t>
      </w:r>
      <w:r w:rsidR="003B62B6">
        <w:rPr>
          <w:rFonts w:hint="cs"/>
          <w:sz w:val="32"/>
          <w:szCs w:val="32"/>
          <w:rtl/>
          <w:lang w:bidi="ar-IQ"/>
        </w:rPr>
        <w:t xml:space="preserve"> وأخرى مختلطاً بمفهومات كلّ من </w:t>
      </w:r>
      <w:r w:rsidR="00C92C96">
        <w:rPr>
          <w:rFonts w:hint="cs"/>
          <w:sz w:val="32"/>
          <w:szCs w:val="32"/>
          <w:rtl/>
          <w:lang w:bidi="ar-IQ"/>
        </w:rPr>
        <w:t>الحكاية والسمر والنادرة , أو ما سميّ بالقصص الإخباري الذي تمثل بـ((</w:t>
      </w:r>
      <w:r w:rsidR="00C92C96" w:rsidRPr="00C92C96">
        <w:rPr>
          <w:rFonts w:cs="Arial"/>
          <w:sz w:val="32"/>
          <w:szCs w:val="32"/>
          <w:rtl/>
          <w:lang w:bidi="ar-IQ"/>
        </w:rPr>
        <w:t>الحكايات القصيرة</w:t>
      </w:r>
      <w:r w:rsidR="00C92C96">
        <w:rPr>
          <w:rFonts w:cs="Arial" w:hint="cs"/>
          <w:sz w:val="32"/>
          <w:szCs w:val="32"/>
          <w:rtl/>
          <w:lang w:bidi="ar-IQ"/>
        </w:rPr>
        <w:t xml:space="preserve"> </w:t>
      </w:r>
      <w:r w:rsidR="00C92C96" w:rsidRPr="00C92C96">
        <w:rPr>
          <w:rFonts w:cs="Arial"/>
          <w:sz w:val="32"/>
          <w:szCs w:val="32"/>
          <w:rtl/>
          <w:lang w:bidi="ar-IQ"/>
        </w:rPr>
        <w:t>، والأسمار الكثيرة</w:t>
      </w:r>
      <w:r w:rsidR="00C92C96">
        <w:rPr>
          <w:rFonts w:cs="Arial" w:hint="cs"/>
          <w:sz w:val="32"/>
          <w:szCs w:val="32"/>
          <w:rtl/>
          <w:lang w:bidi="ar-IQ"/>
        </w:rPr>
        <w:t xml:space="preserve"> </w:t>
      </w:r>
      <w:r w:rsidR="00C92C96" w:rsidRPr="00C92C96">
        <w:rPr>
          <w:rFonts w:cs="Arial"/>
          <w:sz w:val="32"/>
          <w:szCs w:val="32"/>
          <w:rtl/>
          <w:lang w:bidi="ar-IQ"/>
        </w:rPr>
        <w:t>، والنوادر الظريفة</w:t>
      </w:r>
      <w:r w:rsidR="00C92C96">
        <w:rPr>
          <w:rFonts w:cs="Arial" w:hint="cs"/>
          <w:sz w:val="32"/>
          <w:szCs w:val="32"/>
          <w:rtl/>
          <w:lang w:bidi="ar-IQ"/>
        </w:rPr>
        <w:t xml:space="preserve"> </w:t>
      </w:r>
      <w:r w:rsidR="00C92C96" w:rsidRPr="00C92C96">
        <w:rPr>
          <w:rFonts w:cs="Arial"/>
          <w:sz w:val="32"/>
          <w:szCs w:val="32"/>
          <w:rtl/>
          <w:lang w:bidi="ar-IQ"/>
        </w:rPr>
        <w:t>، والأخبار المشتتة هنا وهناك</w:t>
      </w:r>
      <w:r w:rsidR="00C92C96">
        <w:rPr>
          <w:rFonts w:cs="Arial" w:hint="cs"/>
          <w:sz w:val="32"/>
          <w:szCs w:val="32"/>
          <w:rtl/>
          <w:lang w:bidi="ar-IQ"/>
        </w:rPr>
        <w:t xml:space="preserve"> </w:t>
      </w:r>
      <w:r w:rsidR="00C92C96" w:rsidRPr="00C92C96">
        <w:rPr>
          <w:rFonts w:cs="Arial"/>
          <w:sz w:val="32"/>
          <w:szCs w:val="32"/>
          <w:rtl/>
          <w:lang w:bidi="ar-IQ"/>
        </w:rPr>
        <w:t>، لا</w:t>
      </w:r>
      <w:r w:rsidR="00C92C96">
        <w:rPr>
          <w:rFonts w:cs="Arial" w:hint="cs"/>
          <w:sz w:val="32"/>
          <w:szCs w:val="32"/>
          <w:rtl/>
          <w:lang w:bidi="ar-IQ"/>
        </w:rPr>
        <w:t xml:space="preserve"> </w:t>
      </w:r>
      <w:r w:rsidR="00C92C96" w:rsidRPr="00C92C96">
        <w:rPr>
          <w:rFonts w:cs="Arial"/>
          <w:sz w:val="32"/>
          <w:szCs w:val="32"/>
          <w:rtl/>
          <w:lang w:bidi="ar-IQ"/>
        </w:rPr>
        <w:t>يجمعها كتاب واحد من الأصول</w:t>
      </w:r>
      <w:r w:rsidR="00C92C96">
        <w:rPr>
          <w:rFonts w:cs="Arial" w:hint="cs"/>
          <w:sz w:val="32"/>
          <w:szCs w:val="32"/>
          <w:rtl/>
          <w:lang w:bidi="ar-IQ"/>
        </w:rPr>
        <w:t xml:space="preserve"> </w:t>
      </w:r>
      <w:r w:rsidR="00C92C96" w:rsidRPr="00C92C96">
        <w:rPr>
          <w:rFonts w:cs="Arial"/>
          <w:sz w:val="32"/>
          <w:szCs w:val="32"/>
          <w:rtl/>
          <w:lang w:bidi="ar-IQ"/>
        </w:rPr>
        <w:t>، لأنها لم تدون في مكان واحد معين</w:t>
      </w:r>
      <w:r w:rsidR="00C92C96">
        <w:rPr>
          <w:rFonts w:cs="Arial" w:hint="cs"/>
          <w:sz w:val="32"/>
          <w:szCs w:val="32"/>
          <w:rtl/>
          <w:lang w:bidi="ar-IQ"/>
        </w:rPr>
        <w:t xml:space="preserve"> </w:t>
      </w:r>
      <w:r w:rsidR="00C92C96" w:rsidRPr="00C92C96">
        <w:rPr>
          <w:rFonts w:cs="Arial"/>
          <w:sz w:val="32"/>
          <w:szCs w:val="32"/>
          <w:rtl/>
          <w:lang w:bidi="ar-IQ"/>
        </w:rPr>
        <w:t>، ولم يكتبها كاتب واحد معروف لغرض من الأغراض الأدبية</w:t>
      </w:r>
      <w:r w:rsidR="00C92C96">
        <w:rPr>
          <w:rFonts w:cs="Arial" w:hint="cs"/>
          <w:sz w:val="32"/>
          <w:szCs w:val="32"/>
          <w:rtl/>
          <w:lang w:bidi="ar-IQ"/>
        </w:rPr>
        <w:t xml:space="preserve"> </w:t>
      </w:r>
      <w:r w:rsidR="00C92C96" w:rsidRPr="00C92C96">
        <w:rPr>
          <w:rFonts w:cs="Arial"/>
          <w:sz w:val="32"/>
          <w:szCs w:val="32"/>
          <w:rtl/>
          <w:lang w:bidi="ar-IQ"/>
        </w:rPr>
        <w:t>. وإنما هي روايات مختلفة الألوان</w:t>
      </w:r>
      <w:r w:rsidR="00C92C96">
        <w:rPr>
          <w:rFonts w:cs="Arial" w:hint="cs"/>
          <w:sz w:val="32"/>
          <w:szCs w:val="32"/>
          <w:rtl/>
          <w:lang w:bidi="ar-IQ"/>
        </w:rPr>
        <w:t xml:space="preserve"> </w:t>
      </w:r>
      <w:r w:rsidR="00C92C96" w:rsidRPr="00C92C96">
        <w:rPr>
          <w:rFonts w:cs="Arial"/>
          <w:sz w:val="32"/>
          <w:szCs w:val="32"/>
          <w:rtl/>
          <w:lang w:bidi="ar-IQ"/>
        </w:rPr>
        <w:t>، متشعبة الأهداف</w:t>
      </w:r>
      <w:r w:rsidR="00C92C96">
        <w:rPr>
          <w:rFonts w:cs="Arial" w:hint="cs"/>
          <w:sz w:val="32"/>
          <w:szCs w:val="32"/>
          <w:rtl/>
          <w:lang w:bidi="ar-IQ"/>
        </w:rPr>
        <w:t xml:space="preserve"> </w:t>
      </w:r>
      <w:r w:rsidR="00C92C96" w:rsidRPr="00C92C96">
        <w:rPr>
          <w:rFonts w:cs="Arial"/>
          <w:sz w:val="32"/>
          <w:szCs w:val="32"/>
          <w:rtl/>
          <w:lang w:bidi="ar-IQ"/>
        </w:rPr>
        <w:t>، متعددة الأغراض</w:t>
      </w:r>
      <w:r w:rsidR="00C92C96">
        <w:rPr>
          <w:rFonts w:cs="Arial" w:hint="cs"/>
          <w:sz w:val="32"/>
          <w:szCs w:val="32"/>
          <w:rtl/>
          <w:lang w:bidi="ar-IQ"/>
        </w:rPr>
        <w:t xml:space="preserve"> </w:t>
      </w:r>
      <w:r w:rsidR="00C92C96" w:rsidRPr="00C92C96">
        <w:rPr>
          <w:rFonts w:cs="Arial"/>
          <w:sz w:val="32"/>
          <w:szCs w:val="32"/>
          <w:rtl/>
          <w:lang w:bidi="ar-IQ"/>
        </w:rPr>
        <w:t>، جمالها في ظرفها</w:t>
      </w:r>
      <w:r w:rsidR="00C92C96">
        <w:rPr>
          <w:rFonts w:cs="Arial" w:hint="cs"/>
          <w:sz w:val="32"/>
          <w:szCs w:val="32"/>
          <w:rtl/>
          <w:lang w:bidi="ar-IQ"/>
        </w:rPr>
        <w:t xml:space="preserve"> </w:t>
      </w:r>
      <w:r w:rsidR="00C92C96" w:rsidRPr="00C92C96">
        <w:rPr>
          <w:rFonts w:cs="Arial"/>
          <w:sz w:val="32"/>
          <w:szCs w:val="32"/>
          <w:rtl/>
          <w:lang w:bidi="ar-IQ"/>
        </w:rPr>
        <w:t>، وخفة روح روايتها</w:t>
      </w:r>
      <w:r w:rsidR="00C92C96">
        <w:rPr>
          <w:rFonts w:cs="Arial" w:hint="cs"/>
          <w:sz w:val="32"/>
          <w:szCs w:val="32"/>
          <w:rtl/>
          <w:lang w:bidi="ar-IQ"/>
        </w:rPr>
        <w:t xml:space="preserve"> </w:t>
      </w:r>
      <w:r w:rsidR="00C92C96" w:rsidRPr="00C92C96">
        <w:rPr>
          <w:rFonts w:cs="Arial"/>
          <w:sz w:val="32"/>
          <w:szCs w:val="32"/>
          <w:rtl/>
          <w:lang w:bidi="ar-IQ"/>
        </w:rPr>
        <w:t>، وأدبها في رشاقة أسلوبها</w:t>
      </w:r>
      <w:r w:rsidR="00C92C96">
        <w:rPr>
          <w:rFonts w:cs="Arial" w:hint="cs"/>
          <w:sz w:val="32"/>
          <w:szCs w:val="32"/>
          <w:rtl/>
          <w:lang w:bidi="ar-IQ"/>
        </w:rPr>
        <w:t xml:space="preserve"> </w:t>
      </w:r>
      <w:r w:rsidR="00C92C96" w:rsidRPr="00C92C96">
        <w:rPr>
          <w:rFonts w:cs="Arial"/>
          <w:sz w:val="32"/>
          <w:szCs w:val="32"/>
          <w:rtl/>
          <w:lang w:bidi="ar-IQ"/>
        </w:rPr>
        <w:t>، ونصاعة لغتها</w:t>
      </w:r>
      <w:r w:rsidR="00C92C96">
        <w:rPr>
          <w:rFonts w:cs="Arial" w:hint="cs"/>
          <w:sz w:val="32"/>
          <w:szCs w:val="32"/>
          <w:rtl/>
          <w:lang w:bidi="ar-IQ"/>
        </w:rPr>
        <w:t xml:space="preserve"> ))</w:t>
      </w:r>
      <w:r w:rsidR="00C92C96" w:rsidRPr="00C92C96">
        <w:rPr>
          <w:rFonts w:cs="Arial"/>
          <w:sz w:val="32"/>
          <w:szCs w:val="32"/>
          <w:vertAlign w:val="superscript"/>
          <w:rtl/>
          <w:lang w:bidi="ar-IQ"/>
        </w:rPr>
        <w:t>(</w:t>
      </w:r>
      <w:r w:rsidR="00C92C96" w:rsidRPr="00C92C96">
        <w:rPr>
          <w:rFonts w:cs="Arial" w:hint="cs"/>
          <w:sz w:val="32"/>
          <w:szCs w:val="32"/>
          <w:vertAlign w:val="superscript"/>
          <w:rtl/>
          <w:lang w:bidi="ar-IQ"/>
        </w:rPr>
        <w:t>9</w:t>
      </w:r>
      <w:r w:rsidR="00C92C96" w:rsidRPr="00C92C96">
        <w:rPr>
          <w:rFonts w:cs="Arial"/>
          <w:sz w:val="32"/>
          <w:szCs w:val="32"/>
          <w:vertAlign w:val="superscript"/>
          <w:rtl/>
          <w:lang w:bidi="ar-IQ"/>
        </w:rPr>
        <w:t>)</w:t>
      </w:r>
      <w:r w:rsidR="00C92C96" w:rsidRPr="00C92C96">
        <w:rPr>
          <w:rFonts w:cs="Arial"/>
          <w:sz w:val="32"/>
          <w:szCs w:val="32"/>
          <w:rtl/>
          <w:lang w:bidi="ar-IQ"/>
        </w:rPr>
        <w:t>.</w:t>
      </w:r>
      <w:r w:rsidR="003B62B6">
        <w:rPr>
          <w:rFonts w:hint="cs"/>
          <w:sz w:val="32"/>
          <w:szCs w:val="32"/>
          <w:rtl/>
          <w:lang w:bidi="ar-IQ"/>
        </w:rPr>
        <w:t xml:space="preserve"> </w:t>
      </w:r>
      <w:r w:rsidR="00E47A52">
        <w:rPr>
          <w:rFonts w:hint="cs"/>
          <w:sz w:val="32"/>
          <w:szCs w:val="32"/>
          <w:rtl/>
          <w:lang w:bidi="ar-IQ"/>
        </w:rPr>
        <w:t xml:space="preserve"> بل أن هناك من الباحثين من أخرج الخبر عن دائرة الأدب</w:t>
      </w:r>
      <w:r w:rsidR="00E47A52" w:rsidRPr="007F0F0D">
        <w:rPr>
          <w:rFonts w:hint="cs"/>
          <w:sz w:val="32"/>
          <w:szCs w:val="32"/>
          <w:vertAlign w:val="superscript"/>
          <w:rtl/>
          <w:lang w:bidi="ar-IQ"/>
        </w:rPr>
        <w:t xml:space="preserve"> </w:t>
      </w:r>
      <w:r w:rsidR="007F0F0D" w:rsidRPr="007F0F0D">
        <w:rPr>
          <w:rFonts w:hint="cs"/>
          <w:sz w:val="32"/>
          <w:szCs w:val="32"/>
          <w:vertAlign w:val="superscript"/>
          <w:rtl/>
          <w:lang w:bidi="ar-IQ"/>
        </w:rPr>
        <w:t>(</w:t>
      </w:r>
      <w:r w:rsidR="00C92C96">
        <w:rPr>
          <w:rFonts w:hint="cs"/>
          <w:sz w:val="32"/>
          <w:szCs w:val="32"/>
          <w:vertAlign w:val="superscript"/>
          <w:rtl/>
          <w:lang w:bidi="ar-IQ"/>
        </w:rPr>
        <w:t>10</w:t>
      </w:r>
      <w:r w:rsidR="007F0F0D" w:rsidRPr="007F0F0D">
        <w:rPr>
          <w:rFonts w:hint="cs"/>
          <w:sz w:val="32"/>
          <w:szCs w:val="32"/>
          <w:vertAlign w:val="superscript"/>
          <w:rtl/>
          <w:lang w:bidi="ar-IQ"/>
        </w:rPr>
        <w:t>)</w:t>
      </w:r>
      <w:r w:rsidR="00203EE3">
        <w:rPr>
          <w:rFonts w:hint="cs"/>
          <w:sz w:val="32"/>
          <w:szCs w:val="32"/>
          <w:vertAlign w:val="superscript"/>
          <w:rtl/>
          <w:lang w:bidi="ar-IQ"/>
        </w:rPr>
        <w:t xml:space="preserve"> </w:t>
      </w:r>
      <w:r w:rsidR="00203EE3" w:rsidRPr="00203EE3">
        <w:rPr>
          <w:rFonts w:hint="cs"/>
          <w:sz w:val="32"/>
          <w:szCs w:val="32"/>
          <w:rtl/>
          <w:lang w:bidi="ar-IQ"/>
        </w:rPr>
        <w:t>,</w:t>
      </w:r>
      <w:r w:rsidR="00203EE3">
        <w:rPr>
          <w:rFonts w:hint="cs"/>
          <w:sz w:val="32"/>
          <w:szCs w:val="32"/>
          <w:vertAlign w:val="superscript"/>
          <w:rtl/>
          <w:lang w:bidi="ar-IQ"/>
        </w:rPr>
        <w:t xml:space="preserve"> </w:t>
      </w:r>
      <w:r w:rsidR="00203EE3" w:rsidRPr="00203EE3">
        <w:rPr>
          <w:rFonts w:hint="cs"/>
          <w:sz w:val="32"/>
          <w:szCs w:val="32"/>
          <w:rtl/>
          <w:lang w:bidi="ar-IQ"/>
        </w:rPr>
        <w:t>غي</w:t>
      </w:r>
      <w:r w:rsidR="00203EE3">
        <w:rPr>
          <w:rFonts w:hint="cs"/>
          <w:sz w:val="32"/>
          <w:szCs w:val="32"/>
          <w:rtl/>
          <w:lang w:bidi="ar-IQ"/>
        </w:rPr>
        <w:t>ر</w:t>
      </w:r>
      <w:r w:rsidR="00203EE3" w:rsidRPr="00203EE3">
        <w:rPr>
          <w:rFonts w:hint="cs"/>
          <w:sz w:val="32"/>
          <w:szCs w:val="32"/>
          <w:rtl/>
          <w:lang w:bidi="ar-IQ"/>
        </w:rPr>
        <w:t xml:space="preserve"> أ</w:t>
      </w:r>
      <w:r w:rsidR="00203EE3">
        <w:rPr>
          <w:rFonts w:hint="cs"/>
          <w:sz w:val="32"/>
          <w:szCs w:val="32"/>
          <w:rtl/>
          <w:lang w:bidi="ar-IQ"/>
        </w:rPr>
        <w:t>ننا نجد محاولات بذلت لتقديم تعريف للخبر</w:t>
      </w:r>
      <w:r w:rsidR="00A0638F">
        <w:rPr>
          <w:rFonts w:hint="cs"/>
          <w:sz w:val="32"/>
          <w:szCs w:val="32"/>
          <w:rtl/>
          <w:lang w:bidi="ar-IQ"/>
        </w:rPr>
        <w:t xml:space="preserve"> , ووضع حدود فاصلة بينه وبين أنواع أخرى من النثر </w:t>
      </w:r>
      <w:r w:rsidR="0039490A">
        <w:rPr>
          <w:rFonts w:hint="cs"/>
          <w:sz w:val="32"/>
          <w:szCs w:val="32"/>
          <w:rtl/>
          <w:lang w:bidi="ar-IQ"/>
        </w:rPr>
        <w:t xml:space="preserve">بوصفه أصغر وحدة </w:t>
      </w:r>
      <w:proofErr w:type="spellStart"/>
      <w:r w:rsidR="0039490A">
        <w:rPr>
          <w:rFonts w:hint="cs"/>
          <w:sz w:val="32"/>
          <w:szCs w:val="32"/>
          <w:rtl/>
          <w:lang w:bidi="ar-IQ"/>
        </w:rPr>
        <w:t>حكائية</w:t>
      </w:r>
      <w:proofErr w:type="spellEnd"/>
      <w:r w:rsidR="0039490A">
        <w:rPr>
          <w:rFonts w:hint="cs"/>
          <w:sz w:val="32"/>
          <w:szCs w:val="32"/>
          <w:rtl/>
          <w:lang w:bidi="ar-IQ"/>
        </w:rPr>
        <w:t xml:space="preserve"> </w:t>
      </w:r>
      <w:r w:rsidR="00121655">
        <w:rPr>
          <w:rFonts w:hint="cs"/>
          <w:sz w:val="32"/>
          <w:szCs w:val="32"/>
          <w:rtl/>
          <w:lang w:bidi="ar-IQ"/>
        </w:rPr>
        <w:t xml:space="preserve">في مجموعة من </w:t>
      </w:r>
      <w:r w:rsidR="000A714F">
        <w:rPr>
          <w:rFonts w:hint="cs"/>
          <w:sz w:val="32"/>
          <w:szCs w:val="32"/>
          <w:rtl/>
          <w:lang w:bidi="ar-IQ"/>
        </w:rPr>
        <w:t>أ</w:t>
      </w:r>
      <w:r w:rsidR="00121655">
        <w:rPr>
          <w:rFonts w:hint="cs"/>
          <w:sz w:val="32"/>
          <w:szCs w:val="32"/>
          <w:rtl/>
          <w:lang w:bidi="ar-IQ"/>
        </w:rPr>
        <w:t>نواع نثرية</w:t>
      </w:r>
      <w:r w:rsidR="00977518">
        <w:rPr>
          <w:rFonts w:hint="cs"/>
          <w:sz w:val="32"/>
          <w:szCs w:val="32"/>
          <w:rtl/>
          <w:lang w:bidi="ar-IQ"/>
        </w:rPr>
        <w:t xml:space="preserve"> </w:t>
      </w:r>
      <w:r w:rsidR="00977518">
        <w:rPr>
          <w:rFonts w:cs="Arial" w:hint="cs"/>
          <w:sz w:val="32"/>
          <w:szCs w:val="32"/>
          <w:rtl/>
          <w:lang w:bidi="ar-IQ"/>
        </w:rPr>
        <w:t>تضم</w:t>
      </w:r>
      <w:r w:rsidR="00701B4D">
        <w:rPr>
          <w:rFonts w:cs="Arial" w:hint="cs"/>
          <w:sz w:val="32"/>
          <w:szCs w:val="32"/>
          <w:rtl/>
          <w:lang w:bidi="ar-IQ"/>
        </w:rPr>
        <w:t>ّ</w:t>
      </w:r>
      <w:r w:rsidR="00977518">
        <w:rPr>
          <w:rFonts w:cs="Arial" w:hint="cs"/>
          <w:sz w:val="32"/>
          <w:szCs w:val="32"/>
          <w:rtl/>
          <w:lang w:bidi="ar-IQ"/>
        </w:rPr>
        <w:t xml:space="preserve">ه إلى جانب </w:t>
      </w:r>
      <w:r w:rsidR="00977518" w:rsidRPr="00977518">
        <w:rPr>
          <w:rFonts w:cs="Arial"/>
          <w:sz w:val="32"/>
          <w:szCs w:val="32"/>
          <w:rtl/>
          <w:lang w:bidi="ar-IQ"/>
        </w:rPr>
        <w:t>الحكاية والقص</w:t>
      </w:r>
      <w:r w:rsidR="00977518">
        <w:rPr>
          <w:rFonts w:cs="Arial"/>
          <w:sz w:val="32"/>
          <w:szCs w:val="32"/>
          <w:rtl/>
          <w:lang w:bidi="ar-IQ"/>
        </w:rPr>
        <w:t>ة والسيرة</w:t>
      </w:r>
      <w:r w:rsidR="00121655">
        <w:rPr>
          <w:rFonts w:hint="cs"/>
          <w:sz w:val="32"/>
          <w:szCs w:val="32"/>
          <w:rtl/>
          <w:lang w:bidi="ar-IQ"/>
        </w:rPr>
        <w:t xml:space="preserve"> </w:t>
      </w:r>
      <w:r w:rsidR="000A714F">
        <w:rPr>
          <w:rFonts w:hint="cs"/>
          <w:sz w:val="32"/>
          <w:szCs w:val="32"/>
          <w:rtl/>
          <w:lang w:bidi="ar-IQ"/>
        </w:rPr>
        <w:t xml:space="preserve">, </w:t>
      </w:r>
      <w:r w:rsidR="00977518">
        <w:rPr>
          <w:rFonts w:hint="cs"/>
          <w:sz w:val="32"/>
          <w:szCs w:val="32"/>
          <w:rtl/>
          <w:lang w:bidi="ar-IQ"/>
        </w:rPr>
        <w:t xml:space="preserve">وهي أنواع </w:t>
      </w:r>
      <w:r w:rsidR="00121655">
        <w:rPr>
          <w:rFonts w:hint="cs"/>
          <w:sz w:val="32"/>
          <w:szCs w:val="32"/>
          <w:rtl/>
          <w:lang w:bidi="ar-IQ"/>
        </w:rPr>
        <w:t>تقترب من حيث طبيعتها وثباتها من الأجناس</w:t>
      </w:r>
      <w:r w:rsidR="000A714F">
        <w:rPr>
          <w:rFonts w:hint="cs"/>
          <w:sz w:val="32"/>
          <w:szCs w:val="32"/>
          <w:rtl/>
          <w:lang w:bidi="ar-IQ"/>
        </w:rPr>
        <w:t xml:space="preserve"> </w:t>
      </w:r>
      <w:r w:rsidR="00977518">
        <w:rPr>
          <w:rFonts w:hint="cs"/>
          <w:sz w:val="32"/>
          <w:szCs w:val="32"/>
          <w:rtl/>
          <w:lang w:bidi="ar-IQ"/>
        </w:rPr>
        <w:t xml:space="preserve">, وتتحقق عبر مبدأين </w:t>
      </w:r>
      <w:r w:rsidR="008C51D5">
        <w:rPr>
          <w:rFonts w:hint="cs"/>
          <w:sz w:val="32"/>
          <w:szCs w:val="32"/>
          <w:rtl/>
          <w:lang w:bidi="ar-IQ"/>
        </w:rPr>
        <w:t>:</w:t>
      </w:r>
      <w:r w:rsidR="00977518">
        <w:rPr>
          <w:rFonts w:hint="cs"/>
          <w:sz w:val="32"/>
          <w:szCs w:val="32"/>
          <w:rtl/>
          <w:lang w:bidi="ar-IQ"/>
        </w:rPr>
        <w:t xml:space="preserve"> الأول تراكمي </w:t>
      </w:r>
      <w:r w:rsidR="008C51D5">
        <w:rPr>
          <w:rFonts w:hint="cs"/>
          <w:sz w:val="32"/>
          <w:szCs w:val="32"/>
          <w:rtl/>
          <w:lang w:bidi="ar-IQ"/>
        </w:rPr>
        <w:t xml:space="preserve">, تتدرج فيه الأحداث من الخبر إلى الحكاية التي تتراكم لتحقق القصة ومن تراكم مجموع القصص تكون السيرة </w:t>
      </w:r>
      <w:r w:rsidR="001A4364">
        <w:rPr>
          <w:rFonts w:hint="cs"/>
          <w:sz w:val="32"/>
          <w:szCs w:val="32"/>
          <w:rtl/>
          <w:lang w:bidi="ar-IQ"/>
        </w:rPr>
        <w:t>, وهذا المبدأ يتأسس على</w:t>
      </w:r>
      <w:r w:rsidR="00CE67DD">
        <w:rPr>
          <w:rFonts w:hint="cs"/>
          <w:sz w:val="32"/>
          <w:szCs w:val="32"/>
          <w:rtl/>
          <w:lang w:bidi="ar-IQ"/>
        </w:rPr>
        <w:t xml:space="preserve"> المبدأ الثاني </w:t>
      </w:r>
      <w:r w:rsidR="006040CC">
        <w:rPr>
          <w:rFonts w:hint="cs"/>
          <w:sz w:val="32"/>
          <w:szCs w:val="32"/>
          <w:rtl/>
          <w:lang w:bidi="ar-IQ"/>
        </w:rPr>
        <w:t xml:space="preserve">, </w:t>
      </w:r>
      <w:r w:rsidR="00CE67DD">
        <w:rPr>
          <w:rFonts w:hint="cs"/>
          <w:sz w:val="32"/>
          <w:szCs w:val="32"/>
          <w:rtl/>
          <w:lang w:bidi="ar-IQ"/>
        </w:rPr>
        <w:t xml:space="preserve">وهو المبدأ التراكمي الذي يمثل </w:t>
      </w:r>
      <w:r w:rsidR="001A4364">
        <w:rPr>
          <w:rFonts w:hint="cs"/>
          <w:sz w:val="32"/>
          <w:szCs w:val="32"/>
          <w:rtl/>
          <w:lang w:bidi="ar-IQ"/>
        </w:rPr>
        <w:t xml:space="preserve">قاعدة تكامل العوالم الخبرية ( الخبر </w:t>
      </w:r>
      <w:r w:rsidR="001A4364">
        <w:rPr>
          <w:sz w:val="32"/>
          <w:szCs w:val="32"/>
          <w:rtl/>
          <w:lang w:bidi="ar-IQ"/>
        </w:rPr>
        <w:t>–</w:t>
      </w:r>
      <w:r w:rsidR="001A4364">
        <w:rPr>
          <w:rFonts w:hint="cs"/>
          <w:sz w:val="32"/>
          <w:szCs w:val="32"/>
          <w:rtl/>
          <w:lang w:bidi="ar-IQ"/>
        </w:rPr>
        <w:t xml:space="preserve"> الحكاية </w:t>
      </w:r>
      <w:r w:rsidR="001A4364">
        <w:rPr>
          <w:sz w:val="32"/>
          <w:szCs w:val="32"/>
          <w:rtl/>
          <w:lang w:bidi="ar-IQ"/>
        </w:rPr>
        <w:t>–</w:t>
      </w:r>
      <w:r w:rsidR="001A4364">
        <w:rPr>
          <w:rFonts w:hint="cs"/>
          <w:sz w:val="32"/>
          <w:szCs w:val="32"/>
          <w:rtl/>
          <w:lang w:bidi="ar-IQ"/>
        </w:rPr>
        <w:t xml:space="preserve"> القصة </w:t>
      </w:r>
      <w:r w:rsidR="001A4364">
        <w:rPr>
          <w:sz w:val="32"/>
          <w:szCs w:val="32"/>
          <w:rtl/>
          <w:lang w:bidi="ar-IQ"/>
        </w:rPr>
        <w:t>–</w:t>
      </w:r>
      <w:r w:rsidR="001A4364">
        <w:rPr>
          <w:rFonts w:hint="cs"/>
          <w:sz w:val="32"/>
          <w:szCs w:val="32"/>
          <w:rtl/>
          <w:lang w:bidi="ar-IQ"/>
        </w:rPr>
        <w:t xml:space="preserve"> السيرة )</w:t>
      </w:r>
      <w:r w:rsidR="00CE67DD">
        <w:rPr>
          <w:rFonts w:hint="cs"/>
          <w:sz w:val="32"/>
          <w:szCs w:val="32"/>
          <w:rtl/>
          <w:lang w:bidi="ar-IQ"/>
        </w:rPr>
        <w:t xml:space="preserve">, ويتحقق هذا المبدأ من خلال ارتباط النوعين الأول والثاني على أساس ( الحدث ) </w:t>
      </w:r>
      <w:r w:rsidR="00F57CCA">
        <w:rPr>
          <w:rFonts w:hint="cs"/>
          <w:sz w:val="32"/>
          <w:szCs w:val="32"/>
          <w:rtl/>
          <w:lang w:bidi="ar-IQ"/>
        </w:rPr>
        <w:t>, فيما يتصل النوعان الآخران بـ( الشخصية )</w:t>
      </w:r>
      <w:r w:rsidR="00F57CCA" w:rsidRPr="00F57CCA">
        <w:rPr>
          <w:rFonts w:hint="cs"/>
          <w:sz w:val="32"/>
          <w:szCs w:val="32"/>
          <w:vertAlign w:val="superscript"/>
          <w:rtl/>
          <w:lang w:bidi="ar-IQ"/>
        </w:rPr>
        <w:t>(11)</w:t>
      </w:r>
      <w:r w:rsidR="00F57CCA">
        <w:rPr>
          <w:rFonts w:hint="cs"/>
          <w:sz w:val="32"/>
          <w:szCs w:val="32"/>
          <w:rtl/>
          <w:lang w:bidi="ar-IQ"/>
        </w:rPr>
        <w:t>.</w:t>
      </w:r>
    </w:p>
    <w:p w:rsidR="00800ED9" w:rsidRDefault="006040CC" w:rsidP="005F2D8F">
      <w:pPr>
        <w:jc w:val="both"/>
        <w:rPr>
          <w:sz w:val="32"/>
          <w:szCs w:val="32"/>
          <w:rtl/>
          <w:lang w:bidi="ar-IQ"/>
        </w:rPr>
      </w:pPr>
      <w:r>
        <w:rPr>
          <w:rFonts w:hint="cs"/>
          <w:sz w:val="32"/>
          <w:szCs w:val="32"/>
          <w:rtl/>
          <w:lang w:bidi="ar-IQ"/>
        </w:rPr>
        <w:t xml:space="preserve">  ويرى</w:t>
      </w:r>
      <w:r w:rsidRPr="006040CC">
        <w:rPr>
          <w:rtl/>
        </w:rPr>
        <w:t xml:space="preserve"> </w:t>
      </w:r>
      <w:r w:rsidRPr="006040CC">
        <w:rPr>
          <w:rFonts w:cs="Arial"/>
          <w:sz w:val="32"/>
          <w:szCs w:val="32"/>
          <w:rtl/>
          <w:lang w:bidi="ar-IQ"/>
        </w:rPr>
        <w:t>سعيد جبار</w:t>
      </w:r>
      <w:r>
        <w:rPr>
          <w:rFonts w:hint="cs"/>
          <w:sz w:val="32"/>
          <w:szCs w:val="32"/>
          <w:rtl/>
          <w:lang w:bidi="ar-IQ"/>
        </w:rPr>
        <w:t xml:space="preserve"> أن ((</w:t>
      </w:r>
      <w:r w:rsidRPr="006040CC">
        <w:rPr>
          <w:rFonts w:cs="Arial"/>
          <w:sz w:val="32"/>
          <w:szCs w:val="32"/>
          <w:rtl/>
          <w:lang w:bidi="ar-IQ"/>
        </w:rPr>
        <w:t xml:space="preserve">الخبر على عكس الأنواع السردية الأخرى المركبة ينمو أفقياً فقط، في حين تنمو الأنواع الأخرى أفقياً وعمودياً. وتتمثل بساطة الخبر في هذا الانتقال السريع بين الوظائف التي تربط البداية بالنهاية، في مساحة خطابية لا تتجاوز أحياناً السطرين أو الثلاثة. وهذا ما يجعل الحدث في الخبر بسيطاً، كما يجعله بؤرة الفعل السردي بصفة عامة. وبساطة الحدث ووحدته تنعكس على البنية الزمانية والفضائية التي لا تتجاوز هي الأخرى هذه البساطة، وبالتالي فبساطة النوع تنعكس على الثوابت </w:t>
      </w:r>
      <w:proofErr w:type="spellStart"/>
      <w:r w:rsidRPr="006040CC">
        <w:rPr>
          <w:rFonts w:cs="Arial"/>
          <w:sz w:val="32"/>
          <w:szCs w:val="32"/>
          <w:rtl/>
          <w:lang w:bidi="ar-IQ"/>
        </w:rPr>
        <w:t>الحكائية</w:t>
      </w:r>
      <w:proofErr w:type="spellEnd"/>
      <w:r w:rsidRPr="006040CC">
        <w:rPr>
          <w:rFonts w:cs="Arial"/>
          <w:sz w:val="32"/>
          <w:szCs w:val="32"/>
          <w:rtl/>
          <w:lang w:bidi="ar-IQ"/>
        </w:rPr>
        <w:t xml:space="preserve"> التي تدعم هذه البساطة وتؤكدها</w:t>
      </w:r>
      <w:r>
        <w:rPr>
          <w:rFonts w:cs="Arial" w:hint="cs"/>
          <w:sz w:val="32"/>
          <w:szCs w:val="32"/>
          <w:rtl/>
          <w:lang w:bidi="ar-IQ"/>
        </w:rPr>
        <w:t xml:space="preserve"> ))</w:t>
      </w:r>
      <w:r w:rsidRPr="006040CC">
        <w:rPr>
          <w:rFonts w:cs="Arial" w:hint="cs"/>
          <w:sz w:val="32"/>
          <w:szCs w:val="32"/>
          <w:vertAlign w:val="superscript"/>
          <w:rtl/>
          <w:lang w:bidi="ar-IQ"/>
        </w:rPr>
        <w:t>(12)</w:t>
      </w:r>
      <w:r w:rsidR="00800ED9">
        <w:rPr>
          <w:rFonts w:hint="cs"/>
          <w:sz w:val="32"/>
          <w:szCs w:val="32"/>
          <w:rtl/>
          <w:lang w:bidi="ar-IQ"/>
        </w:rPr>
        <w:t xml:space="preserve">. </w:t>
      </w:r>
    </w:p>
    <w:p w:rsidR="00815622" w:rsidRDefault="00800ED9" w:rsidP="005F2D8F">
      <w:pPr>
        <w:jc w:val="both"/>
        <w:rPr>
          <w:sz w:val="32"/>
          <w:szCs w:val="32"/>
          <w:rtl/>
          <w:lang w:bidi="ar-IQ"/>
        </w:rPr>
      </w:pPr>
      <w:r>
        <w:rPr>
          <w:rFonts w:hint="cs"/>
          <w:sz w:val="32"/>
          <w:szCs w:val="32"/>
          <w:rtl/>
          <w:lang w:bidi="ar-IQ"/>
        </w:rPr>
        <w:lastRenderedPageBreak/>
        <w:t xml:space="preserve">هذه </w:t>
      </w:r>
      <w:r w:rsidR="00062B86">
        <w:rPr>
          <w:rFonts w:hint="cs"/>
          <w:sz w:val="32"/>
          <w:szCs w:val="32"/>
          <w:rtl/>
          <w:lang w:bidi="ar-IQ"/>
        </w:rPr>
        <w:t xml:space="preserve">التميز </w:t>
      </w:r>
      <w:r>
        <w:rPr>
          <w:rFonts w:hint="cs"/>
          <w:sz w:val="32"/>
          <w:szCs w:val="32"/>
          <w:rtl/>
          <w:lang w:bidi="ar-IQ"/>
        </w:rPr>
        <w:t>في خصوصية الخبر من حيث الشكل ووحدة الزمن والحدث</w:t>
      </w:r>
      <w:r w:rsidR="005D76EA">
        <w:rPr>
          <w:rFonts w:hint="cs"/>
          <w:sz w:val="32"/>
          <w:szCs w:val="32"/>
          <w:rtl/>
          <w:lang w:bidi="ar-IQ"/>
        </w:rPr>
        <w:t xml:space="preserve"> ,</w:t>
      </w:r>
      <w:r>
        <w:rPr>
          <w:rFonts w:hint="cs"/>
          <w:sz w:val="32"/>
          <w:szCs w:val="32"/>
          <w:rtl/>
          <w:lang w:bidi="ar-IQ"/>
        </w:rPr>
        <w:t xml:space="preserve"> </w:t>
      </w:r>
      <w:r w:rsidR="005D76EA" w:rsidRPr="005D76EA">
        <w:rPr>
          <w:rFonts w:cs="Arial"/>
          <w:sz w:val="32"/>
          <w:szCs w:val="32"/>
          <w:rtl/>
          <w:lang w:bidi="ar-IQ"/>
        </w:rPr>
        <w:t>وتفرد الفضاء أو غيابه في الكثير منها</w:t>
      </w:r>
      <w:r w:rsidR="005D76EA">
        <w:rPr>
          <w:rFonts w:cs="Arial" w:hint="cs"/>
          <w:sz w:val="32"/>
          <w:szCs w:val="32"/>
          <w:rtl/>
          <w:lang w:bidi="ar-IQ"/>
        </w:rPr>
        <w:t xml:space="preserve"> </w:t>
      </w:r>
      <w:r w:rsidR="005D76EA" w:rsidRPr="005D76EA">
        <w:rPr>
          <w:rFonts w:cs="Arial"/>
          <w:sz w:val="32"/>
          <w:szCs w:val="32"/>
          <w:rtl/>
          <w:lang w:bidi="ar-IQ"/>
        </w:rPr>
        <w:t>، وندرة الشخصيات وقلتها</w:t>
      </w:r>
      <w:r w:rsidR="005D76EA">
        <w:rPr>
          <w:rFonts w:cs="Arial" w:hint="cs"/>
          <w:sz w:val="32"/>
          <w:szCs w:val="32"/>
          <w:rtl/>
          <w:lang w:bidi="ar-IQ"/>
        </w:rPr>
        <w:t xml:space="preserve"> </w:t>
      </w:r>
      <w:r w:rsidR="005D76EA" w:rsidRPr="005D76EA">
        <w:rPr>
          <w:rFonts w:cs="Arial"/>
          <w:sz w:val="32"/>
          <w:szCs w:val="32"/>
          <w:rtl/>
          <w:lang w:bidi="ar-IQ"/>
        </w:rPr>
        <w:t>، وهيمنة الخطاب المسرود</w:t>
      </w:r>
      <w:r w:rsidR="00C5024F">
        <w:rPr>
          <w:rFonts w:hint="cs"/>
          <w:sz w:val="32"/>
          <w:szCs w:val="32"/>
          <w:rtl/>
          <w:lang w:bidi="ar-IQ"/>
        </w:rPr>
        <w:t xml:space="preserve"> , </w:t>
      </w:r>
      <w:r w:rsidR="00062B86">
        <w:rPr>
          <w:rFonts w:hint="cs"/>
          <w:sz w:val="32"/>
          <w:szCs w:val="32"/>
          <w:rtl/>
          <w:lang w:bidi="ar-IQ"/>
        </w:rPr>
        <w:t xml:space="preserve">لا يمكن </w:t>
      </w:r>
      <w:r w:rsidR="00D919B2">
        <w:rPr>
          <w:rFonts w:hint="cs"/>
          <w:sz w:val="32"/>
          <w:szCs w:val="32"/>
          <w:rtl/>
          <w:lang w:bidi="ar-IQ"/>
        </w:rPr>
        <w:t>أن تكون قوانين صارمة تحكم صورة الخبر على مستوى الخطاب والبناء , بل هي سمات تحضر في أغلب الأخبار</w:t>
      </w:r>
      <w:r w:rsidR="00557671">
        <w:rPr>
          <w:rFonts w:hint="cs"/>
          <w:sz w:val="32"/>
          <w:szCs w:val="32"/>
          <w:rtl/>
          <w:lang w:bidi="ar-IQ"/>
        </w:rPr>
        <w:t xml:space="preserve"> , تزيدنا </w:t>
      </w:r>
      <w:r w:rsidR="00815622">
        <w:rPr>
          <w:rFonts w:hint="cs"/>
          <w:sz w:val="32"/>
          <w:szCs w:val="32"/>
          <w:rtl/>
          <w:lang w:bidi="ar-IQ"/>
        </w:rPr>
        <w:t>فهما في إدراك الملامح الرئيسة لهذا النوع من الإبداع</w:t>
      </w:r>
      <w:r w:rsidR="00815622" w:rsidRPr="00815622">
        <w:rPr>
          <w:rFonts w:hint="cs"/>
          <w:sz w:val="32"/>
          <w:szCs w:val="32"/>
          <w:vertAlign w:val="superscript"/>
          <w:rtl/>
          <w:lang w:bidi="ar-IQ"/>
        </w:rPr>
        <w:t>(13)</w:t>
      </w:r>
      <w:r w:rsidR="00815622">
        <w:rPr>
          <w:rFonts w:hint="cs"/>
          <w:sz w:val="32"/>
          <w:szCs w:val="32"/>
          <w:rtl/>
          <w:lang w:bidi="ar-IQ"/>
        </w:rPr>
        <w:t>.</w:t>
      </w:r>
    </w:p>
    <w:p w:rsidR="00BD05F1" w:rsidRDefault="00815622" w:rsidP="005F2D8F">
      <w:pPr>
        <w:jc w:val="both"/>
        <w:rPr>
          <w:rFonts w:cs="Arial"/>
          <w:sz w:val="32"/>
          <w:szCs w:val="32"/>
          <w:rtl/>
          <w:lang w:bidi="ar-IQ"/>
        </w:rPr>
      </w:pPr>
      <w:r>
        <w:rPr>
          <w:rFonts w:hint="cs"/>
          <w:sz w:val="32"/>
          <w:szCs w:val="32"/>
          <w:rtl/>
          <w:lang w:bidi="ar-IQ"/>
        </w:rPr>
        <w:t xml:space="preserve"> نخلص مما تقدم إلى أن الخبر يتصف بخصائص مميزة حاول الباحثون أن يرصدوا ما تكشف لهم منها في هذا الفنّ التراثي , وهي خصائص تحددت</w:t>
      </w:r>
      <w:r w:rsidR="00BD05F1">
        <w:rPr>
          <w:rFonts w:hint="cs"/>
          <w:sz w:val="32"/>
          <w:szCs w:val="32"/>
          <w:rtl/>
          <w:lang w:bidi="ar-IQ"/>
        </w:rPr>
        <w:t xml:space="preserve"> ب</w:t>
      </w:r>
      <w:r w:rsidR="00BD05F1" w:rsidRPr="00BD05F1">
        <w:rPr>
          <w:rFonts w:cs="Arial"/>
          <w:sz w:val="32"/>
          <w:szCs w:val="32"/>
          <w:rtl/>
          <w:lang w:bidi="ar-IQ"/>
        </w:rPr>
        <w:t>عدم الامتداد في الزمن والمكان</w:t>
      </w:r>
      <w:r w:rsidR="00BD05F1">
        <w:rPr>
          <w:rFonts w:cs="Arial" w:hint="cs"/>
          <w:sz w:val="32"/>
          <w:szCs w:val="32"/>
          <w:rtl/>
          <w:lang w:bidi="ar-IQ"/>
        </w:rPr>
        <w:t xml:space="preserve"> </w:t>
      </w:r>
      <w:r w:rsidR="00BD05F1" w:rsidRPr="00BD05F1">
        <w:rPr>
          <w:rFonts w:cs="Arial"/>
          <w:sz w:val="32"/>
          <w:szCs w:val="32"/>
          <w:rtl/>
          <w:lang w:bidi="ar-IQ"/>
        </w:rPr>
        <w:t>، والتركيز على الحدث بدلاً من الشخصية</w:t>
      </w:r>
      <w:r w:rsidR="00BD05F1">
        <w:rPr>
          <w:rFonts w:cs="Arial" w:hint="cs"/>
          <w:sz w:val="32"/>
          <w:szCs w:val="32"/>
          <w:rtl/>
          <w:lang w:bidi="ar-IQ"/>
        </w:rPr>
        <w:t xml:space="preserve"> </w:t>
      </w:r>
      <w:r w:rsidR="00BD05F1" w:rsidRPr="00BD05F1">
        <w:rPr>
          <w:rFonts w:cs="Arial"/>
          <w:sz w:val="32"/>
          <w:szCs w:val="32"/>
          <w:rtl/>
          <w:lang w:bidi="ar-IQ"/>
        </w:rPr>
        <w:t>، والتزام ترتيب محدد في البنية السردية</w:t>
      </w:r>
      <w:r w:rsidR="00BD05F1">
        <w:rPr>
          <w:rFonts w:cs="Arial" w:hint="cs"/>
          <w:sz w:val="32"/>
          <w:szCs w:val="32"/>
          <w:rtl/>
          <w:lang w:bidi="ar-IQ"/>
        </w:rPr>
        <w:t xml:space="preserve"> </w:t>
      </w:r>
      <w:r w:rsidR="00BD05F1" w:rsidRPr="00BD05F1">
        <w:rPr>
          <w:rFonts w:cs="Arial"/>
          <w:sz w:val="32"/>
          <w:szCs w:val="32"/>
          <w:rtl/>
          <w:lang w:bidi="ar-IQ"/>
        </w:rPr>
        <w:t>، وبساطة الأسلوب...</w:t>
      </w:r>
      <w:r w:rsidR="00BD05F1">
        <w:rPr>
          <w:rFonts w:cs="Arial" w:hint="cs"/>
          <w:sz w:val="32"/>
          <w:szCs w:val="32"/>
          <w:rtl/>
          <w:lang w:bidi="ar-IQ"/>
        </w:rPr>
        <w:t>إلخ .</w:t>
      </w:r>
    </w:p>
    <w:p w:rsidR="00F12369" w:rsidRDefault="00BD05F1" w:rsidP="005F2D8F">
      <w:pPr>
        <w:jc w:val="both"/>
        <w:rPr>
          <w:rFonts w:cs="Arial"/>
          <w:b/>
          <w:bCs/>
          <w:sz w:val="32"/>
          <w:szCs w:val="32"/>
          <w:rtl/>
          <w:lang w:bidi="ar-IQ"/>
        </w:rPr>
      </w:pPr>
      <w:r w:rsidRPr="00BD05F1">
        <w:rPr>
          <w:rFonts w:cs="Arial" w:hint="cs"/>
          <w:b/>
          <w:bCs/>
          <w:sz w:val="32"/>
          <w:szCs w:val="32"/>
          <w:rtl/>
          <w:lang w:bidi="ar-IQ"/>
        </w:rPr>
        <w:t xml:space="preserve">مفهوم النسق </w:t>
      </w:r>
    </w:p>
    <w:p w:rsidR="00800ED9" w:rsidRPr="00F12369" w:rsidRDefault="00F12369" w:rsidP="005F2D8F">
      <w:pPr>
        <w:jc w:val="both"/>
        <w:rPr>
          <w:sz w:val="32"/>
          <w:szCs w:val="32"/>
          <w:rtl/>
          <w:lang w:bidi="ar-IQ"/>
        </w:rPr>
      </w:pPr>
      <w:r w:rsidRPr="00F12369">
        <w:rPr>
          <w:rFonts w:cs="Arial"/>
          <w:sz w:val="32"/>
          <w:szCs w:val="32"/>
          <w:rtl/>
          <w:lang w:bidi="ar-IQ"/>
        </w:rPr>
        <w:t xml:space="preserve">   لعلنا لا نأتي جديداً حين نتحدث عن جهود الناقد الكبير عبد الله </w:t>
      </w:r>
      <w:proofErr w:type="spellStart"/>
      <w:r w:rsidRPr="00F12369">
        <w:rPr>
          <w:rFonts w:cs="Arial"/>
          <w:sz w:val="32"/>
          <w:szCs w:val="32"/>
          <w:rtl/>
          <w:lang w:bidi="ar-IQ"/>
        </w:rPr>
        <w:t>الغذامي</w:t>
      </w:r>
      <w:proofErr w:type="spellEnd"/>
      <w:r w:rsidRPr="00F12369">
        <w:rPr>
          <w:rFonts w:cs="Arial"/>
          <w:sz w:val="32"/>
          <w:szCs w:val="32"/>
          <w:rtl/>
          <w:lang w:bidi="ar-IQ"/>
        </w:rPr>
        <w:t xml:space="preserve"> الذي طرح (النسق ) بوصفه مفهوماً مركزياً في مشروعه النقدي . وعنده , أنّ النسق تتحدد دلالته وسماته عبر وظيفته التي يؤديها في النص , وهي وظيفة تتحقق (( حينما يتعارض نسقان أو نظامان من أنظمة الخطاب أحدهما ظاهر والآخر مضمر , ويكون المضمر ناقضاً وناسخاً للظاهر . ويكون ذلك في نصّ واحد , أو في ما</w:t>
      </w:r>
      <w:r>
        <w:rPr>
          <w:rFonts w:hint="cs"/>
          <w:sz w:val="32"/>
          <w:szCs w:val="32"/>
          <w:rtl/>
          <w:lang w:bidi="ar-IQ"/>
        </w:rPr>
        <w:t xml:space="preserve"> </w:t>
      </w:r>
      <w:r w:rsidRPr="00F12369">
        <w:rPr>
          <w:rFonts w:cs="Arial"/>
          <w:sz w:val="32"/>
          <w:szCs w:val="32"/>
          <w:rtl/>
          <w:lang w:bidi="ar-IQ"/>
        </w:rPr>
        <w:t>هو في حكم النصّ الواحد . ويشترط في النصّ أن يكون جمالياً , وأن يكون جماهيرياً ))</w:t>
      </w:r>
      <w:r w:rsidRPr="00F12369">
        <w:rPr>
          <w:rFonts w:cs="Arial"/>
          <w:sz w:val="32"/>
          <w:szCs w:val="32"/>
          <w:vertAlign w:val="superscript"/>
          <w:rtl/>
          <w:lang w:bidi="ar-IQ"/>
        </w:rPr>
        <w:t>(1</w:t>
      </w:r>
      <w:r w:rsidRPr="00F12369">
        <w:rPr>
          <w:rFonts w:cs="Arial" w:hint="cs"/>
          <w:sz w:val="32"/>
          <w:szCs w:val="32"/>
          <w:vertAlign w:val="superscript"/>
          <w:rtl/>
          <w:lang w:bidi="ar-IQ"/>
        </w:rPr>
        <w:t>4</w:t>
      </w:r>
      <w:r w:rsidRPr="00F12369">
        <w:rPr>
          <w:rFonts w:cs="Arial"/>
          <w:sz w:val="32"/>
          <w:szCs w:val="32"/>
          <w:vertAlign w:val="superscript"/>
          <w:rtl/>
          <w:lang w:bidi="ar-IQ"/>
        </w:rPr>
        <w:t>)</w:t>
      </w:r>
      <w:r w:rsidRPr="00F12369">
        <w:rPr>
          <w:rFonts w:cs="Arial"/>
          <w:sz w:val="32"/>
          <w:szCs w:val="32"/>
          <w:rtl/>
          <w:lang w:bidi="ar-IQ"/>
        </w:rPr>
        <w:t xml:space="preserve">.  </w:t>
      </w:r>
      <w:r w:rsidR="00815622" w:rsidRPr="00F12369">
        <w:rPr>
          <w:rFonts w:hint="cs"/>
          <w:sz w:val="32"/>
          <w:szCs w:val="32"/>
          <w:rtl/>
          <w:lang w:bidi="ar-IQ"/>
        </w:rPr>
        <w:t xml:space="preserve">  </w:t>
      </w:r>
      <w:r w:rsidR="00D919B2" w:rsidRPr="00F12369">
        <w:rPr>
          <w:rFonts w:hint="cs"/>
          <w:sz w:val="32"/>
          <w:szCs w:val="32"/>
          <w:rtl/>
          <w:lang w:bidi="ar-IQ"/>
        </w:rPr>
        <w:t xml:space="preserve">  </w:t>
      </w:r>
      <w:r w:rsidR="001C7D2F" w:rsidRPr="00F12369">
        <w:rPr>
          <w:rFonts w:hint="cs"/>
          <w:sz w:val="32"/>
          <w:szCs w:val="32"/>
          <w:rtl/>
          <w:lang w:bidi="ar-IQ"/>
        </w:rPr>
        <w:t xml:space="preserve"> </w:t>
      </w:r>
    </w:p>
    <w:p w:rsidR="00631E1B" w:rsidRDefault="00D919B2" w:rsidP="005F2D8F">
      <w:pPr>
        <w:jc w:val="both"/>
        <w:rPr>
          <w:sz w:val="32"/>
          <w:szCs w:val="32"/>
          <w:rtl/>
          <w:lang w:bidi="ar-IQ"/>
        </w:rPr>
      </w:pPr>
      <w:r>
        <w:rPr>
          <w:rFonts w:hint="cs"/>
          <w:sz w:val="32"/>
          <w:szCs w:val="32"/>
          <w:rtl/>
          <w:lang w:bidi="ar-IQ"/>
        </w:rPr>
        <w:t xml:space="preserve"> </w:t>
      </w:r>
      <w:r w:rsidR="00F573F3">
        <w:rPr>
          <w:rFonts w:hint="cs"/>
          <w:sz w:val="32"/>
          <w:szCs w:val="32"/>
          <w:rtl/>
          <w:lang w:bidi="ar-IQ"/>
        </w:rPr>
        <w:t xml:space="preserve"> </w:t>
      </w:r>
      <w:r w:rsidR="0054508F">
        <w:rPr>
          <w:rFonts w:cs="Arial" w:hint="cs"/>
          <w:sz w:val="32"/>
          <w:szCs w:val="32"/>
          <w:rtl/>
          <w:lang w:bidi="ar-IQ"/>
        </w:rPr>
        <w:t>يعدّ</w:t>
      </w:r>
      <w:r w:rsidR="0054508F" w:rsidRPr="0054508F">
        <w:rPr>
          <w:rFonts w:cs="Arial"/>
          <w:sz w:val="32"/>
          <w:szCs w:val="32"/>
          <w:rtl/>
          <w:lang w:bidi="ar-IQ"/>
        </w:rPr>
        <w:t xml:space="preserve"> النسق الثقافي مفهوما</w:t>
      </w:r>
      <w:r w:rsidR="00305981">
        <w:rPr>
          <w:rFonts w:cs="Arial" w:hint="cs"/>
          <w:sz w:val="32"/>
          <w:szCs w:val="32"/>
          <w:rtl/>
          <w:lang w:bidi="ar-IQ"/>
        </w:rPr>
        <w:t>ً</w:t>
      </w:r>
      <w:r w:rsidR="0054508F" w:rsidRPr="0054508F">
        <w:rPr>
          <w:rFonts w:cs="Arial"/>
          <w:sz w:val="32"/>
          <w:szCs w:val="32"/>
          <w:rtl/>
          <w:lang w:bidi="ar-IQ"/>
        </w:rPr>
        <w:t xml:space="preserve"> مركزيا</w:t>
      </w:r>
      <w:r w:rsidR="00305981">
        <w:rPr>
          <w:rFonts w:cs="Arial" w:hint="cs"/>
          <w:sz w:val="32"/>
          <w:szCs w:val="32"/>
          <w:rtl/>
          <w:lang w:bidi="ar-IQ"/>
        </w:rPr>
        <w:t>ً</w:t>
      </w:r>
      <w:r w:rsidR="0054508F" w:rsidRPr="0054508F">
        <w:rPr>
          <w:rFonts w:cs="Arial"/>
          <w:sz w:val="32"/>
          <w:szCs w:val="32"/>
          <w:rtl/>
          <w:lang w:bidi="ar-IQ"/>
        </w:rPr>
        <w:t xml:space="preserve"> في مجال النقد الثقافي ويعود تشك</w:t>
      </w:r>
      <w:r w:rsidR="0054508F">
        <w:rPr>
          <w:rFonts w:cs="Arial" w:hint="cs"/>
          <w:sz w:val="32"/>
          <w:szCs w:val="32"/>
          <w:rtl/>
          <w:lang w:bidi="ar-IQ"/>
        </w:rPr>
        <w:t>ّ</w:t>
      </w:r>
      <w:r w:rsidR="0054508F" w:rsidRPr="0054508F">
        <w:rPr>
          <w:rFonts w:cs="Arial"/>
          <w:sz w:val="32"/>
          <w:szCs w:val="32"/>
          <w:rtl/>
          <w:lang w:bidi="ar-IQ"/>
        </w:rPr>
        <w:t xml:space="preserve">له نتيجة حقلين معرفيين هما النقد الحديث </w:t>
      </w:r>
      <w:proofErr w:type="spellStart"/>
      <w:r w:rsidR="0054508F" w:rsidRPr="0054508F">
        <w:rPr>
          <w:rFonts w:cs="Arial"/>
          <w:sz w:val="32"/>
          <w:szCs w:val="32"/>
          <w:rtl/>
          <w:lang w:bidi="ar-IQ"/>
        </w:rPr>
        <w:t>والانتربولوجيا</w:t>
      </w:r>
      <w:proofErr w:type="spellEnd"/>
      <w:r w:rsidR="0054508F">
        <w:rPr>
          <w:rFonts w:cs="Arial" w:hint="cs"/>
          <w:sz w:val="32"/>
          <w:szCs w:val="32"/>
          <w:rtl/>
          <w:lang w:bidi="ar-IQ"/>
        </w:rPr>
        <w:t xml:space="preserve"> </w:t>
      </w:r>
      <w:r w:rsidR="0054508F" w:rsidRPr="0054508F">
        <w:rPr>
          <w:rFonts w:cs="Arial"/>
          <w:sz w:val="32"/>
          <w:szCs w:val="32"/>
          <w:rtl/>
          <w:lang w:bidi="ar-IQ"/>
        </w:rPr>
        <w:t xml:space="preserve">. </w:t>
      </w:r>
      <w:proofErr w:type="spellStart"/>
      <w:r w:rsidR="0054508F" w:rsidRPr="0054508F">
        <w:rPr>
          <w:rFonts w:cs="Arial"/>
          <w:sz w:val="32"/>
          <w:szCs w:val="32"/>
          <w:rtl/>
          <w:lang w:bidi="ar-IQ"/>
        </w:rPr>
        <w:t>والأنساق</w:t>
      </w:r>
      <w:proofErr w:type="spellEnd"/>
      <w:r w:rsidR="0054508F" w:rsidRPr="0054508F">
        <w:rPr>
          <w:rFonts w:cs="Arial"/>
          <w:sz w:val="32"/>
          <w:szCs w:val="32"/>
          <w:rtl/>
          <w:lang w:bidi="ar-IQ"/>
        </w:rPr>
        <w:t xml:space="preserve"> الثقافية </w:t>
      </w:r>
      <w:r w:rsidR="00B1591E">
        <w:rPr>
          <w:rFonts w:cs="Arial" w:hint="cs"/>
          <w:sz w:val="32"/>
          <w:szCs w:val="32"/>
          <w:rtl/>
          <w:lang w:bidi="ar-IQ"/>
        </w:rPr>
        <w:t>هي</w:t>
      </w:r>
      <w:r w:rsidR="0054508F" w:rsidRPr="0054508F">
        <w:rPr>
          <w:rFonts w:cs="Arial"/>
          <w:sz w:val="32"/>
          <w:szCs w:val="32"/>
          <w:rtl/>
          <w:lang w:bidi="ar-IQ"/>
        </w:rPr>
        <w:t xml:space="preserve"> </w:t>
      </w:r>
      <w:r w:rsidR="00B1591E">
        <w:rPr>
          <w:rFonts w:cs="Arial" w:hint="cs"/>
          <w:sz w:val="32"/>
          <w:szCs w:val="32"/>
          <w:rtl/>
          <w:lang w:bidi="ar-IQ"/>
        </w:rPr>
        <w:t>((</w:t>
      </w:r>
      <w:r w:rsidR="0054508F" w:rsidRPr="0054508F">
        <w:rPr>
          <w:rFonts w:cs="Arial"/>
          <w:sz w:val="32"/>
          <w:szCs w:val="32"/>
          <w:rtl/>
          <w:lang w:bidi="ar-IQ"/>
        </w:rPr>
        <w:t xml:space="preserve"> قوانين/تشريعات أرضية من صنع الإنسان</w:t>
      </w:r>
      <w:r w:rsidR="0054508F">
        <w:rPr>
          <w:rFonts w:cs="Arial" w:hint="cs"/>
          <w:sz w:val="32"/>
          <w:szCs w:val="32"/>
          <w:rtl/>
          <w:lang w:bidi="ar-IQ"/>
        </w:rPr>
        <w:t xml:space="preserve"> </w:t>
      </w:r>
      <w:r w:rsidR="0054508F" w:rsidRPr="0054508F">
        <w:rPr>
          <w:rFonts w:cs="Arial"/>
          <w:sz w:val="32"/>
          <w:szCs w:val="32"/>
          <w:rtl/>
          <w:lang w:bidi="ar-IQ"/>
        </w:rPr>
        <w:t>، في مقابل التعاليم السماوية التي أنزلها الله تعالى في الأديان</w:t>
      </w:r>
      <w:r w:rsidR="0054508F">
        <w:rPr>
          <w:rFonts w:cs="Arial" w:hint="cs"/>
          <w:sz w:val="32"/>
          <w:szCs w:val="32"/>
          <w:rtl/>
          <w:lang w:bidi="ar-IQ"/>
        </w:rPr>
        <w:t xml:space="preserve"> </w:t>
      </w:r>
      <w:r w:rsidR="0054508F" w:rsidRPr="0054508F">
        <w:rPr>
          <w:rFonts w:cs="Arial"/>
          <w:sz w:val="32"/>
          <w:szCs w:val="32"/>
          <w:rtl/>
          <w:lang w:bidi="ar-IQ"/>
        </w:rPr>
        <w:t>، وضعها الإنسان لضبط نفسه ولتصريف أموره في الحياة وهي تعبر عن تص</w:t>
      </w:r>
      <w:r w:rsidR="00E97F22">
        <w:rPr>
          <w:rFonts w:cs="Arial" w:hint="cs"/>
          <w:sz w:val="32"/>
          <w:szCs w:val="32"/>
          <w:rtl/>
          <w:lang w:bidi="ar-IQ"/>
        </w:rPr>
        <w:t>وّر</w:t>
      </w:r>
      <w:r w:rsidR="0054508F" w:rsidRPr="0054508F">
        <w:rPr>
          <w:rFonts w:cs="Arial"/>
          <w:sz w:val="32"/>
          <w:szCs w:val="32"/>
          <w:rtl/>
          <w:lang w:bidi="ar-IQ"/>
        </w:rPr>
        <w:t xml:space="preserve"> الإنسان القديم لما ينبغي أن تكون عليه الحياة</w:t>
      </w:r>
      <w:r w:rsidR="00B1591E">
        <w:rPr>
          <w:rFonts w:cs="Arial" w:hint="cs"/>
          <w:sz w:val="32"/>
          <w:szCs w:val="32"/>
          <w:rtl/>
          <w:lang w:bidi="ar-IQ"/>
        </w:rPr>
        <w:t xml:space="preserve"> </w:t>
      </w:r>
      <w:r w:rsidR="0054508F" w:rsidRPr="0054508F">
        <w:rPr>
          <w:rFonts w:cs="Arial"/>
          <w:sz w:val="32"/>
          <w:szCs w:val="32"/>
          <w:rtl/>
          <w:lang w:bidi="ar-IQ"/>
        </w:rPr>
        <w:t>،</w:t>
      </w:r>
      <w:r w:rsidR="00E97F22">
        <w:rPr>
          <w:rFonts w:cs="Arial" w:hint="cs"/>
          <w:sz w:val="32"/>
          <w:szCs w:val="32"/>
          <w:rtl/>
          <w:lang w:bidi="ar-IQ"/>
        </w:rPr>
        <w:t xml:space="preserve"> ودراسة هذه </w:t>
      </w:r>
      <w:proofErr w:type="spellStart"/>
      <w:r w:rsidR="00E97F22">
        <w:rPr>
          <w:rFonts w:cs="Arial" w:hint="cs"/>
          <w:sz w:val="32"/>
          <w:szCs w:val="32"/>
          <w:rtl/>
          <w:lang w:bidi="ar-IQ"/>
        </w:rPr>
        <w:t>الأنساق</w:t>
      </w:r>
      <w:proofErr w:type="spellEnd"/>
      <w:r w:rsidR="00E97F22">
        <w:rPr>
          <w:rFonts w:cs="Arial" w:hint="cs"/>
          <w:sz w:val="32"/>
          <w:szCs w:val="32"/>
          <w:rtl/>
          <w:lang w:bidi="ar-IQ"/>
        </w:rPr>
        <w:t xml:space="preserve"> </w:t>
      </w:r>
      <w:r w:rsidR="00631E1B">
        <w:rPr>
          <w:rFonts w:cs="Arial" w:hint="cs"/>
          <w:sz w:val="32"/>
          <w:szCs w:val="32"/>
          <w:rtl/>
          <w:lang w:bidi="ar-IQ"/>
        </w:rPr>
        <w:t>فلسفياً , سوف يفسر لنا العديد من إشكاليات الإنسان مع الطبيعة والدين والحياة وحتى مع نفسه ... ,</w:t>
      </w:r>
      <w:r w:rsidR="0054508F" w:rsidRPr="0054508F">
        <w:rPr>
          <w:rFonts w:cs="Arial"/>
          <w:sz w:val="32"/>
          <w:szCs w:val="32"/>
          <w:rtl/>
          <w:lang w:bidi="ar-IQ"/>
        </w:rPr>
        <w:t xml:space="preserve"> </w:t>
      </w:r>
      <w:proofErr w:type="spellStart"/>
      <w:r w:rsidR="0054508F" w:rsidRPr="0054508F">
        <w:rPr>
          <w:rFonts w:cs="Arial"/>
          <w:sz w:val="32"/>
          <w:szCs w:val="32"/>
          <w:rtl/>
          <w:lang w:bidi="ar-IQ"/>
        </w:rPr>
        <w:t>والأنساق</w:t>
      </w:r>
      <w:proofErr w:type="spellEnd"/>
      <w:r w:rsidR="0054508F" w:rsidRPr="0054508F">
        <w:rPr>
          <w:rFonts w:cs="Arial"/>
          <w:sz w:val="32"/>
          <w:szCs w:val="32"/>
          <w:rtl/>
          <w:lang w:bidi="ar-IQ"/>
        </w:rPr>
        <w:t xml:space="preserve"> الثقافية قابلة للتطور شأنها شان كل عناصر الحياة</w:t>
      </w:r>
      <w:r w:rsidR="00B1591E">
        <w:rPr>
          <w:rFonts w:hint="cs"/>
          <w:sz w:val="32"/>
          <w:szCs w:val="32"/>
          <w:rtl/>
          <w:lang w:bidi="ar-IQ"/>
        </w:rPr>
        <w:t xml:space="preserve"> ))</w:t>
      </w:r>
      <w:r w:rsidR="00B1591E" w:rsidRPr="00B1591E">
        <w:rPr>
          <w:rFonts w:hint="cs"/>
          <w:sz w:val="32"/>
          <w:szCs w:val="32"/>
          <w:vertAlign w:val="superscript"/>
          <w:rtl/>
          <w:lang w:bidi="ar-IQ"/>
        </w:rPr>
        <w:t>(1</w:t>
      </w:r>
      <w:r w:rsidR="00F12369">
        <w:rPr>
          <w:rFonts w:hint="cs"/>
          <w:sz w:val="32"/>
          <w:szCs w:val="32"/>
          <w:vertAlign w:val="superscript"/>
          <w:rtl/>
          <w:lang w:bidi="ar-IQ"/>
        </w:rPr>
        <w:t>5</w:t>
      </w:r>
      <w:r w:rsidR="00B1591E" w:rsidRPr="00B1591E">
        <w:rPr>
          <w:rFonts w:hint="cs"/>
          <w:sz w:val="32"/>
          <w:szCs w:val="32"/>
          <w:vertAlign w:val="superscript"/>
          <w:rtl/>
          <w:lang w:bidi="ar-IQ"/>
        </w:rPr>
        <w:t>)</w:t>
      </w:r>
      <w:r w:rsidR="00F573F3">
        <w:rPr>
          <w:rFonts w:hint="cs"/>
          <w:sz w:val="32"/>
          <w:szCs w:val="32"/>
          <w:rtl/>
          <w:lang w:bidi="ar-IQ"/>
        </w:rPr>
        <w:t xml:space="preserve"> </w:t>
      </w:r>
    </w:p>
    <w:p w:rsidR="005D46B7" w:rsidRDefault="00631E1B" w:rsidP="005F2D8F">
      <w:pPr>
        <w:jc w:val="both"/>
        <w:rPr>
          <w:rFonts w:cs="Arial"/>
          <w:sz w:val="32"/>
          <w:szCs w:val="32"/>
          <w:rtl/>
          <w:lang w:bidi="ar-IQ"/>
        </w:rPr>
      </w:pPr>
      <w:r w:rsidRPr="00631E1B">
        <w:rPr>
          <w:rFonts w:cs="Arial"/>
          <w:sz w:val="32"/>
          <w:szCs w:val="32"/>
          <w:rtl/>
          <w:lang w:bidi="ar-IQ"/>
        </w:rPr>
        <w:t>ان القراءة الثقافية تسعى إلى إعادة قراءة النصوص الأدبية في ضوء سياقاتها التاريخية والثقافية</w:t>
      </w:r>
      <w:r w:rsidR="00077D1C">
        <w:rPr>
          <w:rFonts w:cs="Arial" w:hint="cs"/>
          <w:sz w:val="32"/>
          <w:szCs w:val="32"/>
          <w:rtl/>
          <w:lang w:bidi="ar-IQ"/>
        </w:rPr>
        <w:t xml:space="preserve"> </w:t>
      </w:r>
      <w:r w:rsidRPr="00631E1B">
        <w:rPr>
          <w:rFonts w:cs="Arial"/>
          <w:sz w:val="32"/>
          <w:szCs w:val="32"/>
          <w:rtl/>
          <w:lang w:bidi="ar-IQ"/>
        </w:rPr>
        <w:t>،</w:t>
      </w:r>
      <w:r w:rsidR="00831FAB">
        <w:rPr>
          <w:rFonts w:cs="Arial" w:hint="cs"/>
          <w:sz w:val="32"/>
          <w:szCs w:val="32"/>
          <w:rtl/>
          <w:lang w:bidi="ar-IQ"/>
        </w:rPr>
        <w:t xml:space="preserve"> ذلك أن النسق الثقافي هو (( مواضعة ( اجتماعية , دينية , أخلاقية , </w:t>
      </w:r>
      <w:proofErr w:type="spellStart"/>
      <w:r w:rsidR="00831FAB">
        <w:rPr>
          <w:rFonts w:cs="Arial" w:hint="cs"/>
          <w:sz w:val="32"/>
          <w:szCs w:val="32"/>
          <w:rtl/>
          <w:lang w:bidi="ar-IQ"/>
        </w:rPr>
        <w:t>استيقية</w:t>
      </w:r>
      <w:proofErr w:type="spellEnd"/>
      <w:r w:rsidR="00831FAB">
        <w:rPr>
          <w:rFonts w:cs="Arial" w:hint="cs"/>
          <w:sz w:val="32"/>
          <w:szCs w:val="32"/>
          <w:rtl/>
          <w:lang w:bidi="ar-IQ"/>
        </w:rPr>
        <w:t xml:space="preserve"> ,...) تفرضها , في </w:t>
      </w:r>
      <w:r w:rsidR="009D7529">
        <w:rPr>
          <w:rFonts w:cs="Arial" w:hint="cs"/>
          <w:sz w:val="32"/>
          <w:szCs w:val="32"/>
          <w:rtl/>
          <w:lang w:bidi="ar-IQ"/>
        </w:rPr>
        <w:t>لحظة معينة من تطورها , الوضعية الاجتماعية , والتي يقبلها ضمنياً المؤلف وجمهوره ))</w:t>
      </w:r>
      <w:r w:rsidR="009D7529" w:rsidRPr="009D7529">
        <w:rPr>
          <w:rFonts w:cs="Arial" w:hint="cs"/>
          <w:sz w:val="32"/>
          <w:szCs w:val="32"/>
          <w:vertAlign w:val="superscript"/>
          <w:rtl/>
          <w:lang w:bidi="ar-IQ"/>
        </w:rPr>
        <w:t>(16)</w:t>
      </w:r>
      <w:r w:rsidRPr="00631E1B">
        <w:rPr>
          <w:rFonts w:cs="Arial"/>
          <w:sz w:val="32"/>
          <w:szCs w:val="32"/>
          <w:rtl/>
          <w:lang w:bidi="ar-IQ"/>
        </w:rPr>
        <w:t xml:space="preserve">حيث تتضمن النصوص في بناها </w:t>
      </w:r>
      <w:proofErr w:type="spellStart"/>
      <w:r w:rsidRPr="00631E1B">
        <w:rPr>
          <w:rFonts w:cs="Arial"/>
          <w:sz w:val="32"/>
          <w:szCs w:val="32"/>
          <w:rtl/>
          <w:lang w:bidi="ar-IQ"/>
        </w:rPr>
        <w:t>أنساقا</w:t>
      </w:r>
      <w:r w:rsidR="00305981">
        <w:rPr>
          <w:rFonts w:cs="Arial" w:hint="cs"/>
          <w:sz w:val="32"/>
          <w:szCs w:val="32"/>
          <w:rtl/>
          <w:lang w:bidi="ar-IQ"/>
        </w:rPr>
        <w:t>ً</w:t>
      </w:r>
      <w:proofErr w:type="spellEnd"/>
      <w:r w:rsidRPr="00631E1B">
        <w:rPr>
          <w:rFonts w:cs="Arial"/>
          <w:sz w:val="32"/>
          <w:szCs w:val="32"/>
          <w:rtl/>
          <w:lang w:bidi="ar-IQ"/>
        </w:rPr>
        <w:t xml:space="preserve"> مضمرة ومخاتلة قادرة على المراوغة والتمنـّع، ولا يمكن كشفها أو </w:t>
      </w:r>
      <w:r w:rsidRPr="00631E1B">
        <w:rPr>
          <w:rFonts w:cs="Arial"/>
          <w:sz w:val="32"/>
          <w:szCs w:val="32"/>
          <w:rtl/>
          <w:lang w:bidi="ar-IQ"/>
        </w:rPr>
        <w:lastRenderedPageBreak/>
        <w:t>كشف دلالاتها النامية في المنجز الأدبي إلا بإنجاز تصو</w:t>
      </w:r>
      <w:r w:rsidR="00305981">
        <w:rPr>
          <w:rFonts w:cs="Arial" w:hint="cs"/>
          <w:sz w:val="32"/>
          <w:szCs w:val="32"/>
          <w:rtl/>
          <w:lang w:bidi="ar-IQ"/>
        </w:rPr>
        <w:t>ّ</w:t>
      </w:r>
      <w:r w:rsidRPr="00631E1B">
        <w:rPr>
          <w:rFonts w:cs="Arial"/>
          <w:sz w:val="32"/>
          <w:szCs w:val="32"/>
          <w:rtl/>
          <w:lang w:bidi="ar-IQ"/>
        </w:rPr>
        <w:t>ر كل</w:t>
      </w:r>
      <w:r w:rsidR="00305981">
        <w:rPr>
          <w:rFonts w:cs="Arial" w:hint="cs"/>
          <w:sz w:val="32"/>
          <w:szCs w:val="32"/>
          <w:rtl/>
          <w:lang w:bidi="ar-IQ"/>
        </w:rPr>
        <w:t>ّ</w:t>
      </w:r>
      <w:r w:rsidRPr="00631E1B">
        <w:rPr>
          <w:rFonts w:cs="Arial"/>
          <w:sz w:val="32"/>
          <w:szCs w:val="32"/>
          <w:rtl/>
          <w:lang w:bidi="ar-IQ"/>
        </w:rPr>
        <w:t xml:space="preserve">ي حول طبيعة البنى الثقافية للمجتمع، وإدراك حقيقة هيمنة تلك </w:t>
      </w:r>
      <w:proofErr w:type="spellStart"/>
      <w:r w:rsidRPr="00631E1B">
        <w:rPr>
          <w:rFonts w:cs="Arial"/>
          <w:sz w:val="32"/>
          <w:szCs w:val="32"/>
          <w:rtl/>
          <w:lang w:bidi="ar-IQ"/>
        </w:rPr>
        <w:t>الأنساق</w:t>
      </w:r>
      <w:proofErr w:type="spellEnd"/>
      <w:r w:rsidRPr="00631E1B">
        <w:rPr>
          <w:rFonts w:cs="Arial"/>
          <w:sz w:val="32"/>
          <w:szCs w:val="32"/>
          <w:rtl/>
          <w:lang w:bidi="ar-IQ"/>
        </w:rPr>
        <w:t xml:space="preserve"> المؤسسة على فكرة الأيديولوجيا ومفهوم المحتمل في صراع القوى الاجتماعية المختلفة</w:t>
      </w:r>
      <w:r w:rsidR="0004663E">
        <w:rPr>
          <w:rFonts w:cs="Arial" w:hint="cs"/>
          <w:sz w:val="32"/>
          <w:szCs w:val="32"/>
          <w:rtl/>
          <w:lang w:bidi="ar-IQ"/>
        </w:rPr>
        <w:t xml:space="preserve"> , وذلك ما تتجه إليه هذه الدراسة عبر قراءة </w:t>
      </w:r>
      <w:proofErr w:type="spellStart"/>
      <w:r w:rsidR="0004663E">
        <w:rPr>
          <w:rFonts w:cs="Arial" w:hint="cs"/>
          <w:sz w:val="32"/>
          <w:szCs w:val="32"/>
          <w:rtl/>
          <w:lang w:bidi="ar-IQ"/>
        </w:rPr>
        <w:t>للأنساق</w:t>
      </w:r>
      <w:proofErr w:type="spellEnd"/>
      <w:r w:rsidR="0004663E">
        <w:rPr>
          <w:rFonts w:cs="Arial" w:hint="cs"/>
          <w:sz w:val="32"/>
          <w:szCs w:val="32"/>
          <w:rtl/>
          <w:lang w:bidi="ar-IQ"/>
        </w:rPr>
        <w:t xml:space="preserve"> الثقافية في كتاب ( عيون الأخبار ) لابن قتيبة .</w:t>
      </w:r>
    </w:p>
    <w:p w:rsidR="00A164EA" w:rsidRPr="002E0017" w:rsidRDefault="005F2D8F" w:rsidP="005F2D8F">
      <w:pPr>
        <w:pStyle w:val="a3"/>
        <w:numPr>
          <w:ilvl w:val="0"/>
          <w:numId w:val="3"/>
        </w:numPr>
        <w:jc w:val="both"/>
        <w:rPr>
          <w:sz w:val="40"/>
          <w:szCs w:val="40"/>
          <w:lang w:bidi="ar-IQ"/>
        </w:rPr>
      </w:pPr>
      <w:r>
        <w:rPr>
          <w:rFonts w:hint="cs"/>
          <w:b/>
          <w:bCs/>
          <w:sz w:val="40"/>
          <w:szCs w:val="40"/>
          <w:rtl/>
          <w:lang w:bidi="ar-IQ"/>
        </w:rPr>
        <w:t xml:space="preserve"> </w:t>
      </w:r>
      <w:r w:rsidR="00A164EA" w:rsidRPr="002E0017">
        <w:rPr>
          <w:rFonts w:hint="cs"/>
          <w:b/>
          <w:bCs/>
          <w:sz w:val="40"/>
          <w:szCs w:val="40"/>
          <w:rtl/>
          <w:lang w:bidi="ar-IQ"/>
        </w:rPr>
        <w:t>النسق الفكري</w:t>
      </w:r>
      <w:r w:rsidR="0070486E">
        <w:rPr>
          <w:rFonts w:hint="cs"/>
          <w:b/>
          <w:bCs/>
          <w:sz w:val="40"/>
          <w:szCs w:val="40"/>
          <w:rtl/>
          <w:lang w:bidi="ar-IQ"/>
        </w:rPr>
        <w:t xml:space="preserve"> </w:t>
      </w:r>
    </w:p>
    <w:p w:rsidR="0004663E" w:rsidRDefault="00134F5B" w:rsidP="005F2D8F">
      <w:pPr>
        <w:ind w:left="502"/>
        <w:jc w:val="both"/>
        <w:rPr>
          <w:sz w:val="32"/>
          <w:szCs w:val="32"/>
          <w:rtl/>
          <w:lang w:bidi="ar-IQ"/>
        </w:rPr>
      </w:pPr>
      <w:r>
        <w:rPr>
          <w:rFonts w:hint="cs"/>
          <w:sz w:val="32"/>
          <w:szCs w:val="32"/>
          <w:rtl/>
          <w:lang w:bidi="ar-IQ"/>
        </w:rPr>
        <w:t xml:space="preserve">  </w:t>
      </w:r>
      <w:r w:rsidR="00A164EA" w:rsidRPr="00A164EA">
        <w:rPr>
          <w:rFonts w:hint="cs"/>
          <w:sz w:val="32"/>
          <w:szCs w:val="32"/>
          <w:rtl/>
          <w:lang w:bidi="ar-IQ"/>
        </w:rPr>
        <w:t>عندما</w:t>
      </w:r>
      <w:r w:rsidR="00A164EA">
        <w:rPr>
          <w:rFonts w:hint="cs"/>
          <w:sz w:val="32"/>
          <w:szCs w:val="32"/>
          <w:rtl/>
          <w:lang w:bidi="ar-IQ"/>
        </w:rPr>
        <w:t xml:space="preserve"> نتأمل أخبار ابن قتيبة </w:t>
      </w:r>
      <w:r>
        <w:rPr>
          <w:rFonts w:hint="cs"/>
          <w:sz w:val="32"/>
          <w:szCs w:val="32"/>
          <w:rtl/>
          <w:lang w:bidi="ar-IQ"/>
        </w:rPr>
        <w:t>يتبن لنا بدرجة مناسبة من الوضوح الإطار السردي الذي تتحرك فيه , هذا الإطار مثّل الواسطة التي يستطيع بها المؤلف ممارسة عملية إقناع القارئ بما يطرحه من عقائد وأفكار</w:t>
      </w:r>
      <w:r w:rsidR="00661E98">
        <w:rPr>
          <w:rFonts w:hint="cs"/>
          <w:sz w:val="32"/>
          <w:szCs w:val="32"/>
          <w:rtl/>
          <w:lang w:bidi="ar-IQ"/>
        </w:rPr>
        <w:t xml:space="preserve"> - </w:t>
      </w:r>
      <w:r w:rsidR="00661E98" w:rsidRPr="00661E98">
        <w:rPr>
          <w:rFonts w:cs="Arial"/>
          <w:sz w:val="32"/>
          <w:szCs w:val="32"/>
          <w:rtl/>
          <w:lang w:bidi="ar-IQ"/>
        </w:rPr>
        <w:t>تمثل مرجعية ثقافية متجذرة في ذهنية المؤلف</w:t>
      </w:r>
      <w:r w:rsidR="00661E98">
        <w:rPr>
          <w:rFonts w:hint="cs"/>
          <w:sz w:val="32"/>
          <w:szCs w:val="32"/>
          <w:rtl/>
          <w:lang w:bidi="ar-IQ"/>
        </w:rPr>
        <w:t xml:space="preserve"> - عبر امكانيات عدة للترابط , يختار القارئ بعض خيوطها ويربطه بما سبق </w:t>
      </w:r>
      <w:r>
        <w:rPr>
          <w:rFonts w:hint="cs"/>
          <w:sz w:val="32"/>
          <w:szCs w:val="32"/>
          <w:rtl/>
          <w:lang w:bidi="ar-IQ"/>
        </w:rPr>
        <w:t>.</w:t>
      </w:r>
    </w:p>
    <w:p w:rsidR="00425E54" w:rsidRDefault="00425E54" w:rsidP="005F2D8F">
      <w:pPr>
        <w:ind w:left="502"/>
        <w:jc w:val="both"/>
        <w:rPr>
          <w:sz w:val="32"/>
          <w:szCs w:val="32"/>
          <w:rtl/>
          <w:lang w:bidi="ar-IQ"/>
        </w:rPr>
      </w:pPr>
      <w:r>
        <w:rPr>
          <w:rFonts w:hint="cs"/>
          <w:sz w:val="32"/>
          <w:szCs w:val="32"/>
          <w:rtl/>
          <w:lang w:bidi="ar-IQ"/>
        </w:rPr>
        <w:t xml:space="preserve"> يمكن لنا أن نحدد اشتغال النسق الثقافي المضمر في أخبار ابن قتيبة عبر رصد مظاهره في نماذج تفي باشتراطات تحققه .</w:t>
      </w:r>
    </w:p>
    <w:p w:rsidR="009561F2" w:rsidRDefault="000376F5" w:rsidP="005F2D8F">
      <w:pPr>
        <w:ind w:left="502"/>
        <w:jc w:val="both"/>
        <w:rPr>
          <w:sz w:val="32"/>
          <w:szCs w:val="32"/>
          <w:rtl/>
          <w:lang w:bidi="ar-IQ"/>
        </w:rPr>
      </w:pPr>
      <w:r>
        <w:rPr>
          <w:rFonts w:hint="cs"/>
          <w:sz w:val="32"/>
          <w:szCs w:val="32"/>
          <w:rtl/>
          <w:lang w:bidi="ar-IQ"/>
        </w:rPr>
        <w:t xml:space="preserve">  </w:t>
      </w:r>
      <w:r w:rsidR="009561F2">
        <w:rPr>
          <w:rFonts w:hint="cs"/>
          <w:sz w:val="32"/>
          <w:szCs w:val="32"/>
          <w:rtl/>
          <w:lang w:bidi="ar-IQ"/>
        </w:rPr>
        <w:t xml:space="preserve"> </w:t>
      </w:r>
      <w:r>
        <w:rPr>
          <w:rFonts w:hint="cs"/>
          <w:sz w:val="32"/>
          <w:szCs w:val="32"/>
          <w:rtl/>
          <w:lang w:bidi="ar-IQ"/>
        </w:rPr>
        <w:t xml:space="preserve">يورد ابن قتيبة </w:t>
      </w:r>
      <w:r w:rsidR="0072786C">
        <w:rPr>
          <w:rFonts w:hint="cs"/>
          <w:sz w:val="32"/>
          <w:szCs w:val="32"/>
          <w:rtl/>
          <w:lang w:bidi="ar-IQ"/>
        </w:rPr>
        <w:t>-</w:t>
      </w:r>
      <w:r w:rsidR="00825240">
        <w:rPr>
          <w:rFonts w:hint="cs"/>
          <w:sz w:val="32"/>
          <w:szCs w:val="32"/>
          <w:rtl/>
          <w:lang w:bidi="ar-IQ"/>
        </w:rPr>
        <w:t xml:space="preserve"> </w:t>
      </w:r>
      <w:r>
        <w:rPr>
          <w:rFonts w:hint="cs"/>
          <w:sz w:val="32"/>
          <w:szCs w:val="32"/>
          <w:rtl/>
          <w:lang w:bidi="ar-IQ"/>
        </w:rPr>
        <w:t xml:space="preserve">في باب ( كتاب السلطان ) ما ينبغي للحاكم من مقامٍ </w:t>
      </w:r>
      <w:r w:rsidR="0072786C">
        <w:rPr>
          <w:rFonts w:hint="cs"/>
          <w:sz w:val="32"/>
          <w:szCs w:val="32"/>
          <w:rtl/>
          <w:lang w:bidi="ar-IQ"/>
        </w:rPr>
        <w:t xml:space="preserve"> وسيرةٍ</w:t>
      </w:r>
      <w:r>
        <w:rPr>
          <w:rFonts w:hint="cs"/>
          <w:sz w:val="32"/>
          <w:szCs w:val="32"/>
          <w:rtl/>
          <w:lang w:bidi="ar-IQ"/>
        </w:rPr>
        <w:t xml:space="preserve"> وسياسةٍ </w:t>
      </w:r>
      <w:r w:rsidR="0072786C">
        <w:rPr>
          <w:rFonts w:hint="cs"/>
          <w:sz w:val="32"/>
          <w:szCs w:val="32"/>
          <w:rtl/>
          <w:lang w:bidi="ar-IQ"/>
        </w:rPr>
        <w:t xml:space="preserve">- </w:t>
      </w:r>
      <w:r>
        <w:rPr>
          <w:rFonts w:hint="cs"/>
          <w:sz w:val="32"/>
          <w:szCs w:val="32"/>
          <w:rtl/>
          <w:lang w:bidi="ar-IQ"/>
        </w:rPr>
        <w:t xml:space="preserve">أخباراً عدة تكشف في نسقها المضمر عقيدة المؤلف ونظرته إلى الحاكم في زمانه </w:t>
      </w:r>
      <w:r w:rsidR="009561F2">
        <w:rPr>
          <w:rFonts w:hint="cs"/>
          <w:sz w:val="32"/>
          <w:szCs w:val="32"/>
          <w:rtl/>
          <w:lang w:bidi="ar-IQ"/>
        </w:rPr>
        <w:t>, ومن نافلة القول إن الاختيار لم يكن بمعزل عن قصدية المؤلف الواضحة في دلالة هذه الأخبار المنتقاة .</w:t>
      </w:r>
    </w:p>
    <w:p w:rsidR="00BE5D11" w:rsidRDefault="008A242F" w:rsidP="005F2D8F">
      <w:pPr>
        <w:ind w:left="502"/>
        <w:jc w:val="both"/>
        <w:rPr>
          <w:sz w:val="32"/>
          <w:szCs w:val="32"/>
          <w:rtl/>
          <w:lang w:bidi="ar-IQ"/>
        </w:rPr>
      </w:pPr>
      <w:r>
        <w:rPr>
          <w:rFonts w:hint="cs"/>
          <w:sz w:val="32"/>
          <w:szCs w:val="32"/>
          <w:rtl/>
          <w:lang w:bidi="ar-IQ"/>
        </w:rPr>
        <w:t xml:space="preserve">  </w:t>
      </w:r>
      <w:r w:rsidR="00C706F9">
        <w:rPr>
          <w:rFonts w:hint="cs"/>
          <w:sz w:val="32"/>
          <w:szCs w:val="32"/>
          <w:rtl/>
          <w:lang w:bidi="ar-IQ"/>
        </w:rPr>
        <w:t xml:space="preserve">يقدم ابن قتيبة لمبدأ طاعة السلطان </w:t>
      </w:r>
      <w:r w:rsidR="00BF4AA5">
        <w:rPr>
          <w:rFonts w:hint="cs"/>
          <w:sz w:val="32"/>
          <w:szCs w:val="32"/>
          <w:rtl/>
          <w:lang w:bidi="ar-IQ"/>
        </w:rPr>
        <w:t xml:space="preserve">بنصّ طويل يحمل من الدلالات ما ينبأ عن الراسخ في عقيدة المؤلف من واجب الطاعة للسلطان </w:t>
      </w:r>
      <w:r w:rsidR="00644371">
        <w:rPr>
          <w:rFonts w:hint="cs"/>
          <w:sz w:val="32"/>
          <w:szCs w:val="32"/>
          <w:rtl/>
          <w:lang w:bidi="ar-IQ"/>
        </w:rPr>
        <w:t>حتى لو كان جائراً فـ((</w:t>
      </w:r>
      <w:r w:rsidR="00644371" w:rsidRPr="00644371">
        <w:rPr>
          <w:rFonts w:cs="Arial"/>
          <w:sz w:val="32"/>
          <w:szCs w:val="32"/>
          <w:rtl/>
          <w:lang w:bidi="ar-IQ"/>
        </w:rPr>
        <w:t xml:space="preserve">مثّلُ قليل مضار السلطان في جنب منافعه مثل الغيث الذي هو سقيا الله وبركات السماء وحياة الأرض ومن عليها </w:t>
      </w:r>
      <w:r w:rsidR="00644371">
        <w:rPr>
          <w:rFonts w:cs="Arial" w:hint="cs"/>
          <w:sz w:val="32"/>
          <w:szCs w:val="32"/>
          <w:rtl/>
          <w:lang w:bidi="ar-IQ"/>
        </w:rPr>
        <w:t>))</w:t>
      </w:r>
      <w:r w:rsidR="00644371" w:rsidRPr="007C3E68">
        <w:rPr>
          <w:rFonts w:cs="Arial" w:hint="cs"/>
          <w:sz w:val="32"/>
          <w:szCs w:val="32"/>
          <w:vertAlign w:val="superscript"/>
          <w:rtl/>
          <w:lang w:bidi="ar-IQ"/>
        </w:rPr>
        <w:t>(17)</w:t>
      </w:r>
      <w:r w:rsidR="00305981">
        <w:rPr>
          <w:rFonts w:hint="cs"/>
          <w:sz w:val="32"/>
          <w:szCs w:val="32"/>
          <w:rtl/>
          <w:lang w:bidi="ar-IQ"/>
        </w:rPr>
        <w:t xml:space="preserve">. </w:t>
      </w:r>
    </w:p>
    <w:p w:rsidR="001124CE" w:rsidRDefault="00BE5D11" w:rsidP="005F2D8F">
      <w:pPr>
        <w:ind w:left="502"/>
        <w:jc w:val="both"/>
        <w:rPr>
          <w:sz w:val="32"/>
          <w:szCs w:val="32"/>
          <w:rtl/>
          <w:lang w:bidi="ar-IQ"/>
        </w:rPr>
      </w:pPr>
      <w:r>
        <w:rPr>
          <w:rFonts w:hint="cs"/>
          <w:sz w:val="32"/>
          <w:szCs w:val="32"/>
          <w:rtl/>
          <w:lang w:bidi="ar-IQ"/>
        </w:rPr>
        <w:t xml:space="preserve">  </w:t>
      </w:r>
      <w:r w:rsidR="00305981">
        <w:rPr>
          <w:rFonts w:hint="cs"/>
          <w:sz w:val="32"/>
          <w:szCs w:val="32"/>
          <w:rtl/>
          <w:lang w:bidi="ar-IQ"/>
        </w:rPr>
        <w:t>هذه النصائح الي يسردها ابن قتيبة تمهد لما يأتي بعدها من أخبار</w:t>
      </w:r>
      <w:r w:rsidR="002030EA">
        <w:rPr>
          <w:rFonts w:hint="cs"/>
          <w:sz w:val="32"/>
          <w:szCs w:val="32"/>
          <w:rtl/>
          <w:lang w:bidi="ar-IQ"/>
        </w:rPr>
        <w:t xml:space="preserve"> وأقوال</w:t>
      </w:r>
      <w:r w:rsidR="00305981">
        <w:rPr>
          <w:rFonts w:hint="cs"/>
          <w:sz w:val="32"/>
          <w:szCs w:val="32"/>
          <w:rtl/>
          <w:lang w:bidi="ar-IQ"/>
        </w:rPr>
        <w:t xml:space="preserve"> يُقرأُ </w:t>
      </w:r>
      <w:r w:rsidR="002030EA">
        <w:rPr>
          <w:rFonts w:hint="cs"/>
          <w:sz w:val="32"/>
          <w:szCs w:val="32"/>
          <w:rtl/>
          <w:lang w:bidi="ar-IQ"/>
        </w:rPr>
        <w:t>فيها</w:t>
      </w:r>
      <w:r w:rsidR="00305981">
        <w:rPr>
          <w:rFonts w:hint="cs"/>
          <w:sz w:val="32"/>
          <w:szCs w:val="32"/>
          <w:rtl/>
          <w:lang w:bidi="ar-IQ"/>
        </w:rPr>
        <w:t xml:space="preserve"> محاولة لترسيخ مفهوم الطاعة الواجبة </w:t>
      </w:r>
      <w:r w:rsidR="002030EA">
        <w:rPr>
          <w:rFonts w:hint="cs"/>
          <w:sz w:val="32"/>
          <w:szCs w:val="32"/>
          <w:rtl/>
          <w:lang w:bidi="ar-IQ"/>
        </w:rPr>
        <w:t xml:space="preserve">للسلطان على رعيته </w:t>
      </w:r>
      <w:r w:rsidR="00CF5A83">
        <w:rPr>
          <w:rFonts w:hint="cs"/>
          <w:sz w:val="32"/>
          <w:szCs w:val="32"/>
          <w:rtl/>
          <w:lang w:bidi="ar-IQ"/>
        </w:rPr>
        <w:t>؛</w:t>
      </w:r>
      <w:r w:rsidR="002030EA">
        <w:rPr>
          <w:rFonts w:hint="cs"/>
          <w:sz w:val="32"/>
          <w:szCs w:val="32"/>
          <w:rtl/>
          <w:lang w:bidi="ar-IQ"/>
        </w:rPr>
        <w:t xml:space="preserve"> ومن نماذج تلك الأخبار ما نصح به أبو هريرة رجلاً من أهل العراق </w:t>
      </w:r>
      <w:r>
        <w:rPr>
          <w:rFonts w:hint="cs"/>
          <w:sz w:val="32"/>
          <w:szCs w:val="32"/>
          <w:rtl/>
          <w:lang w:bidi="ar-IQ"/>
        </w:rPr>
        <w:t xml:space="preserve">, إذ قال : (( يوشك أن يأتيك بُقْعان الشأم فيأخذوا صدقتك فإذا أتوك فتلقَّهم بها فاذا دخلوها فكن في </w:t>
      </w:r>
      <w:proofErr w:type="spellStart"/>
      <w:r>
        <w:rPr>
          <w:rFonts w:hint="cs"/>
          <w:sz w:val="32"/>
          <w:szCs w:val="32"/>
          <w:rtl/>
          <w:lang w:bidi="ar-IQ"/>
        </w:rPr>
        <w:t>أقاصيها</w:t>
      </w:r>
      <w:proofErr w:type="spellEnd"/>
      <w:r>
        <w:rPr>
          <w:rFonts w:hint="cs"/>
          <w:sz w:val="32"/>
          <w:szCs w:val="32"/>
          <w:rtl/>
          <w:lang w:bidi="ar-IQ"/>
        </w:rPr>
        <w:t xml:space="preserve"> وخلّ عنهم وعنها , وإياك وأن تسبَّهم فإنك إن سببتهم ذهب أجرك وأخذوا صدقتك وإن صبرت جاءتك في ميزانك يوم القيامة ))</w:t>
      </w:r>
      <w:r w:rsidRPr="00BE5D11">
        <w:rPr>
          <w:rFonts w:hint="cs"/>
          <w:sz w:val="32"/>
          <w:szCs w:val="32"/>
          <w:vertAlign w:val="superscript"/>
          <w:rtl/>
          <w:lang w:bidi="ar-IQ"/>
        </w:rPr>
        <w:t>(18)</w:t>
      </w:r>
      <w:r w:rsidR="002030EA">
        <w:rPr>
          <w:rFonts w:hint="cs"/>
          <w:sz w:val="32"/>
          <w:szCs w:val="32"/>
          <w:rtl/>
          <w:lang w:bidi="ar-IQ"/>
        </w:rPr>
        <w:t xml:space="preserve"> </w:t>
      </w:r>
      <w:r w:rsidR="00504A5C">
        <w:rPr>
          <w:rFonts w:hint="cs"/>
          <w:sz w:val="32"/>
          <w:szCs w:val="32"/>
          <w:rtl/>
          <w:lang w:bidi="ar-IQ"/>
        </w:rPr>
        <w:t xml:space="preserve">, وبذلك يقدم لنا ابن قتيبة خبراً يسند عقيدته في السلطان , بل يعرض أوضاعاً سردية تمجد لمثل هؤلاء السلاطين الذين امتازوا بالقدرة والحزم والشدة في أخذ الناس بما يفعلون , فقد أورد خبراً يقول فيه : (( قدم قادم على معاوية بن أبي سفيان فقال له معاوية : هل من مُغَرّبة خبر ؟ قال نعم , نزلت بماء من </w:t>
      </w:r>
      <w:r w:rsidR="00504A5C">
        <w:rPr>
          <w:rFonts w:hint="cs"/>
          <w:sz w:val="32"/>
          <w:szCs w:val="32"/>
          <w:rtl/>
          <w:lang w:bidi="ar-IQ"/>
        </w:rPr>
        <w:lastRenderedPageBreak/>
        <w:t>مياه الأعراب فبينا أنا عليه إذ أَورد إعرابي إبله فلما شربتْ ضرب على جنوبها وقال عليكِ زياداً . فقلت له : ما أردت بهذا ؟ قال : هي س</w:t>
      </w:r>
      <w:r w:rsidR="00C40DDA">
        <w:rPr>
          <w:rFonts w:hint="cs"/>
          <w:sz w:val="32"/>
          <w:szCs w:val="32"/>
          <w:rtl/>
          <w:lang w:bidi="ar-IQ"/>
        </w:rPr>
        <w:t>ُ</w:t>
      </w:r>
      <w:r w:rsidR="00504A5C">
        <w:rPr>
          <w:rFonts w:hint="cs"/>
          <w:sz w:val="32"/>
          <w:szCs w:val="32"/>
          <w:rtl/>
          <w:lang w:bidi="ar-IQ"/>
        </w:rPr>
        <w:t>د</w:t>
      </w:r>
      <w:r w:rsidR="00C40DDA">
        <w:rPr>
          <w:rFonts w:hint="cs"/>
          <w:sz w:val="32"/>
          <w:szCs w:val="32"/>
          <w:rtl/>
          <w:lang w:bidi="ar-IQ"/>
        </w:rPr>
        <w:t>ً</w:t>
      </w:r>
      <w:r w:rsidR="00504A5C">
        <w:rPr>
          <w:rFonts w:hint="cs"/>
          <w:sz w:val="32"/>
          <w:szCs w:val="32"/>
          <w:rtl/>
          <w:lang w:bidi="ar-IQ"/>
        </w:rPr>
        <w:t>ى</w:t>
      </w:r>
      <w:r w:rsidR="00C40DDA">
        <w:rPr>
          <w:rFonts w:hint="cs"/>
          <w:sz w:val="32"/>
          <w:szCs w:val="32"/>
          <w:rtl/>
          <w:lang w:bidi="ar-IQ"/>
        </w:rPr>
        <w:t xml:space="preserve"> , ما قام لي بها راعٍ مذ وَلي زياد . فَسَرَّ ذلك معاوية وكتب به إلى زياد ))</w:t>
      </w:r>
      <w:r w:rsidR="00C40DDA" w:rsidRPr="00C40DDA">
        <w:rPr>
          <w:rFonts w:hint="cs"/>
          <w:sz w:val="32"/>
          <w:szCs w:val="32"/>
          <w:vertAlign w:val="superscript"/>
          <w:rtl/>
          <w:lang w:bidi="ar-IQ"/>
        </w:rPr>
        <w:t>(19)</w:t>
      </w:r>
      <w:r w:rsidR="00614C55">
        <w:rPr>
          <w:rFonts w:hint="cs"/>
          <w:sz w:val="32"/>
          <w:szCs w:val="32"/>
          <w:rtl/>
          <w:lang w:bidi="ar-IQ"/>
        </w:rPr>
        <w:t xml:space="preserve">. </w:t>
      </w:r>
    </w:p>
    <w:p w:rsidR="006D3A45" w:rsidRDefault="001124CE" w:rsidP="005F2D8F">
      <w:pPr>
        <w:ind w:left="502"/>
        <w:jc w:val="both"/>
        <w:rPr>
          <w:sz w:val="32"/>
          <w:szCs w:val="32"/>
          <w:rtl/>
          <w:lang w:bidi="ar-IQ"/>
        </w:rPr>
      </w:pPr>
      <w:r>
        <w:rPr>
          <w:rFonts w:hint="cs"/>
          <w:sz w:val="32"/>
          <w:szCs w:val="32"/>
          <w:rtl/>
          <w:lang w:bidi="ar-IQ"/>
        </w:rPr>
        <w:t xml:space="preserve">  </w:t>
      </w:r>
      <w:r w:rsidR="00614C55">
        <w:rPr>
          <w:rFonts w:hint="cs"/>
          <w:sz w:val="32"/>
          <w:szCs w:val="32"/>
          <w:rtl/>
          <w:lang w:bidi="ar-IQ"/>
        </w:rPr>
        <w:t xml:space="preserve">مثل هذه الأخبار تحقق مقاصدها على نحو ضمني , إذ يستخلص القارئ </w:t>
      </w:r>
      <w:r w:rsidR="00FB3C50">
        <w:rPr>
          <w:rFonts w:hint="cs"/>
          <w:sz w:val="32"/>
          <w:szCs w:val="32"/>
          <w:rtl/>
          <w:lang w:bidi="ar-IQ"/>
        </w:rPr>
        <w:t xml:space="preserve">- </w:t>
      </w:r>
      <w:r w:rsidR="00614C55">
        <w:rPr>
          <w:rFonts w:hint="cs"/>
          <w:sz w:val="32"/>
          <w:szCs w:val="32"/>
          <w:rtl/>
          <w:lang w:bidi="ar-IQ"/>
        </w:rPr>
        <w:t xml:space="preserve">انطلاقاً من السياق الذي تتنزل فيه هذه الأخبار </w:t>
      </w:r>
      <w:r w:rsidR="00FB3C50">
        <w:rPr>
          <w:sz w:val="32"/>
          <w:szCs w:val="32"/>
          <w:rtl/>
          <w:lang w:bidi="ar-IQ"/>
        </w:rPr>
        <w:t>–</w:t>
      </w:r>
      <w:r w:rsidR="00FB3C50">
        <w:rPr>
          <w:rFonts w:hint="cs"/>
          <w:sz w:val="32"/>
          <w:szCs w:val="32"/>
          <w:rtl/>
          <w:lang w:bidi="ar-IQ"/>
        </w:rPr>
        <w:t xml:space="preserve"> رسائل المؤلف التي يريد </w:t>
      </w:r>
      <w:r>
        <w:rPr>
          <w:rFonts w:hint="cs"/>
          <w:sz w:val="32"/>
          <w:szCs w:val="32"/>
          <w:rtl/>
          <w:lang w:bidi="ar-IQ"/>
        </w:rPr>
        <w:t xml:space="preserve">عبرها تمجيد المضامين </w:t>
      </w:r>
      <w:r w:rsidR="00D340DB">
        <w:rPr>
          <w:rFonts w:hint="cs"/>
          <w:sz w:val="32"/>
          <w:szCs w:val="32"/>
          <w:rtl/>
          <w:lang w:bidi="ar-IQ"/>
        </w:rPr>
        <w:t>التي ينحاز لها , وتوليد انفعالات ايجابية تجاه تلك المضامين حتى</w:t>
      </w:r>
      <w:r w:rsidR="006D3A45">
        <w:rPr>
          <w:rFonts w:hint="cs"/>
          <w:sz w:val="32"/>
          <w:szCs w:val="32"/>
          <w:rtl/>
          <w:lang w:bidi="ar-IQ"/>
        </w:rPr>
        <w:t xml:space="preserve"> تكون</w:t>
      </w:r>
      <w:r w:rsidR="00D340DB">
        <w:rPr>
          <w:rFonts w:hint="cs"/>
          <w:sz w:val="32"/>
          <w:szCs w:val="32"/>
          <w:rtl/>
          <w:lang w:bidi="ar-IQ"/>
        </w:rPr>
        <w:t xml:space="preserve"> موضع قبول</w:t>
      </w:r>
      <w:r w:rsidR="006D3A45">
        <w:rPr>
          <w:rFonts w:hint="cs"/>
          <w:sz w:val="32"/>
          <w:szCs w:val="32"/>
          <w:rtl/>
          <w:lang w:bidi="ar-IQ"/>
        </w:rPr>
        <w:t>ٍ</w:t>
      </w:r>
      <w:r w:rsidR="00D340DB">
        <w:rPr>
          <w:rFonts w:hint="cs"/>
          <w:sz w:val="32"/>
          <w:szCs w:val="32"/>
          <w:rtl/>
          <w:lang w:bidi="ar-IQ"/>
        </w:rPr>
        <w:t xml:space="preserve"> واستحسان عند المتلقي . </w:t>
      </w:r>
    </w:p>
    <w:p w:rsidR="0083148E" w:rsidRDefault="006B15FE" w:rsidP="005F2D8F">
      <w:pPr>
        <w:ind w:left="502"/>
        <w:jc w:val="both"/>
        <w:rPr>
          <w:sz w:val="32"/>
          <w:szCs w:val="32"/>
          <w:rtl/>
          <w:lang w:bidi="ar-IQ"/>
        </w:rPr>
      </w:pPr>
      <w:r>
        <w:rPr>
          <w:rFonts w:hint="cs"/>
          <w:sz w:val="32"/>
          <w:szCs w:val="32"/>
          <w:rtl/>
          <w:lang w:bidi="ar-IQ"/>
        </w:rPr>
        <w:t xml:space="preserve"> </w:t>
      </w:r>
      <w:r w:rsidR="006D3A45">
        <w:rPr>
          <w:rFonts w:hint="cs"/>
          <w:sz w:val="32"/>
          <w:szCs w:val="32"/>
          <w:rtl/>
          <w:lang w:bidi="ar-IQ"/>
        </w:rPr>
        <w:t>وعلى الرغم من أن ابن قتيبة</w:t>
      </w:r>
      <w:r w:rsidR="000376F5" w:rsidRPr="000376F5">
        <w:rPr>
          <w:rFonts w:cs="Arial"/>
          <w:sz w:val="32"/>
          <w:szCs w:val="32"/>
          <w:rtl/>
          <w:lang w:bidi="ar-IQ"/>
        </w:rPr>
        <w:t xml:space="preserve"> أهدى كتابه إلى الوزير أبي الحسن عبد الله بن يحيى بن خاقان وزير المتوكل، وكان ذلك سببا في تقديم ابن قتيبة إلى المتوكل والاستعانة به في بعض الأعمال</w:t>
      </w:r>
      <w:r w:rsidR="006D3A45" w:rsidRPr="00983F56">
        <w:rPr>
          <w:rFonts w:hint="cs"/>
          <w:sz w:val="32"/>
          <w:szCs w:val="32"/>
          <w:vertAlign w:val="superscript"/>
          <w:rtl/>
          <w:lang w:bidi="ar-IQ"/>
        </w:rPr>
        <w:t>(20)</w:t>
      </w:r>
      <w:r>
        <w:rPr>
          <w:rFonts w:hint="cs"/>
          <w:sz w:val="32"/>
          <w:szCs w:val="32"/>
          <w:rtl/>
          <w:lang w:bidi="ar-IQ"/>
        </w:rPr>
        <w:t xml:space="preserve"> , إلّا أننا نجد هذا التمجيد للسلطان الأموي متمثلاً بأخبار عدة يسردها ابن قتيبة لرموز الأمويين </w:t>
      </w:r>
      <w:r w:rsidR="00C717E0">
        <w:rPr>
          <w:rFonts w:hint="cs"/>
          <w:sz w:val="32"/>
          <w:szCs w:val="32"/>
          <w:rtl/>
          <w:lang w:bidi="ar-IQ"/>
        </w:rPr>
        <w:t>, وهو أمر قد يثير المفارقة والاستغراب عند القارئ , لكن ذلك يتبدد حين نفهم أن المؤلف يتبنى خطاً فكرياً واضحاً يتمثل بتمجيد السلطان وتأييده في قمع الآخر المخالف لعقيدة المؤلف , ولا يهم بعد ذلك أن يكون أصحاب هذا الخط مختلفين في سياساتهم . وحينها نعلم الموجهات الفكرية والمرجعيات الثقافية المضمرة التي تحكمت في اختيار ورواية مثل هذه الأخبار .</w:t>
      </w:r>
    </w:p>
    <w:p w:rsidR="00497CA5" w:rsidRDefault="006D54C5" w:rsidP="005F2D8F">
      <w:pPr>
        <w:ind w:left="502"/>
        <w:jc w:val="both"/>
        <w:rPr>
          <w:sz w:val="32"/>
          <w:szCs w:val="32"/>
          <w:rtl/>
          <w:lang w:bidi="ar-IQ"/>
        </w:rPr>
      </w:pPr>
      <w:r>
        <w:rPr>
          <w:rFonts w:hint="cs"/>
          <w:sz w:val="32"/>
          <w:szCs w:val="32"/>
          <w:rtl/>
          <w:lang w:bidi="ar-IQ"/>
        </w:rPr>
        <w:t xml:space="preserve"> يتحرك النسق الثقافي وفق محددات معينة تتمثل بالرصيد المعرفي والثقافي للمؤلف وللقارئ ؛ فالمؤلف تحيط به </w:t>
      </w:r>
      <w:proofErr w:type="spellStart"/>
      <w:r>
        <w:rPr>
          <w:rFonts w:hint="cs"/>
          <w:sz w:val="32"/>
          <w:szCs w:val="32"/>
          <w:rtl/>
          <w:lang w:bidi="ar-IQ"/>
        </w:rPr>
        <w:t>مرجعياته</w:t>
      </w:r>
      <w:proofErr w:type="spellEnd"/>
      <w:r>
        <w:rPr>
          <w:rFonts w:hint="cs"/>
          <w:sz w:val="32"/>
          <w:szCs w:val="32"/>
          <w:rtl/>
          <w:lang w:bidi="ar-IQ"/>
        </w:rPr>
        <w:t xml:space="preserve"> الثقافية بأطيافها المختلفة التي تشكلت عبر مسيرته في الحياة , وكذلك القارئ ال</w:t>
      </w:r>
      <w:r w:rsidR="00365936">
        <w:rPr>
          <w:rFonts w:hint="cs"/>
          <w:sz w:val="32"/>
          <w:szCs w:val="32"/>
          <w:rtl/>
          <w:lang w:bidi="ar-IQ"/>
        </w:rPr>
        <w:t>ذ</w:t>
      </w:r>
      <w:r>
        <w:rPr>
          <w:rFonts w:hint="cs"/>
          <w:sz w:val="32"/>
          <w:szCs w:val="32"/>
          <w:rtl/>
          <w:lang w:bidi="ar-IQ"/>
        </w:rPr>
        <w:t>ي يختزن في ذهنه رصيداً معرفياً تكو</w:t>
      </w:r>
      <w:r w:rsidR="00365936">
        <w:rPr>
          <w:rFonts w:hint="cs"/>
          <w:sz w:val="32"/>
          <w:szCs w:val="32"/>
          <w:rtl/>
          <w:lang w:bidi="ar-IQ"/>
        </w:rPr>
        <w:t>ّ</w:t>
      </w:r>
      <w:r>
        <w:rPr>
          <w:rFonts w:hint="cs"/>
          <w:sz w:val="32"/>
          <w:szCs w:val="32"/>
          <w:rtl/>
          <w:lang w:bidi="ar-IQ"/>
        </w:rPr>
        <w:t>ن عبر قراءات عدة لصنوف من العلوم التي تمكنه من فتح</w:t>
      </w:r>
      <w:r w:rsidR="000601ED">
        <w:rPr>
          <w:rFonts w:hint="cs"/>
          <w:sz w:val="32"/>
          <w:szCs w:val="32"/>
          <w:rtl/>
          <w:lang w:bidi="ar-IQ"/>
        </w:rPr>
        <w:t xml:space="preserve"> شفرات النصوص واستكناه دلالاتها</w:t>
      </w:r>
      <w:r w:rsidR="00983F56">
        <w:rPr>
          <w:rFonts w:hint="cs"/>
          <w:sz w:val="32"/>
          <w:szCs w:val="32"/>
          <w:rtl/>
          <w:lang w:bidi="ar-IQ"/>
        </w:rPr>
        <w:t xml:space="preserve"> , ذلك (( أن </w:t>
      </w:r>
      <w:r w:rsidR="00B0361D">
        <w:rPr>
          <w:rFonts w:hint="cs"/>
          <w:sz w:val="32"/>
          <w:szCs w:val="32"/>
          <w:rtl/>
          <w:lang w:bidi="ar-IQ"/>
        </w:rPr>
        <w:t xml:space="preserve">معارف القارئ ومعلوماته وخبراته وكلّ ما يشكّل ( موسوعته ) تشكل العنصر الرئيس في تكوين المعنى وبنائه , وأن أفضل الطرق التي يكوّن بها القارئ المعنى تقوم على مبادراته واقتراحاته التي يتقدم بها , وبالتالي فلكي يبني المعنى ويكونه , يلزم أن يربط القارئ بين ما </w:t>
      </w:r>
      <w:proofErr w:type="spellStart"/>
      <w:r w:rsidR="00B0361D">
        <w:rPr>
          <w:rFonts w:hint="cs"/>
          <w:sz w:val="32"/>
          <w:szCs w:val="32"/>
          <w:rtl/>
          <w:lang w:bidi="ar-IQ"/>
        </w:rPr>
        <w:t>يقرؤه</w:t>
      </w:r>
      <w:proofErr w:type="spellEnd"/>
      <w:r w:rsidR="00B0361D">
        <w:rPr>
          <w:rFonts w:hint="cs"/>
          <w:sz w:val="32"/>
          <w:szCs w:val="32"/>
          <w:rtl/>
          <w:lang w:bidi="ar-IQ"/>
        </w:rPr>
        <w:t xml:space="preserve"> , وبين ما يعرفه بالفعل ))</w:t>
      </w:r>
      <w:r w:rsidR="00B0361D" w:rsidRPr="00B0361D">
        <w:rPr>
          <w:rFonts w:hint="cs"/>
          <w:sz w:val="32"/>
          <w:szCs w:val="32"/>
          <w:vertAlign w:val="superscript"/>
          <w:rtl/>
          <w:lang w:bidi="ar-IQ"/>
        </w:rPr>
        <w:t>(21)</w:t>
      </w:r>
      <w:r w:rsidR="00B0361D">
        <w:rPr>
          <w:rFonts w:hint="cs"/>
          <w:sz w:val="32"/>
          <w:szCs w:val="32"/>
          <w:rtl/>
          <w:lang w:bidi="ar-IQ"/>
        </w:rPr>
        <w:t xml:space="preserve">. </w:t>
      </w:r>
      <w:r w:rsidR="000601ED">
        <w:rPr>
          <w:rFonts w:hint="cs"/>
          <w:sz w:val="32"/>
          <w:szCs w:val="32"/>
          <w:rtl/>
          <w:lang w:bidi="ar-IQ"/>
        </w:rPr>
        <w:t xml:space="preserve">على أنه يجب التنبيه على أن القارئ المقصود هنا هو القارئ الذي يتخذ من القراءة عملية بناء وتكوين للمعنى , وبذلك نميزه عن القارئ العادي الذي قد </w:t>
      </w:r>
      <w:r w:rsidR="00711244">
        <w:rPr>
          <w:rFonts w:hint="cs"/>
          <w:sz w:val="32"/>
          <w:szCs w:val="32"/>
          <w:rtl/>
          <w:lang w:bidi="ar-IQ"/>
        </w:rPr>
        <w:t>يشترك في</w:t>
      </w:r>
      <w:r w:rsidR="000601ED">
        <w:rPr>
          <w:rFonts w:hint="cs"/>
          <w:sz w:val="32"/>
          <w:szCs w:val="32"/>
          <w:rtl/>
          <w:lang w:bidi="ar-IQ"/>
        </w:rPr>
        <w:t xml:space="preserve"> المعرفة نفسها لكنه يختلف في معنى تلك المعرفة عن القارئ الأول . </w:t>
      </w:r>
      <w:r w:rsidR="00B0361D">
        <w:rPr>
          <w:rFonts w:hint="cs"/>
          <w:sz w:val="32"/>
          <w:szCs w:val="32"/>
          <w:rtl/>
          <w:lang w:bidi="ar-IQ"/>
        </w:rPr>
        <w:t xml:space="preserve"> </w:t>
      </w:r>
      <w:r>
        <w:rPr>
          <w:rFonts w:hint="cs"/>
          <w:sz w:val="32"/>
          <w:szCs w:val="32"/>
          <w:rtl/>
          <w:lang w:bidi="ar-IQ"/>
        </w:rPr>
        <w:t xml:space="preserve"> </w:t>
      </w:r>
    </w:p>
    <w:p w:rsidR="00BF7587" w:rsidRDefault="00497CA5" w:rsidP="005F2D8F">
      <w:pPr>
        <w:ind w:left="502"/>
        <w:jc w:val="both"/>
        <w:rPr>
          <w:sz w:val="32"/>
          <w:szCs w:val="32"/>
          <w:rtl/>
          <w:lang w:bidi="ar-IQ"/>
        </w:rPr>
      </w:pPr>
      <w:r>
        <w:rPr>
          <w:rFonts w:hint="cs"/>
          <w:sz w:val="32"/>
          <w:szCs w:val="32"/>
          <w:rtl/>
          <w:lang w:bidi="ar-IQ"/>
        </w:rPr>
        <w:t xml:space="preserve"> وفي أخبار ابن قتيبة يمكن للقارئ أن يرصد حركة </w:t>
      </w:r>
      <w:proofErr w:type="spellStart"/>
      <w:r>
        <w:rPr>
          <w:rFonts w:hint="cs"/>
          <w:sz w:val="32"/>
          <w:szCs w:val="32"/>
          <w:rtl/>
          <w:lang w:bidi="ar-IQ"/>
        </w:rPr>
        <w:t>الأنساق</w:t>
      </w:r>
      <w:proofErr w:type="spellEnd"/>
      <w:r>
        <w:rPr>
          <w:rFonts w:hint="cs"/>
          <w:sz w:val="32"/>
          <w:szCs w:val="32"/>
          <w:rtl/>
          <w:lang w:bidi="ar-IQ"/>
        </w:rPr>
        <w:t xml:space="preserve"> الثقافية على وفق ما يتوافر له من معلومات عن المؤلف وعن العصر الذي أنتج فيه النص , فنحن لا يمكن أن نعزل اختيار ابن قتيبة لمجموعة أخباره وتصنيفها بأبوابها </w:t>
      </w:r>
      <w:r>
        <w:rPr>
          <w:rFonts w:hint="cs"/>
          <w:sz w:val="32"/>
          <w:szCs w:val="32"/>
          <w:rtl/>
          <w:lang w:bidi="ar-IQ"/>
        </w:rPr>
        <w:lastRenderedPageBreak/>
        <w:t xml:space="preserve">العشرة عن </w:t>
      </w:r>
      <w:proofErr w:type="spellStart"/>
      <w:r>
        <w:rPr>
          <w:rFonts w:hint="cs"/>
          <w:sz w:val="32"/>
          <w:szCs w:val="32"/>
          <w:rtl/>
          <w:lang w:bidi="ar-IQ"/>
        </w:rPr>
        <w:t>مرجعياته</w:t>
      </w:r>
      <w:proofErr w:type="spellEnd"/>
      <w:r>
        <w:rPr>
          <w:rFonts w:hint="cs"/>
          <w:sz w:val="32"/>
          <w:szCs w:val="32"/>
          <w:rtl/>
          <w:lang w:bidi="ar-IQ"/>
        </w:rPr>
        <w:t xml:space="preserve"> الثقافية بمكوناتها ( العقدية والفكرية والاجتماعية )</w:t>
      </w:r>
      <w:r w:rsidR="00E63D33">
        <w:rPr>
          <w:rFonts w:hint="cs"/>
          <w:sz w:val="32"/>
          <w:szCs w:val="32"/>
          <w:rtl/>
          <w:lang w:bidi="ar-IQ"/>
        </w:rPr>
        <w:t xml:space="preserve"> ؛</w:t>
      </w:r>
      <w:r>
        <w:rPr>
          <w:rFonts w:hint="cs"/>
          <w:sz w:val="32"/>
          <w:szCs w:val="32"/>
          <w:rtl/>
          <w:lang w:bidi="ar-IQ"/>
        </w:rPr>
        <w:t xml:space="preserve"> </w:t>
      </w:r>
      <w:r w:rsidR="00E63D33">
        <w:rPr>
          <w:rFonts w:hint="cs"/>
          <w:sz w:val="32"/>
          <w:szCs w:val="32"/>
          <w:rtl/>
          <w:lang w:bidi="ar-IQ"/>
        </w:rPr>
        <w:t xml:space="preserve">فإذا كانت اللغة هي صورة الفكر , </w:t>
      </w:r>
      <w:r w:rsidR="003A7A80">
        <w:rPr>
          <w:rFonts w:hint="cs"/>
          <w:sz w:val="32"/>
          <w:szCs w:val="32"/>
          <w:rtl/>
          <w:lang w:bidi="ar-IQ"/>
        </w:rPr>
        <w:t>فقد عبر ابن قتيبة بلغة واضحة عن مؤلفه حين وصفه بأنه</w:t>
      </w:r>
      <w:r w:rsidR="001C493E">
        <w:rPr>
          <w:rFonts w:hint="cs"/>
          <w:sz w:val="32"/>
          <w:szCs w:val="32"/>
          <w:rtl/>
          <w:lang w:bidi="ar-IQ"/>
        </w:rPr>
        <w:t xml:space="preserve"> </w:t>
      </w:r>
      <w:r w:rsidR="0082749F">
        <w:rPr>
          <w:rFonts w:hint="cs"/>
          <w:sz w:val="32"/>
          <w:szCs w:val="32"/>
          <w:rtl/>
          <w:lang w:bidi="ar-IQ"/>
        </w:rPr>
        <w:t>((</w:t>
      </w:r>
      <w:r w:rsidR="003A7A80">
        <w:rPr>
          <w:rFonts w:hint="cs"/>
          <w:sz w:val="32"/>
          <w:szCs w:val="32"/>
          <w:rtl/>
          <w:lang w:bidi="ar-IQ"/>
        </w:rPr>
        <w:t xml:space="preserve"> دالٌ على معالي الأمور مرشد لكريم الأخلاق زاجر عن الدناءة ناهٍ عن القبيح باعث على صواب التدبير وحسن التقدير ورفق السياسة وعمارة الأرض وليس الطريق إلى الله واحداً ولا كلّ الخير مجتمعاً في تهجد الليل وسرد الصيام وعلم الحلال والحرام , بل الطرق إليه كثيرة وأبواب الخير واسعة وصلاح الدين بصلاح الزمان , وصلاح الزمان بصلاح السلطان , وصلاح السلطان بعد توفيق الله بالإرشاد وحسن التبص</w:t>
      </w:r>
      <w:r w:rsidR="009F58E6">
        <w:rPr>
          <w:rFonts w:hint="cs"/>
          <w:sz w:val="32"/>
          <w:szCs w:val="32"/>
          <w:rtl/>
          <w:lang w:bidi="ar-IQ"/>
        </w:rPr>
        <w:t>ي</w:t>
      </w:r>
      <w:r w:rsidR="003A7A80">
        <w:rPr>
          <w:rFonts w:hint="cs"/>
          <w:sz w:val="32"/>
          <w:szCs w:val="32"/>
          <w:rtl/>
          <w:lang w:bidi="ar-IQ"/>
        </w:rPr>
        <w:t>ر</w:t>
      </w:r>
      <w:r w:rsidR="009F58E6">
        <w:rPr>
          <w:rFonts w:hint="cs"/>
          <w:sz w:val="32"/>
          <w:szCs w:val="32"/>
          <w:rtl/>
          <w:lang w:bidi="ar-IQ"/>
        </w:rPr>
        <w:t xml:space="preserve"> ))</w:t>
      </w:r>
      <w:r w:rsidR="009F58E6" w:rsidRPr="007E12AE">
        <w:rPr>
          <w:rFonts w:hint="cs"/>
          <w:sz w:val="32"/>
          <w:szCs w:val="32"/>
          <w:vertAlign w:val="superscript"/>
          <w:rtl/>
          <w:lang w:bidi="ar-IQ"/>
        </w:rPr>
        <w:t>(</w:t>
      </w:r>
      <w:r w:rsidR="00315DCF">
        <w:rPr>
          <w:rFonts w:hint="cs"/>
          <w:sz w:val="32"/>
          <w:szCs w:val="32"/>
          <w:vertAlign w:val="superscript"/>
          <w:rtl/>
          <w:lang w:bidi="ar-IQ"/>
        </w:rPr>
        <w:t>22</w:t>
      </w:r>
      <w:r w:rsidR="009F58E6" w:rsidRPr="007E12AE">
        <w:rPr>
          <w:rFonts w:hint="cs"/>
          <w:sz w:val="32"/>
          <w:szCs w:val="32"/>
          <w:vertAlign w:val="superscript"/>
          <w:rtl/>
          <w:lang w:bidi="ar-IQ"/>
        </w:rPr>
        <w:t>)</w:t>
      </w:r>
      <w:r w:rsidR="007E12AE">
        <w:rPr>
          <w:rFonts w:hint="cs"/>
          <w:sz w:val="32"/>
          <w:szCs w:val="32"/>
          <w:rtl/>
          <w:lang w:bidi="ar-IQ"/>
        </w:rPr>
        <w:t>.</w:t>
      </w:r>
      <w:r w:rsidR="00682BDE">
        <w:rPr>
          <w:rFonts w:hint="cs"/>
          <w:sz w:val="32"/>
          <w:szCs w:val="32"/>
          <w:rtl/>
          <w:lang w:bidi="ar-IQ"/>
        </w:rPr>
        <w:t xml:space="preserve"> وفي هذا النص كشف واضح للمنطلقات الفكرية لهذه الأخبار , وهي منطلقات لا تخرج عن حدود </w:t>
      </w:r>
      <w:r w:rsidR="000051DF">
        <w:rPr>
          <w:rFonts w:hint="cs"/>
          <w:sz w:val="32"/>
          <w:szCs w:val="32"/>
          <w:rtl/>
          <w:lang w:bidi="ar-IQ"/>
        </w:rPr>
        <w:t xml:space="preserve">المرجعية الثقافية لابن قتيبة , </w:t>
      </w:r>
      <w:r w:rsidR="00CD2180">
        <w:rPr>
          <w:rFonts w:hint="cs"/>
          <w:sz w:val="32"/>
          <w:szCs w:val="32"/>
          <w:rtl/>
          <w:lang w:bidi="ar-IQ"/>
        </w:rPr>
        <w:t>فهذه الأخبار تتعدى مجرد كونها أخبار</w:t>
      </w:r>
      <w:r w:rsidR="00290460">
        <w:rPr>
          <w:rFonts w:hint="cs"/>
          <w:sz w:val="32"/>
          <w:szCs w:val="32"/>
          <w:rtl/>
          <w:lang w:bidi="ar-IQ"/>
        </w:rPr>
        <w:t>اً</w:t>
      </w:r>
      <w:r w:rsidR="00CD2180">
        <w:rPr>
          <w:rFonts w:hint="cs"/>
          <w:sz w:val="32"/>
          <w:szCs w:val="32"/>
          <w:rtl/>
          <w:lang w:bidi="ar-IQ"/>
        </w:rPr>
        <w:t xml:space="preserve"> إلى ترتيب مسائل تتعلق بالكون والحياة </w:t>
      </w:r>
      <w:r w:rsidR="00406B0C">
        <w:rPr>
          <w:rFonts w:hint="cs"/>
          <w:sz w:val="32"/>
          <w:szCs w:val="32"/>
          <w:rtl/>
          <w:lang w:bidi="ar-IQ"/>
        </w:rPr>
        <w:t>, وهي في ذلك تمثيل ثقافي لما تعتمده الثقافة التي ينتمي إليها المؤلف .</w:t>
      </w:r>
    </w:p>
    <w:p w:rsidR="002D44E2" w:rsidRDefault="00406B0C" w:rsidP="00112A6A">
      <w:pPr>
        <w:ind w:left="502"/>
        <w:jc w:val="both"/>
        <w:rPr>
          <w:sz w:val="32"/>
          <w:szCs w:val="32"/>
          <w:rtl/>
          <w:lang w:bidi="ar-IQ"/>
        </w:rPr>
      </w:pPr>
      <w:r>
        <w:rPr>
          <w:rFonts w:hint="cs"/>
          <w:sz w:val="32"/>
          <w:szCs w:val="32"/>
          <w:rtl/>
          <w:lang w:bidi="ar-IQ"/>
        </w:rPr>
        <w:t xml:space="preserve"> </w:t>
      </w:r>
      <w:r w:rsidR="001E56A4">
        <w:rPr>
          <w:rFonts w:hint="cs"/>
          <w:sz w:val="32"/>
          <w:szCs w:val="32"/>
          <w:rtl/>
          <w:lang w:bidi="ar-IQ"/>
        </w:rPr>
        <w:t xml:space="preserve"> </w:t>
      </w:r>
      <w:r w:rsidR="00222DC5">
        <w:rPr>
          <w:rFonts w:hint="cs"/>
          <w:sz w:val="32"/>
          <w:szCs w:val="32"/>
          <w:rtl/>
          <w:lang w:bidi="ar-IQ"/>
        </w:rPr>
        <w:t xml:space="preserve">يسرد ابن قتيبة أخباراً يتوخى من خلالها </w:t>
      </w:r>
      <w:r w:rsidR="008B5A08">
        <w:rPr>
          <w:rFonts w:hint="cs"/>
          <w:sz w:val="32"/>
          <w:szCs w:val="32"/>
          <w:rtl/>
          <w:lang w:bidi="ar-IQ"/>
        </w:rPr>
        <w:t>إثارة انفعالات القارئ</w:t>
      </w:r>
      <w:r w:rsidR="001E56A4">
        <w:rPr>
          <w:rFonts w:hint="cs"/>
          <w:sz w:val="32"/>
          <w:szCs w:val="32"/>
          <w:rtl/>
          <w:lang w:bidi="ar-IQ"/>
        </w:rPr>
        <w:t xml:space="preserve"> ,</w:t>
      </w:r>
      <w:r w:rsidR="008B5A08">
        <w:rPr>
          <w:rFonts w:hint="cs"/>
          <w:sz w:val="32"/>
          <w:szCs w:val="32"/>
          <w:rtl/>
          <w:lang w:bidi="ar-IQ"/>
        </w:rPr>
        <w:t xml:space="preserve"> </w:t>
      </w:r>
      <w:r w:rsidR="001E56A4">
        <w:rPr>
          <w:rFonts w:hint="cs"/>
          <w:sz w:val="32"/>
          <w:szCs w:val="32"/>
          <w:rtl/>
          <w:lang w:bidi="ar-IQ"/>
        </w:rPr>
        <w:t xml:space="preserve">سلباً أو ايجاباً , تبعاً للغاية التي يّراد تحقيقها . </w:t>
      </w:r>
      <w:r w:rsidR="00F51431">
        <w:rPr>
          <w:rFonts w:hint="cs"/>
          <w:sz w:val="32"/>
          <w:szCs w:val="32"/>
          <w:rtl/>
          <w:lang w:bidi="ar-IQ"/>
        </w:rPr>
        <w:t xml:space="preserve">فقد نجد أخباراً تحمل مضامين تكتسب طابع التوجيه والارشاد </w:t>
      </w:r>
      <w:r w:rsidR="00B42562">
        <w:rPr>
          <w:rFonts w:hint="cs"/>
          <w:sz w:val="32"/>
          <w:szCs w:val="32"/>
          <w:rtl/>
          <w:lang w:bidi="ar-IQ"/>
        </w:rPr>
        <w:t xml:space="preserve">, وهذه المضامين لا تبتعد كثيراً عما يريده ابن قتيبة من تعزيز القيم الاخلاقية </w:t>
      </w:r>
      <w:r w:rsidR="00F356B7">
        <w:rPr>
          <w:rFonts w:hint="cs"/>
          <w:sz w:val="32"/>
          <w:szCs w:val="32"/>
          <w:rtl/>
          <w:lang w:bidi="ar-IQ"/>
        </w:rPr>
        <w:t>,</w:t>
      </w:r>
      <w:r w:rsidR="00B42562">
        <w:rPr>
          <w:rFonts w:hint="cs"/>
          <w:sz w:val="32"/>
          <w:szCs w:val="32"/>
          <w:rtl/>
          <w:lang w:bidi="ar-IQ"/>
        </w:rPr>
        <w:t xml:space="preserve"> </w:t>
      </w:r>
      <w:r w:rsidR="00F356B7">
        <w:rPr>
          <w:rFonts w:hint="cs"/>
          <w:sz w:val="32"/>
          <w:szCs w:val="32"/>
          <w:rtl/>
          <w:lang w:bidi="ar-IQ"/>
        </w:rPr>
        <w:t>أ</w:t>
      </w:r>
      <w:r w:rsidR="00B42562">
        <w:rPr>
          <w:rFonts w:hint="cs"/>
          <w:sz w:val="32"/>
          <w:szCs w:val="32"/>
          <w:rtl/>
          <w:lang w:bidi="ar-IQ"/>
        </w:rPr>
        <w:t>و</w:t>
      </w:r>
      <w:r w:rsidR="00F356B7">
        <w:rPr>
          <w:rFonts w:hint="cs"/>
          <w:sz w:val="32"/>
          <w:szCs w:val="32"/>
          <w:rtl/>
          <w:lang w:bidi="ar-IQ"/>
        </w:rPr>
        <w:t xml:space="preserve"> </w:t>
      </w:r>
      <w:r w:rsidR="00B42562">
        <w:rPr>
          <w:rFonts w:hint="cs"/>
          <w:sz w:val="32"/>
          <w:szCs w:val="32"/>
          <w:rtl/>
          <w:lang w:bidi="ar-IQ"/>
        </w:rPr>
        <w:t xml:space="preserve">الاجتماعية </w:t>
      </w:r>
      <w:r w:rsidR="00F356B7">
        <w:rPr>
          <w:rFonts w:hint="cs"/>
          <w:sz w:val="32"/>
          <w:szCs w:val="32"/>
          <w:rtl/>
          <w:lang w:bidi="ar-IQ"/>
        </w:rPr>
        <w:t>, أ</w:t>
      </w:r>
      <w:r w:rsidR="00B42562">
        <w:rPr>
          <w:rFonts w:hint="cs"/>
          <w:sz w:val="32"/>
          <w:szCs w:val="32"/>
          <w:rtl/>
          <w:lang w:bidi="ar-IQ"/>
        </w:rPr>
        <w:t>و</w:t>
      </w:r>
      <w:r w:rsidR="00F356B7">
        <w:rPr>
          <w:rFonts w:hint="cs"/>
          <w:sz w:val="32"/>
          <w:szCs w:val="32"/>
          <w:rtl/>
          <w:lang w:bidi="ar-IQ"/>
        </w:rPr>
        <w:t xml:space="preserve"> </w:t>
      </w:r>
      <w:r w:rsidR="00B42562">
        <w:rPr>
          <w:rFonts w:hint="cs"/>
          <w:sz w:val="32"/>
          <w:szCs w:val="32"/>
          <w:rtl/>
          <w:lang w:bidi="ar-IQ"/>
        </w:rPr>
        <w:t>الدينية عند القارئ . فمن تلك الأخبار ما روي عن قيس بن زهير</w:t>
      </w:r>
      <w:r w:rsidR="00F356B7">
        <w:rPr>
          <w:rFonts w:hint="cs"/>
          <w:sz w:val="32"/>
          <w:szCs w:val="32"/>
          <w:rtl/>
          <w:lang w:bidi="ar-IQ"/>
        </w:rPr>
        <w:t xml:space="preserve"> حين مرّ ببلاد غطفان (( فرأى ثروة وجماعات وعدداً فكره ذلك , فقال له الربيع بن زياد : إنه </w:t>
      </w:r>
      <w:proofErr w:type="spellStart"/>
      <w:r w:rsidR="00F356B7">
        <w:rPr>
          <w:rFonts w:hint="cs"/>
          <w:sz w:val="32"/>
          <w:szCs w:val="32"/>
          <w:rtl/>
          <w:lang w:bidi="ar-IQ"/>
        </w:rPr>
        <w:t>يسوءك</w:t>
      </w:r>
      <w:proofErr w:type="spellEnd"/>
      <w:r w:rsidR="00F356B7">
        <w:rPr>
          <w:rFonts w:hint="cs"/>
          <w:sz w:val="32"/>
          <w:szCs w:val="32"/>
          <w:rtl/>
          <w:lang w:bidi="ar-IQ"/>
        </w:rPr>
        <w:t xml:space="preserve"> ما يسرّ الناس ! فقال له : يا أخي إنك لا تدري , إنّ مع الثروة والنعمة التحاسد والتخاذل , وإن مع القلة </w:t>
      </w:r>
      <w:proofErr w:type="spellStart"/>
      <w:r w:rsidR="00F356B7">
        <w:rPr>
          <w:rFonts w:hint="cs"/>
          <w:sz w:val="32"/>
          <w:szCs w:val="32"/>
          <w:rtl/>
          <w:lang w:bidi="ar-IQ"/>
        </w:rPr>
        <w:t>التحاشد</w:t>
      </w:r>
      <w:proofErr w:type="spellEnd"/>
      <w:r w:rsidR="00F356B7">
        <w:rPr>
          <w:rFonts w:hint="cs"/>
          <w:sz w:val="32"/>
          <w:szCs w:val="32"/>
          <w:rtl/>
          <w:lang w:bidi="ar-IQ"/>
        </w:rPr>
        <w:t xml:space="preserve"> والتناصر ))</w:t>
      </w:r>
      <w:r w:rsidR="00F356B7" w:rsidRPr="007C0195">
        <w:rPr>
          <w:rFonts w:hint="cs"/>
          <w:sz w:val="32"/>
          <w:szCs w:val="32"/>
          <w:vertAlign w:val="superscript"/>
          <w:rtl/>
          <w:lang w:bidi="ar-IQ"/>
        </w:rPr>
        <w:t>(23)</w:t>
      </w:r>
      <w:r w:rsidR="00AE4A11">
        <w:rPr>
          <w:rFonts w:hint="cs"/>
          <w:sz w:val="32"/>
          <w:szCs w:val="32"/>
          <w:rtl/>
          <w:lang w:bidi="ar-IQ"/>
        </w:rPr>
        <w:t xml:space="preserve">, وهنا قيمة اجتماعية تتمثل بما يحتاجه المجتمع من تعاضد وتكاتف لمواجهة تحديات الحياة </w:t>
      </w:r>
      <w:r w:rsidR="00770F0E">
        <w:rPr>
          <w:rFonts w:hint="cs"/>
          <w:sz w:val="32"/>
          <w:szCs w:val="32"/>
          <w:rtl/>
          <w:lang w:bidi="ar-IQ"/>
        </w:rPr>
        <w:t xml:space="preserve">. وعلى الرغم من أن شخصيات هذا الخبر هي شخصيات جاهلية لا تؤمن بما يؤمن به المؤلف من عقيدة إسلامية , إلّا أن ابن قتيبة أراد تلك القيمة الاجتماعية التي تبعث على تناصر المجتمع في حالة العوز والحاجة </w:t>
      </w:r>
      <w:r w:rsidR="00EE5381">
        <w:rPr>
          <w:rFonts w:hint="cs"/>
          <w:sz w:val="32"/>
          <w:szCs w:val="32"/>
          <w:rtl/>
          <w:lang w:bidi="ar-IQ"/>
        </w:rPr>
        <w:t>, وهي قيمة يراها تندثر حين يصاب المجتمع بداء الغنى والثروة التي تثير حالات من الحسد والتباغض وتشل حركة المجتمع في النهوض في أوقات المحن لتتركه خائفاً على ما يملكه من أموال فيركن إلى التخاذل</w:t>
      </w:r>
      <w:r w:rsidR="002D44E2">
        <w:rPr>
          <w:rFonts w:hint="cs"/>
          <w:sz w:val="32"/>
          <w:szCs w:val="32"/>
          <w:rtl/>
          <w:lang w:bidi="ar-IQ"/>
        </w:rPr>
        <w:t xml:space="preserve"> وقت الشدة .</w:t>
      </w:r>
      <w:r w:rsidR="00502B0F">
        <w:rPr>
          <w:rFonts w:hint="cs"/>
          <w:sz w:val="32"/>
          <w:szCs w:val="32"/>
          <w:rtl/>
          <w:lang w:bidi="ar-IQ"/>
        </w:rPr>
        <w:t xml:space="preserve"> </w:t>
      </w:r>
      <w:r w:rsidR="00112A6A">
        <w:rPr>
          <w:rFonts w:hint="cs"/>
          <w:sz w:val="32"/>
          <w:szCs w:val="32"/>
          <w:rtl/>
          <w:lang w:bidi="ar-IQ"/>
        </w:rPr>
        <w:t xml:space="preserve"> </w:t>
      </w:r>
    </w:p>
    <w:p w:rsidR="001C6D84" w:rsidRDefault="00130054" w:rsidP="005F2D8F">
      <w:pPr>
        <w:ind w:left="502"/>
        <w:jc w:val="both"/>
        <w:rPr>
          <w:rFonts w:cs="Arial"/>
          <w:sz w:val="32"/>
          <w:szCs w:val="32"/>
          <w:rtl/>
          <w:lang w:bidi="ar-IQ"/>
        </w:rPr>
      </w:pPr>
      <w:r>
        <w:rPr>
          <w:rFonts w:hint="cs"/>
          <w:sz w:val="32"/>
          <w:szCs w:val="32"/>
          <w:rtl/>
          <w:lang w:bidi="ar-IQ"/>
        </w:rPr>
        <w:t xml:space="preserve">  </w:t>
      </w:r>
      <w:r w:rsidR="002D44E2">
        <w:rPr>
          <w:rFonts w:hint="cs"/>
          <w:sz w:val="32"/>
          <w:szCs w:val="32"/>
          <w:rtl/>
          <w:lang w:bidi="ar-IQ"/>
        </w:rPr>
        <w:t>ويتحرك هذا النسق الثقافي في أخبار ابن قتيبة كاشفاً عن الموجهات الفكرية والمرجعيات الثقافية المضمرة التي تتحكم في اختيار هذه الأخبار</w:t>
      </w:r>
      <w:r>
        <w:rPr>
          <w:rFonts w:hint="cs"/>
          <w:sz w:val="32"/>
          <w:szCs w:val="32"/>
          <w:rtl/>
          <w:lang w:bidi="ar-IQ"/>
        </w:rPr>
        <w:t xml:space="preserve"> ليطلع عليها القارئ ويستخلص الغايات الم</w:t>
      </w:r>
      <w:r w:rsidR="00BA252C">
        <w:rPr>
          <w:rFonts w:hint="cs"/>
          <w:sz w:val="32"/>
          <w:szCs w:val="32"/>
          <w:rtl/>
          <w:lang w:bidi="ar-IQ"/>
        </w:rPr>
        <w:t>راد</w:t>
      </w:r>
      <w:r>
        <w:rPr>
          <w:rFonts w:hint="cs"/>
          <w:sz w:val="32"/>
          <w:szCs w:val="32"/>
          <w:rtl/>
          <w:lang w:bidi="ar-IQ"/>
        </w:rPr>
        <w:t xml:space="preserve"> تحقيقها </w:t>
      </w:r>
      <w:r w:rsidRPr="00130054">
        <w:rPr>
          <w:rFonts w:cs="Arial"/>
          <w:sz w:val="32"/>
          <w:szCs w:val="32"/>
          <w:rtl/>
          <w:lang w:bidi="ar-IQ"/>
        </w:rPr>
        <w:t>منها</w:t>
      </w:r>
      <w:r w:rsidR="00112A6A">
        <w:rPr>
          <w:rFonts w:cs="Arial" w:hint="cs"/>
          <w:sz w:val="32"/>
          <w:szCs w:val="32"/>
          <w:rtl/>
          <w:lang w:bidi="ar-IQ"/>
        </w:rPr>
        <w:t xml:space="preserve"> ,</w:t>
      </w:r>
      <w:r>
        <w:rPr>
          <w:rFonts w:cs="Arial" w:hint="cs"/>
          <w:sz w:val="32"/>
          <w:szCs w:val="32"/>
          <w:rtl/>
          <w:lang w:bidi="ar-IQ"/>
        </w:rPr>
        <w:t xml:space="preserve"> </w:t>
      </w:r>
      <w:r w:rsidR="00102BBD">
        <w:rPr>
          <w:rFonts w:cs="Arial" w:hint="cs"/>
          <w:sz w:val="32"/>
          <w:szCs w:val="32"/>
          <w:rtl/>
          <w:lang w:bidi="ar-IQ"/>
        </w:rPr>
        <w:t xml:space="preserve">كما يظهر في هذا النصّ الخبري </w:t>
      </w:r>
      <w:r w:rsidR="00BA252C">
        <w:rPr>
          <w:rFonts w:cs="Arial" w:hint="cs"/>
          <w:sz w:val="32"/>
          <w:szCs w:val="32"/>
          <w:rtl/>
          <w:lang w:bidi="ar-IQ"/>
        </w:rPr>
        <w:t xml:space="preserve">: (( سمعت بعض أهل الأدب يقول : ما أشبه تأويل الرافضة للقرآن </w:t>
      </w:r>
      <w:r w:rsidR="001C6D84">
        <w:rPr>
          <w:rFonts w:cs="Arial" w:hint="cs"/>
          <w:sz w:val="32"/>
          <w:szCs w:val="32"/>
          <w:rtl/>
          <w:lang w:bidi="ar-IQ"/>
        </w:rPr>
        <w:lastRenderedPageBreak/>
        <w:t>بتأويل رجل للشعر , فإنه قال يوما ً: ما سمعت بأكذب من بني تميم ! زعموا أن قول القائل :</w:t>
      </w:r>
    </w:p>
    <w:p w:rsidR="007C0195" w:rsidRDefault="001C6D84" w:rsidP="003D1A34">
      <w:pPr>
        <w:ind w:left="502"/>
        <w:jc w:val="center"/>
        <w:rPr>
          <w:sz w:val="32"/>
          <w:szCs w:val="32"/>
          <w:rtl/>
          <w:lang w:bidi="ar-IQ"/>
        </w:rPr>
      </w:pPr>
      <w:r>
        <w:rPr>
          <w:rFonts w:cs="Arial" w:hint="cs"/>
          <w:sz w:val="32"/>
          <w:szCs w:val="32"/>
          <w:rtl/>
          <w:lang w:bidi="ar-IQ"/>
        </w:rPr>
        <w:t xml:space="preserve">بيتٌ , زرارةُ مُحْتَبٍ </w:t>
      </w:r>
      <w:r>
        <w:rPr>
          <w:rFonts w:hint="cs"/>
          <w:sz w:val="32"/>
          <w:szCs w:val="32"/>
          <w:rtl/>
          <w:lang w:bidi="ar-IQ"/>
        </w:rPr>
        <w:t>بفنائه            ومُجاشعٌ وأبو الفوارس نهشلُ</w:t>
      </w:r>
    </w:p>
    <w:p w:rsidR="00F97504" w:rsidRDefault="001C6D84" w:rsidP="005F2D8F">
      <w:pPr>
        <w:ind w:left="502"/>
        <w:jc w:val="both"/>
        <w:rPr>
          <w:sz w:val="32"/>
          <w:szCs w:val="32"/>
          <w:rtl/>
          <w:lang w:bidi="ar-IQ"/>
        </w:rPr>
      </w:pPr>
      <w:r>
        <w:rPr>
          <w:rFonts w:hint="cs"/>
          <w:sz w:val="32"/>
          <w:szCs w:val="32"/>
          <w:rtl/>
          <w:lang w:bidi="ar-IQ"/>
        </w:rPr>
        <w:t>إنما هو في رجالٍ منهم ؛ قيل له : ما تقول أنت ؟ قال :</w:t>
      </w:r>
      <w:r w:rsidR="003D1A34">
        <w:rPr>
          <w:rFonts w:hint="cs"/>
          <w:sz w:val="32"/>
          <w:szCs w:val="32"/>
          <w:rtl/>
          <w:lang w:bidi="ar-IQ"/>
        </w:rPr>
        <w:t xml:space="preserve"> </w:t>
      </w:r>
      <w:r>
        <w:rPr>
          <w:rFonts w:hint="cs"/>
          <w:sz w:val="32"/>
          <w:szCs w:val="32"/>
          <w:rtl/>
          <w:lang w:bidi="ar-IQ"/>
        </w:rPr>
        <w:t xml:space="preserve">البيت بيت الله , وزرارة الحجر ؛ قيل له : فمجاشع ؟ قال :زمزم جشعت بالماء ؛ قيل له : فأبو الفوارس ؟ قال : أبو قبيس ؛ قيل : فنهشل ؟ قال : نهشل أشد , وفكّر ساعة ثم قال : نعم , نهشل </w:t>
      </w:r>
      <w:r w:rsidR="00C871AE">
        <w:rPr>
          <w:rFonts w:hint="cs"/>
          <w:sz w:val="32"/>
          <w:szCs w:val="32"/>
          <w:rtl/>
          <w:lang w:bidi="ar-IQ"/>
        </w:rPr>
        <w:t>! مصباح الكعبة طويل أسود فذاك نهشل ! ))</w:t>
      </w:r>
      <w:r w:rsidR="00C871AE" w:rsidRPr="00F97504">
        <w:rPr>
          <w:rFonts w:hint="cs"/>
          <w:sz w:val="32"/>
          <w:szCs w:val="32"/>
          <w:vertAlign w:val="superscript"/>
          <w:rtl/>
          <w:lang w:bidi="ar-IQ"/>
        </w:rPr>
        <w:t>(</w:t>
      </w:r>
      <w:r w:rsidR="00937275" w:rsidRPr="00F97504">
        <w:rPr>
          <w:rFonts w:hint="cs"/>
          <w:sz w:val="32"/>
          <w:szCs w:val="32"/>
          <w:vertAlign w:val="superscript"/>
          <w:rtl/>
          <w:lang w:bidi="ar-IQ"/>
        </w:rPr>
        <w:t>24</w:t>
      </w:r>
      <w:r w:rsidR="00C871AE" w:rsidRPr="00F97504">
        <w:rPr>
          <w:rFonts w:hint="cs"/>
          <w:sz w:val="32"/>
          <w:szCs w:val="32"/>
          <w:vertAlign w:val="superscript"/>
          <w:rtl/>
          <w:lang w:bidi="ar-IQ"/>
        </w:rPr>
        <w:t>)</w:t>
      </w:r>
      <w:r w:rsidR="00C871AE">
        <w:rPr>
          <w:rFonts w:hint="cs"/>
          <w:sz w:val="32"/>
          <w:szCs w:val="32"/>
          <w:rtl/>
          <w:lang w:bidi="ar-IQ"/>
        </w:rPr>
        <w:t xml:space="preserve"> .</w:t>
      </w:r>
    </w:p>
    <w:p w:rsidR="00164283" w:rsidRDefault="00F97504" w:rsidP="00503C50">
      <w:pPr>
        <w:ind w:left="502"/>
        <w:jc w:val="both"/>
        <w:rPr>
          <w:sz w:val="32"/>
          <w:szCs w:val="32"/>
          <w:rtl/>
          <w:lang w:bidi="ar-IQ"/>
        </w:rPr>
      </w:pPr>
      <w:r>
        <w:rPr>
          <w:rFonts w:hint="cs"/>
          <w:sz w:val="32"/>
          <w:szCs w:val="32"/>
          <w:rtl/>
          <w:lang w:bidi="ar-IQ"/>
        </w:rPr>
        <w:t>ولا يخفى على القارئ النسق المضمر الذي ي</w:t>
      </w:r>
      <w:r w:rsidR="00FC759D">
        <w:rPr>
          <w:rFonts w:hint="cs"/>
          <w:sz w:val="32"/>
          <w:szCs w:val="32"/>
          <w:rtl/>
          <w:lang w:bidi="ar-IQ"/>
        </w:rPr>
        <w:t xml:space="preserve">مكن أن نقرأه خلف سطور هذا الخبر , فقد أراد ابن قتيبة أن يظهر المخالفين له في العقيدة </w:t>
      </w:r>
      <w:r w:rsidR="007F3BFE">
        <w:rPr>
          <w:rFonts w:hint="cs"/>
          <w:sz w:val="32"/>
          <w:szCs w:val="32"/>
          <w:rtl/>
          <w:lang w:bidi="ar-IQ"/>
        </w:rPr>
        <w:t xml:space="preserve">بمظهر الذي لا يفقه شيئاً في تفسير القرآن , كحال مفسر بيت الشعر الذي يفخر بنو تميم به </w:t>
      </w:r>
      <w:r w:rsidR="00AD094A">
        <w:rPr>
          <w:rFonts w:hint="cs"/>
          <w:sz w:val="32"/>
          <w:szCs w:val="32"/>
          <w:rtl/>
          <w:lang w:bidi="ar-IQ"/>
        </w:rPr>
        <w:t>,</w:t>
      </w:r>
      <w:r w:rsidR="00E016B9">
        <w:rPr>
          <w:rFonts w:hint="cs"/>
          <w:sz w:val="32"/>
          <w:szCs w:val="32"/>
          <w:rtl/>
          <w:lang w:bidi="ar-IQ"/>
        </w:rPr>
        <w:t xml:space="preserve"> </w:t>
      </w:r>
      <w:r w:rsidR="00503C50">
        <w:rPr>
          <w:rFonts w:hint="cs"/>
          <w:sz w:val="32"/>
          <w:szCs w:val="32"/>
          <w:rtl/>
          <w:lang w:bidi="ar-IQ"/>
        </w:rPr>
        <w:t xml:space="preserve"> </w:t>
      </w:r>
      <w:r w:rsidR="00E016B9">
        <w:rPr>
          <w:rFonts w:hint="cs"/>
          <w:sz w:val="32"/>
          <w:szCs w:val="32"/>
          <w:rtl/>
          <w:lang w:bidi="ar-IQ"/>
        </w:rPr>
        <w:t>؛</w:t>
      </w:r>
      <w:r w:rsidR="00AD094A">
        <w:rPr>
          <w:rFonts w:hint="cs"/>
          <w:sz w:val="32"/>
          <w:szCs w:val="32"/>
          <w:rtl/>
          <w:lang w:bidi="ar-IQ"/>
        </w:rPr>
        <w:t xml:space="preserve"> وهنا يتحرك النسق المضمر في سطوة الأنا وفي موقفه الناسخ للآخر </w:t>
      </w:r>
      <w:r w:rsidR="000E6795">
        <w:rPr>
          <w:rFonts w:hint="cs"/>
          <w:sz w:val="32"/>
          <w:szCs w:val="32"/>
          <w:rtl/>
          <w:lang w:bidi="ar-IQ"/>
        </w:rPr>
        <w:t>, فمن وراء هذا الانتقاص من الآخر</w:t>
      </w:r>
      <w:r w:rsidR="000F706D">
        <w:rPr>
          <w:rFonts w:hint="cs"/>
          <w:sz w:val="32"/>
          <w:szCs w:val="32"/>
          <w:rtl/>
          <w:lang w:bidi="ar-IQ"/>
        </w:rPr>
        <w:t>/</w:t>
      </w:r>
      <w:r w:rsidR="000E6795">
        <w:rPr>
          <w:rFonts w:hint="cs"/>
          <w:sz w:val="32"/>
          <w:szCs w:val="32"/>
          <w:rtl/>
          <w:lang w:bidi="ar-IQ"/>
        </w:rPr>
        <w:t xml:space="preserve"> المخالف يتغلغل النسق </w:t>
      </w:r>
      <w:r w:rsidR="0061218D">
        <w:rPr>
          <w:rFonts w:hint="cs"/>
          <w:sz w:val="32"/>
          <w:szCs w:val="32"/>
          <w:rtl/>
          <w:lang w:bidi="ar-IQ"/>
        </w:rPr>
        <w:t>ليؤدي وظيفته بدرجة كبيرة من المخاتلة والتمويه .</w:t>
      </w:r>
    </w:p>
    <w:p w:rsidR="000F706D" w:rsidRDefault="000F706D" w:rsidP="005F2D8F">
      <w:pPr>
        <w:ind w:left="502"/>
        <w:jc w:val="both"/>
        <w:rPr>
          <w:b/>
          <w:bCs/>
          <w:sz w:val="32"/>
          <w:szCs w:val="32"/>
          <w:rtl/>
          <w:lang w:bidi="ar-IQ"/>
        </w:rPr>
      </w:pPr>
      <w:r w:rsidRPr="000F706D">
        <w:rPr>
          <w:rFonts w:hint="cs"/>
          <w:b/>
          <w:bCs/>
          <w:sz w:val="32"/>
          <w:szCs w:val="32"/>
          <w:rtl/>
          <w:lang w:bidi="ar-IQ"/>
        </w:rPr>
        <w:t xml:space="preserve">الخبر والإيديولوجيا المقنعة </w:t>
      </w:r>
    </w:p>
    <w:p w:rsidR="00F0462F" w:rsidRDefault="0030531D" w:rsidP="005F2D8F">
      <w:pPr>
        <w:ind w:left="502"/>
        <w:jc w:val="both"/>
        <w:rPr>
          <w:sz w:val="32"/>
          <w:szCs w:val="32"/>
          <w:rtl/>
          <w:lang w:bidi="ar-IQ"/>
        </w:rPr>
      </w:pPr>
      <w:r w:rsidRPr="0030531D">
        <w:rPr>
          <w:rFonts w:hint="cs"/>
          <w:sz w:val="32"/>
          <w:szCs w:val="32"/>
          <w:rtl/>
          <w:lang w:bidi="ar-IQ"/>
        </w:rPr>
        <w:t xml:space="preserve"> عاش</w:t>
      </w:r>
      <w:r>
        <w:rPr>
          <w:rFonts w:hint="cs"/>
          <w:b/>
          <w:bCs/>
          <w:sz w:val="32"/>
          <w:szCs w:val="32"/>
          <w:rtl/>
          <w:lang w:bidi="ar-IQ"/>
        </w:rPr>
        <w:t xml:space="preserve"> </w:t>
      </w:r>
      <w:r w:rsidRPr="0030531D">
        <w:rPr>
          <w:rFonts w:hint="cs"/>
          <w:sz w:val="32"/>
          <w:szCs w:val="32"/>
          <w:rtl/>
          <w:lang w:bidi="ar-IQ"/>
        </w:rPr>
        <w:t>اب</w:t>
      </w:r>
      <w:r>
        <w:rPr>
          <w:rFonts w:hint="cs"/>
          <w:sz w:val="32"/>
          <w:szCs w:val="32"/>
          <w:rtl/>
          <w:lang w:bidi="ar-IQ"/>
        </w:rPr>
        <w:t>ن قتيبة في القرن الثالث الهجري ,</w:t>
      </w:r>
      <w:r w:rsidR="00F0462F">
        <w:rPr>
          <w:rFonts w:hint="cs"/>
          <w:sz w:val="32"/>
          <w:szCs w:val="32"/>
          <w:rtl/>
          <w:lang w:bidi="ar-IQ"/>
        </w:rPr>
        <w:t xml:space="preserve"> </w:t>
      </w:r>
      <w:r>
        <w:rPr>
          <w:rFonts w:hint="cs"/>
          <w:sz w:val="32"/>
          <w:szCs w:val="32"/>
          <w:rtl/>
          <w:lang w:bidi="ar-IQ"/>
        </w:rPr>
        <w:t xml:space="preserve">وهو قرن كثرت فيه  </w:t>
      </w:r>
      <w:r w:rsidR="008F57D1">
        <w:rPr>
          <w:rFonts w:hint="cs"/>
          <w:sz w:val="32"/>
          <w:szCs w:val="32"/>
          <w:rtl/>
          <w:lang w:bidi="ar-IQ"/>
        </w:rPr>
        <w:t xml:space="preserve">الفرق الدينية وارتقى الصراع بينها إلى </w:t>
      </w:r>
      <w:proofErr w:type="spellStart"/>
      <w:r w:rsidR="008F57D1">
        <w:rPr>
          <w:rFonts w:hint="cs"/>
          <w:sz w:val="32"/>
          <w:szCs w:val="32"/>
          <w:rtl/>
          <w:lang w:bidi="ar-IQ"/>
        </w:rPr>
        <w:t>المنافرات</w:t>
      </w:r>
      <w:proofErr w:type="spellEnd"/>
      <w:r w:rsidR="008F57D1">
        <w:rPr>
          <w:rFonts w:hint="cs"/>
          <w:sz w:val="32"/>
          <w:szCs w:val="32"/>
          <w:rtl/>
          <w:lang w:bidi="ar-IQ"/>
        </w:rPr>
        <w:t xml:space="preserve"> والمناظرات والمساجلات . </w:t>
      </w:r>
      <w:r w:rsidR="00F0462F">
        <w:rPr>
          <w:rFonts w:hint="cs"/>
          <w:sz w:val="32"/>
          <w:szCs w:val="32"/>
          <w:rtl/>
          <w:lang w:bidi="ar-IQ"/>
        </w:rPr>
        <w:t xml:space="preserve">ومما لاشك فيه أن رجلاً مثله عدّ لأهل السنة كالجاحظ </w:t>
      </w:r>
      <w:proofErr w:type="spellStart"/>
      <w:r w:rsidR="00F0462F">
        <w:rPr>
          <w:rFonts w:hint="cs"/>
          <w:sz w:val="32"/>
          <w:szCs w:val="32"/>
          <w:rtl/>
          <w:lang w:bidi="ar-IQ"/>
        </w:rPr>
        <w:t>لللمعتزلة</w:t>
      </w:r>
      <w:proofErr w:type="spellEnd"/>
      <w:r w:rsidR="00F0462F" w:rsidRPr="00F0462F">
        <w:rPr>
          <w:rFonts w:hint="cs"/>
          <w:sz w:val="32"/>
          <w:szCs w:val="32"/>
          <w:vertAlign w:val="superscript"/>
          <w:rtl/>
          <w:lang w:bidi="ar-IQ"/>
        </w:rPr>
        <w:t>(25)</w:t>
      </w:r>
      <w:r w:rsidR="00F0462F">
        <w:rPr>
          <w:rFonts w:hint="cs"/>
          <w:sz w:val="32"/>
          <w:szCs w:val="32"/>
          <w:rtl/>
          <w:lang w:bidi="ar-IQ"/>
        </w:rPr>
        <w:t xml:space="preserve"> </w:t>
      </w:r>
      <w:r w:rsidR="00FD7CF9">
        <w:rPr>
          <w:rFonts w:hint="cs"/>
          <w:sz w:val="32"/>
          <w:szCs w:val="32"/>
          <w:rtl/>
          <w:lang w:bidi="ar-IQ"/>
        </w:rPr>
        <w:t xml:space="preserve">, </w:t>
      </w:r>
      <w:r w:rsidR="00F0462F">
        <w:rPr>
          <w:rFonts w:hint="cs"/>
          <w:sz w:val="32"/>
          <w:szCs w:val="32"/>
          <w:rtl/>
          <w:lang w:bidi="ar-IQ"/>
        </w:rPr>
        <w:t xml:space="preserve">لا يمكن أن يغيب عن </w:t>
      </w:r>
      <w:r w:rsidR="0024340E">
        <w:rPr>
          <w:rFonts w:hint="cs"/>
          <w:sz w:val="32"/>
          <w:szCs w:val="32"/>
          <w:rtl/>
          <w:lang w:bidi="ar-IQ"/>
        </w:rPr>
        <w:t>ذهنه</w:t>
      </w:r>
      <w:r w:rsidR="00F0462F">
        <w:rPr>
          <w:rFonts w:hint="cs"/>
          <w:sz w:val="32"/>
          <w:szCs w:val="32"/>
          <w:rtl/>
          <w:lang w:bidi="ar-IQ"/>
        </w:rPr>
        <w:t xml:space="preserve"> الانتصار لمذهبه وعقيدة م</w:t>
      </w:r>
      <w:r w:rsidR="0024340E">
        <w:rPr>
          <w:rFonts w:hint="cs"/>
          <w:sz w:val="32"/>
          <w:szCs w:val="32"/>
          <w:rtl/>
          <w:lang w:bidi="ar-IQ"/>
        </w:rPr>
        <w:t>َ</w:t>
      </w:r>
      <w:r w:rsidR="00F0462F">
        <w:rPr>
          <w:rFonts w:hint="cs"/>
          <w:sz w:val="32"/>
          <w:szCs w:val="32"/>
          <w:rtl/>
          <w:lang w:bidi="ar-IQ"/>
        </w:rPr>
        <w:t>ن</w:t>
      </w:r>
      <w:r w:rsidR="0024340E">
        <w:rPr>
          <w:rFonts w:hint="cs"/>
          <w:sz w:val="32"/>
          <w:szCs w:val="32"/>
          <w:rtl/>
          <w:lang w:bidi="ar-IQ"/>
        </w:rPr>
        <w:t>ْ</w:t>
      </w:r>
      <w:r w:rsidR="00F0462F">
        <w:rPr>
          <w:rFonts w:hint="cs"/>
          <w:sz w:val="32"/>
          <w:szCs w:val="32"/>
          <w:rtl/>
          <w:lang w:bidi="ar-IQ"/>
        </w:rPr>
        <w:t xml:space="preserve"> يمثلهم , فكان أن وجد في الأخبار معيناً له يرفده بما يعزز العقيدة ويبرز صحتها أمام المخالفين لها .</w:t>
      </w:r>
    </w:p>
    <w:p w:rsidR="001648C8" w:rsidRDefault="00503C50" w:rsidP="00FD7CF9">
      <w:pPr>
        <w:ind w:left="502"/>
        <w:jc w:val="both"/>
        <w:rPr>
          <w:sz w:val="32"/>
          <w:szCs w:val="32"/>
          <w:rtl/>
          <w:lang w:bidi="ar-IQ"/>
        </w:rPr>
      </w:pPr>
      <w:r>
        <w:rPr>
          <w:rFonts w:hint="cs"/>
          <w:sz w:val="32"/>
          <w:szCs w:val="32"/>
          <w:rtl/>
          <w:lang w:bidi="ar-IQ"/>
        </w:rPr>
        <w:t xml:space="preserve"> ويمكن أن نجد في أخبار ابن قتيبة ألواناً من صراع العقائد الذي كان يدور بين المسلمين وبين غير المسلمين , وكذلك بين المسلمين أنفسهم , في السعي لأثبات صواب دعوة كلّ طرف من أطراف النزاع </w:t>
      </w:r>
      <w:r w:rsidR="00FD7CF9">
        <w:rPr>
          <w:rFonts w:hint="cs"/>
          <w:sz w:val="32"/>
          <w:szCs w:val="32"/>
          <w:rtl/>
          <w:lang w:bidi="ar-IQ"/>
        </w:rPr>
        <w:t>؛</w:t>
      </w:r>
      <w:r>
        <w:rPr>
          <w:rFonts w:hint="cs"/>
          <w:sz w:val="32"/>
          <w:szCs w:val="32"/>
          <w:rtl/>
          <w:lang w:bidi="ar-IQ"/>
        </w:rPr>
        <w:t xml:space="preserve"> وبما أن ابن قتيبة لم يكن بمعزل عن هذا الجدال والصراع فقد استثمر هذه الأخبار في </w:t>
      </w:r>
      <w:r w:rsidR="001648C8">
        <w:rPr>
          <w:rFonts w:hint="cs"/>
          <w:sz w:val="32"/>
          <w:szCs w:val="32"/>
          <w:rtl/>
          <w:lang w:bidi="ar-IQ"/>
        </w:rPr>
        <w:t>ترسيخ اعتقاد جماعته وبيان أفضليتهم وعلو كعبهم على من خالفهم .</w:t>
      </w:r>
    </w:p>
    <w:p w:rsidR="00413A00" w:rsidRDefault="00317DB3" w:rsidP="00317DB3">
      <w:pPr>
        <w:ind w:left="502"/>
        <w:jc w:val="both"/>
        <w:rPr>
          <w:sz w:val="32"/>
          <w:szCs w:val="32"/>
          <w:vertAlign w:val="superscript"/>
          <w:rtl/>
          <w:lang w:bidi="ar-IQ"/>
        </w:rPr>
      </w:pPr>
      <w:r>
        <w:rPr>
          <w:rFonts w:hint="cs"/>
          <w:sz w:val="32"/>
          <w:szCs w:val="32"/>
          <w:rtl/>
          <w:lang w:bidi="ar-IQ"/>
        </w:rPr>
        <w:t xml:space="preserve"> يروي ابن قتيبة أنه (( قيل لرجل عند موته : قل لا اله إلّا الله , فأعرض , فأعادوا عليه مراراً , فقال : أخبروني عن أبي طالب أقالها عند موته ؟ قالوا , وما أنت وأبو طالب ! قال : لا أرغب بنفسي عنه ))</w:t>
      </w:r>
      <w:r w:rsidRPr="00FD7CF9">
        <w:rPr>
          <w:rFonts w:hint="cs"/>
          <w:sz w:val="32"/>
          <w:szCs w:val="32"/>
          <w:vertAlign w:val="superscript"/>
          <w:rtl/>
          <w:lang w:bidi="ar-IQ"/>
        </w:rPr>
        <w:t>(26)</w:t>
      </w:r>
      <w:r w:rsidR="00413A00">
        <w:rPr>
          <w:rFonts w:hint="cs"/>
          <w:sz w:val="32"/>
          <w:szCs w:val="32"/>
          <w:vertAlign w:val="superscript"/>
          <w:rtl/>
          <w:lang w:bidi="ar-IQ"/>
        </w:rPr>
        <w:t>.</w:t>
      </w:r>
    </w:p>
    <w:p w:rsidR="004E231A" w:rsidRDefault="00413A00" w:rsidP="00F27904">
      <w:pPr>
        <w:ind w:left="502"/>
        <w:jc w:val="both"/>
        <w:rPr>
          <w:sz w:val="32"/>
          <w:szCs w:val="32"/>
          <w:rtl/>
          <w:lang w:bidi="ar-IQ"/>
        </w:rPr>
      </w:pPr>
      <w:r w:rsidRPr="00413A00">
        <w:rPr>
          <w:rFonts w:hint="cs"/>
          <w:sz w:val="32"/>
          <w:szCs w:val="32"/>
          <w:rtl/>
          <w:lang w:bidi="ar-IQ"/>
        </w:rPr>
        <w:t xml:space="preserve"> يتدا</w:t>
      </w:r>
      <w:r w:rsidR="00B266EF">
        <w:rPr>
          <w:rFonts w:hint="cs"/>
          <w:sz w:val="32"/>
          <w:szCs w:val="32"/>
          <w:rtl/>
          <w:lang w:bidi="ar-IQ"/>
        </w:rPr>
        <w:t>خل , في هذا النص , النسق الثقافي مع</w:t>
      </w:r>
      <w:r>
        <w:rPr>
          <w:rFonts w:hint="cs"/>
          <w:b/>
          <w:bCs/>
          <w:sz w:val="32"/>
          <w:szCs w:val="32"/>
          <w:rtl/>
          <w:lang w:bidi="ar-IQ"/>
        </w:rPr>
        <w:t xml:space="preserve"> </w:t>
      </w:r>
      <w:r>
        <w:rPr>
          <w:rFonts w:hint="cs"/>
          <w:sz w:val="32"/>
          <w:szCs w:val="32"/>
          <w:rtl/>
          <w:lang w:bidi="ar-IQ"/>
        </w:rPr>
        <w:t>م</w:t>
      </w:r>
      <w:r w:rsidRPr="00413A00">
        <w:rPr>
          <w:rFonts w:hint="cs"/>
          <w:sz w:val="32"/>
          <w:szCs w:val="32"/>
          <w:rtl/>
          <w:lang w:bidi="ar-IQ"/>
        </w:rPr>
        <w:t>صطلح السياق</w:t>
      </w:r>
      <w:r>
        <w:rPr>
          <w:rFonts w:hint="cs"/>
          <w:b/>
          <w:bCs/>
          <w:sz w:val="32"/>
          <w:szCs w:val="32"/>
          <w:rtl/>
          <w:lang w:bidi="ar-IQ"/>
        </w:rPr>
        <w:t xml:space="preserve"> </w:t>
      </w:r>
      <w:r>
        <w:rPr>
          <w:rFonts w:hint="cs"/>
          <w:sz w:val="32"/>
          <w:szCs w:val="32"/>
          <w:rtl/>
          <w:lang w:bidi="ar-IQ"/>
        </w:rPr>
        <w:t xml:space="preserve">الذي (( يأخذ مفهومين أحدهما ضيق يحدد فيما هو لغوي محض </w:t>
      </w:r>
      <w:proofErr w:type="spellStart"/>
      <w:r>
        <w:rPr>
          <w:rFonts w:hint="cs"/>
          <w:sz w:val="32"/>
          <w:szCs w:val="32"/>
          <w:rtl/>
          <w:lang w:bidi="ar-IQ"/>
        </w:rPr>
        <w:t>كالمورفيمات</w:t>
      </w:r>
      <w:proofErr w:type="spellEnd"/>
      <w:r>
        <w:rPr>
          <w:rFonts w:hint="cs"/>
          <w:sz w:val="32"/>
          <w:szCs w:val="32"/>
          <w:rtl/>
          <w:lang w:bidi="ar-IQ"/>
        </w:rPr>
        <w:t xml:space="preserve"> والمعجم </w:t>
      </w:r>
      <w:r>
        <w:rPr>
          <w:rFonts w:hint="cs"/>
          <w:sz w:val="32"/>
          <w:szCs w:val="32"/>
          <w:rtl/>
          <w:lang w:bidi="ar-IQ"/>
        </w:rPr>
        <w:lastRenderedPageBreak/>
        <w:t>والتركيب , والثاني واسع يعادل كلّ ما هو خارج لغوي , كالعلاقات الاجتماعية والثقافية والنفسية التي تحيط بإنتاج العمل الأدبي ))</w:t>
      </w:r>
      <w:r w:rsidRPr="00B266EF">
        <w:rPr>
          <w:rFonts w:hint="cs"/>
          <w:sz w:val="32"/>
          <w:szCs w:val="32"/>
          <w:vertAlign w:val="superscript"/>
          <w:rtl/>
          <w:lang w:bidi="ar-IQ"/>
        </w:rPr>
        <w:t>(27)</w:t>
      </w:r>
      <w:r w:rsidR="00B266EF">
        <w:rPr>
          <w:rFonts w:hint="cs"/>
          <w:sz w:val="32"/>
          <w:szCs w:val="32"/>
          <w:rtl/>
          <w:lang w:bidi="ar-IQ"/>
        </w:rPr>
        <w:t>. وهو أمر يتأكد لنا حين نعلم تعلق السياق بالثقافة فيصبح السياق الثقافي هو (( المحيط الثقافي بمفهومه الواسع للمجتمع اللغوي حيث يختلف المفهوم الذهني للمداخل الأعجمية باختلاف السياقات الثقافية ))</w:t>
      </w:r>
      <w:r w:rsidR="00B266EF" w:rsidRPr="008F03BE">
        <w:rPr>
          <w:rFonts w:hint="cs"/>
          <w:sz w:val="32"/>
          <w:szCs w:val="32"/>
          <w:vertAlign w:val="superscript"/>
          <w:rtl/>
          <w:lang w:bidi="ar-IQ"/>
        </w:rPr>
        <w:t>(28)</w:t>
      </w:r>
      <w:r w:rsidR="008F03BE">
        <w:rPr>
          <w:rFonts w:hint="cs"/>
          <w:sz w:val="32"/>
          <w:szCs w:val="32"/>
          <w:rtl/>
          <w:lang w:bidi="ar-IQ"/>
        </w:rPr>
        <w:t>.</w:t>
      </w:r>
      <w:r w:rsidR="002844CB">
        <w:rPr>
          <w:rFonts w:hint="cs"/>
          <w:sz w:val="32"/>
          <w:szCs w:val="32"/>
          <w:rtl/>
          <w:lang w:bidi="ar-IQ"/>
        </w:rPr>
        <w:t xml:space="preserve"> </w:t>
      </w:r>
    </w:p>
    <w:p w:rsidR="005467C3" w:rsidRDefault="004E231A" w:rsidP="000306C3">
      <w:pPr>
        <w:ind w:left="502"/>
        <w:jc w:val="both"/>
        <w:rPr>
          <w:sz w:val="32"/>
          <w:szCs w:val="32"/>
          <w:rtl/>
          <w:lang w:bidi="ar-IQ"/>
        </w:rPr>
      </w:pPr>
      <w:r>
        <w:rPr>
          <w:rFonts w:hint="cs"/>
          <w:sz w:val="32"/>
          <w:szCs w:val="32"/>
          <w:rtl/>
          <w:lang w:bidi="ar-IQ"/>
        </w:rPr>
        <w:t xml:space="preserve">  </w:t>
      </w:r>
      <w:r w:rsidR="002844CB">
        <w:rPr>
          <w:rFonts w:hint="cs"/>
          <w:sz w:val="32"/>
          <w:szCs w:val="32"/>
          <w:rtl/>
          <w:lang w:bidi="ar-IQ"/>
        </w:rPr>
        <w:t>من ذلك</w:t>
      </w:r>
      <w:r>
        <w:rPr>
          <w:rFonts w:hint="cs"/>
          <w:sz w:val="32"/>
          <w:szCs w:val="32"/>
          <w:rtl/>
          <w:lang w:bidi="ar-IQ"/>
        </w:rPr>
        <w:t xml:space="preserve"> ,</w:t>
      </w:r>
      <w:r w:rsidR="002844CB">
        <w:rPr>
          <w:rFonts w:hint="cs"/>
          <w:sz w:val="32"/>
          <w:szCs w:val="32"/>
          <w:rtl/>
          <w:lang w:bidi="ar-IQ"/>
        </w:rPr>
        <w:t xml:space="preserve"> يمكن أن نتلمس المرجعية الثقافية التي غطت على </w:t>
      </w:r>
      <w:proofErr w:type="spellStart"/>
      <w:r w:rsidR="002844CB">
        <w:rPr>
          <w:rFonts w:hint="cs"/>
          <w:sz w:val="32"/>
          <w:szCs w:val="32"/>
          <w:rtl/>
          <w:lang w:bidi="ar-IQ"/>
        </w:rPr>
        <w:t>مقصدية</w:t>
      </w:r>
      <w:proofErr w:type="spellEnd"/>
      <w:r w:rsidR="002844CB">
        <w:rPr>
          <w:rFonts w:hint="cs"/>
          <w:sz w:val="32"/>
          <w:szCs w:val="32"/>
          <w:rtl/>
          <w:lang w:bidi="ar-IQ"/>
        </w:rPr>
        <w:t xml:space="preserve"> المؤلف في ذكره للخبر اعلاه , ذلك أن قضية إسلام أبو طالب وقع فيها جدال كثير بين المسلمين وكلّ فرقة لها من الأدلة ما يؤيد قولها ويسند حججها , ومعلوم أن المؤلف </w:t>
      </w:r>
      <w:r w:rsidR="002844CB">
        <w:rPr>
          <w:sz w:val="32"/>
          <w:szCs w:val="32"/>
          <w:rtl/>
          <w:lang w:bidi="ar-IQ"/>
        </w:rPr>
        <w:t>–</w:t>
      </w:r>
      <w:r w:rsidR="002844CB">
        <w:rPr>
          <w:rFonts w:hint="cs"/>
          <w:sz w:val="32"/>
          <w:szCs w:val="32"/>
          <w:rtl/>
          <w:lang w:bidi="ar-IQ"/>
        </w:rPr>
        <w:t xml:space="preserve"> بوصفه ممثلا لطائفته - يذهب إلى الرأي الذي ينكر إسلام أبي طالب لذلك نلمح جانب السخرية </w:t>
      </w:r>
      <w:r w:rsidR="009976A7">
        <w:rPr>
          <w:rFonts w:hint="cs"/>
          <w:sz w:val="32"/>
          <w:szCs w:val="32"/>
          <w:rtl/>
          <w:lang w:bidi="ar-IQ"/>
        </w:rPr>
        <w:t xml:space="preserve">في قول الرجل أنه لا يرغب بنفسه عن أبي طالب ؛ فإذا كان أبو طالب بقيمته المعنوية عند المسلمين مات كافراً فما ضير الرجل أن يقتدي به , ذلك أن الرجل ليس من المعقول أن يترك عظماء المسلمين وعلى رأسهم نبينا محمد صلى الله عليه </w:t>
      </w:r>
      <w:proofErr w:type="spellStart"/>
      <w:r w:rsidR="009976A7">
        <w:rPr>
          <w:rFonts w:hint="cs"/>
          <w:sz w:val="32"/>
          <w:szCs w:val="32"/>
          <w:rtl/>
          <w:lang w:bidi="ar-IQ"/>
        </w:rPr>
        <w:t>وآله</w:t>
      </w:r>
      <w:proofErr w:type="spellEnd"/>
      <w:r w:rsidR="009976A7">
        <w:rPr>
          <w:rFonts w:hint="cs"/>
          <w:sz w:val="32"/>
          <w:szCs w:val="32"/>
          <w:rtl/>
          <w:lang w:bidi="ar-IQ"/>
        </w:rPr>
        <w:t xml:space="preserve"> وسلم الذين توفاهم الله على الإسلام ويقتدي برجل لم يثبت إسلامه عند فريق كبير من جمهور المسلمين </w:t>
      </w:r>
      <w:r w:rsidR="00F27904">
        <w:rPr>
          <w:rFonts w:hint="cs"/>
          <w:sz w:val="32"/>
          <w:szCs w:val="32"/>
          <w:rtl/>
          <w:lang w:bidi="ar-IQ"/>
        </w:rPr>
        <w:t>؛</w:t>
      </w:r>
      <w:r w:rsidR="009976A7">
        <w:rPr>
          <w:rFonts w:hint="cs"/>
          <w:sz w:val="32"/>
          <w:szCs w:val="32"/>
          <w:rtl/>
          <w:lang w:bidi="ar-IQ"/>
        </w:rPr>
        <w:t xml:space="preserve"> </w:t>
      </w:r>
      <w:r w:rsidR="00F27904">
        <w:rPr>
          <w:rFonts w:hint="cs"/>
          <w:sz w:val="32"/>
          <w:szCs w:val="32"/>
          <w:rtl/>
          <w:lang w:bidi="ar-IQ"/>
        </w:rPr>
        <w:t>وهنا</w:t>
      </w:r>
      <w:r w:rsidR="009976A7">
        <w:rPr>
          <w:rFonts w:hint="cs"/>
          <w:sz w:val="32"/>
          <w:szCs w:val="32"/>
          <w:rtl/>
          <w:lang w:bidi="ar-IQ"/>
        </w:rPr>
        <w:t xml:space="preserve"> يمكن </w:t>
      </w:r>
      <w:r w:rsidR="00230D7E">
        <w:rPr>
          <w:rFonts w:hint="cs"/>
          <w:sz w:val="32"/>
          <w:szCs w:val="32"/>
          <w:rtl/>
          <w:lang w:bidi="ar-IQ"/>
        </w:rPr>
        <w:t xml:space="preserve">أن يتكشف لنا عبر هذا الخبر نسقاً ثقافياً ينم عن السائد والثابت في عقيدة </w:t>
      </w:r>
      <w:r w:rsidR="005467C3">
        <w:rPr>
          <w:rFonts w:hint="cs"/>
          <w:sz w:val="32"/>
          <w:szCs w:val="32"/>
          <w:rtl/>
          <w:lang w:bidi="ar-IQ"/>
        </w:rPr>
        <w:t>مؤلفٍ</w:t>
      </w:r>
      <w:r w:rsidR="00230D7E">
        <w:rPr>
          <w:rFonts w:hint="cs"/>
          <w:sz w:val="32"/>
          <w:szCs w:val="32"/>
          <w:rtl/>
          <w:lang w:bidi="ar-IQ"/>
        </w:rPr>
        <w:t xml:space="preserve"> قصد أن يرس</w:t>
      </w:r>
      <w:r w:rsidR="000306C3">
        <w:rPr>
          <w:rFonts w:hint="cs"/>
          <w:sz w:val="32"/>
          <w:szCs w:val="32"/>
          <w:rtl/>
          <w:lang w:bidi="ar-IQ"/>
        </w:rPr>
        <w:t>ّ</w:t>
      </w:r>
      <w:r w:rsidR="00230D7E">
        <w:rPr>
          <w:rFonts w:hint="cs"/>
          <w:sz w:val="32"/>
          <w:szCs w:val="32"/>
          <w:rtl/>
          <w:lang w:bidi="ar-IQ"/>
        </w:rPr>
        <w:t xml:space="preserve">خ عند القارئ فكرة قارة في عقيدته </w:t>
      </w:r>
      <w:r>
        <w:rPr>
          <w:rFonts w:hint="cs"/>
          <w:sz w:val="32"/>
          <w:szCs w:val="32"/>
          <w:rtl/>
          <w:lang w:bidi="ar-IQ"/>
        </w:rPr>
        <w:t>؛ لذلك نجد ابن قتيبة يلحّ على فكرة أن</w:t>
      </w:r>
      <w:r w:rsidR="00844F89">
        <w:rPr>
          <w:rFonts w:hint="cs"/>
          <w:sz w:val="32"/>
          <w:szCs w:val="32"/>
          <w:rtl/>
          <w:lang w:bidi="ar-IQ"/>
        </w:rPr>
        <w:t>ّ</w:t>
      </w:r>
      <w:r>
        <w:rPr>
          <w:rFonts w:hint="cs"/>
          <w:sz w:val="32"/>
          <w:szCs w:val="32"/>
          <w:rtl/>
          <w:lang w:bidi="ar-IQ"/>
        </w:rPr>
        <w:t xml:space="preserve"> أبا طالب مات كافراً , إذ نجده يذكر في موضع آخر من كتابه خبراً يقول إن مدنياً قال لكوفيّ (( ما بلغ من حبّك لرسول الله صلى الله عليه وسلم ؟ </w:t>
      </w:r>
      <w:r w:rsidR="0096265A">
        <w:rPr>
          <w:rFonts w:hint="cs"/>
          <w:sz w:val="32"/>
          <w:szCs w:val="32"/>
          <w:rtl/>
          <w:lang w:bidi="ar-IQ"/>
        </w:rPr>
        <w:t>فقال : وددتً أنّي وقيته ولم يكن وصل إليه يوم أ</w:t>
      </w:r>
      <w:r w:rsidR="005D7665">
        <w:rPr>
          <w:rFonts w:hint="cs"/>
          <w:sz w:val="32"/>
          <w:szCs w:val="32"/>
          <w:rtl/>
          <w:lang w:bidi="ar-IQ"/>
        </w:rPr>
        <w:t>ُ</w:t>
      </w:r>
      <w:r w:rsidR="0096265A">
        <w:rPr>
          <w:rFonts w:hint="cs"/>
          <w:sz w:val="32"/>
          <w:szCs w:val="32"/>
          <w:rtl/>
          <w:lang w:bidi="ar-IQ"/>
        </w:rPr>
        <w:t>حدٍ ولا غيره شيءٌ من المكروه إلّا كان بي دونه . قال المديني : وددتُ أن أبا طالب كان أسلم فسرّ به رسول الله صلى الله عليه وسلم وأنّي كافرٌ ))</w:t>
      </w:r>
      <w:r w:rsidR="0096265A" w:rsidRPr="000306C3">
        <w:rPr>
          <w:rFonts w:hint="cs"/>
          <w:sz w:val="32"/>
          <w:szCs w:val="32"/>
          <w:vertAlign w:val="superscript"/>
          <w:rtl/>
          <w:lang w:bidi="ar-IQ"/>
        </w:rPr>
        <w:t>(29)</w:t>
      </w:r>
      <w:r w:rsidR="000306C3">
        <w:rPr>
          <w:rFonts w:hint="cs"/>
          <w:sz w:val="32"/>
          <w:szCs w:val="32"/>
          <w:rtl/>
          <w:lang w:bidi="ar-IQ"/>
        </w:rPr>
        <w:t>.</w:t>
      </w:r>
      <w:r w:rsidR="0096265A">
        <w:rPr>
          <w:rFonts w:hint="cs"/>
          <w:sz w:val="32"/>
          <w:szCs w:val="32"/>
          <w:rtl/>
          <w:lang w:bidi="ar-IQ"/>
        </w:rPr>
        <w:t xml:space="preserve">  </w:t>
      </w:r>
      <w:r>
        <w:rPr>
          <w:rFonts w:hint="cs"/>
          <w:sz w:val="32"/>
          <w:szCs w:val="32"/>
          <w:rtl/>
          <w:lang w:bidi="ar-IQ"/>
        </w:rPr>
        <w:t xml:space="preserve">  </w:t>
      </w:r>
    </w:p>
    <w:p w:rsidR="00F94A2A" w:rsidRDefault="00F94A2A" w:rsidP="00FC1AF9">
      <w:pPr>
        <w:ind w:left="502"/>
        <w:jc w:val="both"/>
        <w:rPr>
          <w:sz w:val="32"/>
          <w:szCs w:val="32"/>
          <w:rtl/>
          <w:lang w:bidi="ar-IQ"/>
        </w:rPr>
      </w:pPr>
      <w:r>
        <w:rPr>
          <w:rFonts w:hint="cs"/>
          <w:sz w:val="32"/>
          <w:szCs w:val="32"/>
          <w:rtl/>
          <w:lang w:bidi="ar-IQ"/>
        </w:rPr>
        <w:t xml:space="preserve"> هذه </w:t>
      </w:r>
      <w:proofErr w:type="spellStart"/>
      <w:r>
        <w:rPr>
          <w:rFonts w:hint="cs"/>
          <w:sz w:val="32"/>
          <w:szCs w:val="32"/>
          <w:rtl/>
          <w:lang w:bidi="ar-IQ"/>
        </w:rPr>
        <w:t>الآيديولوجية</w:t>
      </w:r>
      <w:proofErr w:type="spellEnd"/>
      <w:r>
        <w:rPr>
          <w:rFonts w:hint="cs"/>
          <w:sz w:val="32"/>
          <w:szCs w:val="32"/>
          <w:rtl/>
          <w:lang w:bidi="ar-IQ"/>
        </w:rPr>
        <w:t xml:space="preserve"> المغل</w:t>
      </w:r>
      <w:r w:rsidR="00F27904">
        <w:rPr>
          <w:rFonts w:hint="cs"/>
          <w:sz w:val="32"/>
          <w:szCs w:val="32"/>
          <w:rtl/>
          <w:lang w:bidi="ar-IQ"/>
        </w:rPr>
        <w:t>ّ</w:t>
      </w:r>
      <w:r>
        <w:rPr>
          <w:rFonts w:hint="cs"/>
          <w:sz w:val="32"/>
          <w:szCs w:val="32"/>
          <w:rtl/>
          <w:lang w:bidi="ar-IQ"/>
        </w:rPr>
        <w:t xml:space="preserve">فة بألوان من السخرية تتكرر في أخبار ابن قتيبة </w:t>
      </w:r>
      <w:r w:rsidR="00F27904">
        <w:rPr>
          <w:rFonts w:hint="cs"/>
          <w:sz w:val="32"/>
          <w:szCs w:val="32"/>
          <w:rtl/>
          <w:lang w:bidi="ar-IQ"/>
        </w:rPr>
        <w:t xml:space="preserve">, وهي سخرية </w:t>
      </w:r>
      <w:r w:rsidR="00F052CA">
        <w:rPr>
          <w:rFonts w:hint="cs"/>
          <w:sz w:val="32"/>
          <w:szCs w:val="32"/>
          <w:rtl/>
          <w:lang w:bidi="ar-IQ"/>
        </w:rPr>
        <w:t>يوجهها</w:t>
      </w:r>
      <w:r w:rsidR="00F27904">
        <w:rPr>
          <w:rFonts w:hint="cs"/>
          <w:sz w:val="32"/>
          <w:szCs w:val="32"/>
          <w:rtl/>
          <w:lang w:bidi="ar-IQ"/>
        </w:rPr>
        <w:t xml:space="preserve"> </w:t>
      </w:r>
      <w:r w:rsidR="00F052CA">
        <w:rPr>
          <w:rFonts w:hint="cs"/>
          <w:sz w:val="32"/>
          <w:szCs w:val="32"/>
          <w:rtl/>
          <w:lang w:bidi="ar-IQ"/>
        </w:rPr>
        <w:t xml:space="preserve">المؤلف لنصرة الرأي والمذهب الذي يعتقده </w:t>
      </w:r>
      <w:r w:rsidR="00CA13DC">
        <w:rPr>
          <w:rFonts w:hint="cs"/>
          <w:sz w:val="32"/>
          <w:szCs w:val="32"/>
          <w:rtl/>
          <w:lang w:bidi="ar-IQ"/>
        </w:rPr>
        <w:t xml:space="preserve">, </w:t>
      </w:r>
      <w:r w:rsidR="00FC1AF9">
        <w:rPr>
          <w:rFonts w:hint="cs"/>
          <w:sz w:val="32"/>
          <w:szCs w:val="32"/>
          <w:rtl/>
          <w:lang w:bidi="ar-IQ"/>
        </w:rPr>
        <w:t>وذلك</w:t>
      </w:r>
      <w:r w:rsidR="00CA13DC">
        <w:rPr>
          <w:rFonts w:hint="cs"/>
          <w:sz w:val="32"/>
          <w:szCs w:val="32"/>
          <w:rtl/>
          <w:lang w:bidi="ar-IQ"/>
        </w:rPr>
        <w:t xml:space="preserve"> أمر على درجة من الأهمية في كشف </w:t>
      </w:r>
      <w:proofErr w:type="spellStart"/>
      <w:r w:rsidR="00CA13DC">
        <w:rPr>
          <w:rFonts w:hint="cs"/>
          <w:sz w:val="32"/>
          <w:szCs w:val="32"/>
          <w:rtl/>
          <w:lang w:bidi="ar-IQ"/>
        </w:rPr>
        <w:t>الأنساق</w:t>
      </w:r>
      <w:proofErr w:type="spellEnd"/>
      <w:r w:rsidR="00CA13DC">
        <w:rPr>
          <w:rFonts w:hint="cs"/>
          <w:sz w:val="32"/>
          <w:szCs w:val="32"/>
          <w:rtl/>
          <w:lang w:bidi="ar-IQ"/>
        </w:rPr>
        <w:t xml:space="preserve"> الثقافية المضمرة التي تتوارى خلف النص الجمالي</w:t>
      </w:r>
      <w:r w:rsidR="00FC1AF9">
        <w:rPr>
          <w:rFonts w:hint="cs"/>
          <w:sz w:val="32"/>
          <w:szCs w:val="32"/>
          <w:rtl/>
          <w:lang w:bidi="ar-IQ"/>
        </w:rPr>
        <w:t xml:space="preserve"> ,</w:t>
      </w:r>
      <w:r w:rsidR="00CA13DC">
        <w:rPr>
          <w:rFonts w:hint="cs"/>
          <w:sz w:val="32"/>
          <w:szCs w:val="32"/>
          <w:rtl/>
          <w:lang w:bidi="ar-IQ"/>
        </w:rPr>
        <w:t xml:space="preserve"> ذلك أن الثقافة ينظر إليها (( </w:t>
      </w:r>
      <w:proofErr w:type="spellStart"/>
      <w:r w:rsidR="00CA13DC">
        <w:rPr>
          <w:rFonts w:hint="cs"/>
          <w:sz w:val="32"/>
          <w:szCs w:val="32"/>
          <w:rtl/>
          <w:lang w:bidi="ar-IQ"/>
        </w:rPr>
        <w:t>كآيديولوجية</w:t>
      </w:r>
      <w:proofErr w:type="spellEnd"/>
      <w:r w:rsidR="00CA13DC">
        <w:rPr>
          <w:rFonts w:hint="cs"/>
          <w:sz w:val="32"/>
          <w:szCs w:val="32"/>
          <w:rtl/>
          <w:lang w:bidi="ar-IQ"/>
        </w:rPr>
        <w:t xml:space="preserve"> وليس فقط منظومة من الممارسات والسلوكيات والعلاقات أو كسلع ومنسوجات أو مصنوعات مادية ))</w:t>
      </w:r>
      <w:r w:rsidR="00CA13DC" w:rsidRPr="00E41510">
        <w:rPr>
          <w:rFonts w:hint="cs"/>
          <w:sz w:val="32"/>
          <w:szCs w:val="32"/>
          <w:vertAlign w:val="superscript"/>
          <w:rtl/>
          <w:lang w:bidi="ar-IQ"/>
        </w:rPr>
        <w:t>(29)</w:t>
      </w:r>
      <w:r w:rsidR="00E41510">
        <w:rPr>
          <w:rFonts w:hint="cs"/>
          <w:sz w:val="32"/>
          <w:szCs w:val="32"/>
          <w:rtl/>
          <w:lang w:bidi="ar-IQ"/>
        </w:rPr>
        <w:t xml:space="preserve">. </w:t>
      </w:r>
    </w:p>
    <w:p w:rsidR="00926624" w:rsidRDefault="00297CA6" w:rsidP="00926624">
      <w:pPr>
        <w:ind w:left="502"/>
        <w:jc w:val="both"/>
        <w:rPr>
          <w:sz w:val="32"/>
          <w:szCs w:val="32"/>
          <w:rtl/>
          <w:lang w:bidi="ar-IQ"/>
        </w:rPr>
      </w:pPr>
      <w:r>
        <w:rPr>
          <w:rFonts w:hint="cs"/>
          <w:sz w:val="32"/>
          <w:szCs w:val="32"/>
          <w:rtl/>
          <w:lang w:bidi="ar-IQ"/>
        </w:rPr>
        <w:t xml:space="preserve"> فمن الأخبار التي </w:t>
      </w:r>
      <w:r w:rsidR="00363F90">
        <w:rPr>
          <w:rFonts w:hint="cs"/>
          <w:sz w:val="32"/>
          <w:szCs w:val="32"/>
          <w:rtl/>
          <w:lang w:bidi="ar-IQ"/>
        </w:rPr>
        <w:t>تتوارى</w:t>
      </w:r>
      <w:r>
        <w:rPr>
          <w:rFonts w:hint="cs"/>
          <w:sz w:val="32"/>
          <w:szCs w:val="32"/>
          <w:rtl/>
          <w:lang w:bidi="ar-IQ"/>
        </w:rPr>
        <w:t xml:space="preserve"> </w:t>
      </w:r>
      <w:r w:rsidR="00BB6FB8">
        <w:rPr>
          <w:rFonts w:hint="cs"/>
          <w:sz w:val="32"/>
          <w:szCs w:val="32"/>
          <w:rtl/>
          <w:lang w:bidi="ar-IQ"/>
        </w:rPr>
        <w:t xml:space="preserve">فيها </w:t>
      </w:r>
      <w:proofErr w:type="spellStart"/>
      <w:r w:rsidR="00BB6FB8">
        <w:rPr>
          <w:rFonts w:hint="cs"/>
          <w:sz w:val="32"/>
          <w:szCs w:val="32"/>
          <w:rtl/>
          <w:lang w:bidi="ar-IQ"/>
        </w:rPr>
        <w:t>الأنساق</w:t>
      </w:r>
      <w:proofErr w:type="spellEnd"/>
      <w:r w:rsidR="00BB6FB8">
        <w:rPr>
          <w:rFonts w:hint="cs"/>
          <w:sz w:val="32"/>
          <w:szCs w:val="32"/>
          <w:rtl/>
          <w:lang w:bidi="ar-IQ"/>
        </w:rPr>
        <w:t xml:space="preserve"> الثقافية خلف </w:t>
      </w:r>
      <w:r w:rsidR="00280C3B">
        <w:rPr>
          <w:rFonts w:hint="cs"/>
          <w:sz w:val="32"/>
          <w:szCs w:val="32"/>
          <w:rtl/>
          <w:lang w:bidi="ar-IQ"/>
        </w:rPr>
        <w:t>سخرية</w:t>
      </w:r>
      <w:r w:rsidR="00010420">
        <w:rPr>
          <w:rFonts w:hint="cs"/>
          <w:sz w:val="32"/>
          <w:szCs w:val="32"/>
          <w:rtl/>
          <w:lang w:bidi="ar-IQ"/>
        </w:rPr>
        <w:t>ٍ</w:t>
      </w:r>
      <w:r w:rsidR="00280C3B">
        <w:rPr>
          <w:rFonts w:hint="cs"/>
          <w:sz w:val="32"/>
          <w:szCs w:val="32"/>
          <w:rtl/>
          <w:lang w:bidi="ar-IQ"/>
        </w:rPr>
        <w:t xml:space="preserve"> خاضعة لقصدية مذهبية </w:t>
      </w:r>
      <w:proofErr w:type="spellStart"/>
      <w:r w:rsidR="00280C3B">
        <w:rPr>
          <w:rFonts w:hint="cs"/>
          <w:sz w:val="32"/>
          <w:szCs w:val="32"/>
          <w:rtl/>
          <w:lang w:bidi="ar-IQ"/>
        </w:rPr>
        <w:t>وآيديولجية</w:t>
      </w:r>
      <w:proofErr w:type="spellEnd"/>
      <w:r w:rsidR="00363F90">
        <w:rPr>
          <w:rFonts w:hint="cs"/>
          <w:sz w:val="32"/>
          <w:szCs w:val="32"/>
          <w:rtl/>
          <w:lang w:bidi="ar-IQ"/>
        </w:rPr>
        <w:t xml:space="preserve"> </w:t>
      </w:r>
      <w:r w:rsidR="00A02C8A">
        <w:rPr>
          <w:rFonts w:hint="cs"/>
          <w:sz w:val="32"/>
          <w:szCs w:val="32"/>
          <w:rtl/>
          <w:lang w:bidi="ar-IQ"/>
        </w:rPr>
        <w:t xml:space="preserve">, </w:t>
      </w:r>
      <w:r w:rsidR="00363F90">
        <w:rPr>
          <w:rFonts w:hint="cs"/>
          <w:sz w:val="32"/>
          <w:szCs w:val="32"/>
          <w:rtl/>
          <w:lang w:bidi="ar-IQ"/>
        </w:rPr>
        <w:t>نقرأ الخبر الذي يرو</w:t>
      </w:r>
      <w:r w:rsidR="00926624">
        <w:rPr>
          <w:rFonts w:hint="cs"/>
          <w:sz w:val="32"/>
          <w:szCs w:val="32"/>
          <w:rtl/>
          <w:lang w:bidi="ar-IQ"/>
        </w:rPr>
        <w:t>يه ابن قتيبة</w:t>
      </w:r>
      <w:r w:rsidR="00363F90">
        <w:rPr>
          <w:rFonts w:hint="cs"/>
          <w:sz w:val="32"/>
          <w:szCs w:val="32"/>
          <w:rtl/>
          <w:lang w:bidi="ar-IQ"/>
        </w:rPr>
        <w:t xml:space="preserve"> </w:t>
      </w:r>
      <w:r w:rsidR="00A02C8A">
        <w:rPr>
          <w:rFonts w:hint="cs"/>
          <w:sz w:val="32"/>
          <w:szCs w:val="32"/>
          <w:rtl/>
          <w:lang w:bidi="ar-IQ"/>
        </w:rPr>
        <w:t>عن الجاحظ</w:t>
      </w:r>
      <w:r w:rsidR="00926624">
        <w:rPr>
          <w:rFonts w:hint="cs"/>
          <w:sz w:val="32"/>
          <w:szCs w:val="32"/>
          <w:rtl/>
          <w:lang w:bidi="ar-IQ"/>
        </w:rPr>
        <w:t xml:space="preserve"> , إذ يقول : (( قال (عمر بن بحر) : وسمعت رجلاً يقول : عجبت لمن يأخذه النوم وهو </w:t>
      </w:r>
      <w:r w:rsidR="00926624">
        <w:rPr>
          <w:rFonts w:hint="cs"/>
          <w:sz w:val="32"/>
          <w:szCs w:val="32"/>
          <w:rtl/>
          <w:lang w:bidi="ar-IQ"/>
        </w:rPr>
        <w:lastRenderedPageBreak/>
        <w:t>يزعم أن الاستطاعة مع الفعل . فقلت : ما الدليل على ذلك ؟ فقال : سبحان الله , الأشعار الصحاح . قلت : مثل ماذا . قال : مثل قول رؤبة :</w:t>
      </w:r>
    </w:p>
    <w:p w:rsidR="00926624" w:rsidRDefault="00926624" w:rsidP="00926624">
      <w:pPr>
        <w:ind w:left="502"/>
        <w:jc w:val="both"/>
        <w:rPr>
          <w:sz w:val="32"/>
          <w:szCs w:val="32"/>
          <w:rtl/>
          <w:lang w:bidi="ar-IQ"/>
        </w:rPr>
      </w:pPr>
      <w:r>
        <w:rPr>
          <w:rFonts w:hint="cs"/>
          <w:sz w:val="32"/>
          <w:szCs w:val="32"/>
          <w:rtl/>
          <w:lang w:bidi="ar-IQ"/>
        </w:rPr>
        <w:t xml:space="preserve">ما إن يقَعْنَ الأرضَ إلّا وفقا </w:t>
      </w:r>
    </w:p>
    <w:p w:rsidR="0087565B" w:rsidRDefault="00926624" w:rsidP="00926624">
      <w:pPr>
        <w:ind w:left="502"/>
        <w:jc w:val="both"/>
        <w:rPr>
          <w:sz w:val="32"/>
          <w:szCs w:val="32"/>
          <w:rtl/>
          <w:lang w:bidi="ar-IQ"/>
        </w:rPr>
      </w:pPr>
      <w:r>
        <w:rPr>
          <w:rFonts w:hint="cs"/>
          <w:sz w:val="32"/>
          <w:szCs w:val="32"/>
          <w:rtl/>
          <w:lang w:bidi="ar-IQ"/>
        </w:rPr>
        <w:t>وقوله : يَهْوِينَ شَتَّى ويَقَعْنَ وَفْق</w:t>
      </w:r>
      <w:r w:rsidR="0087565B">
        <w:rPr>
          <w:rFonts w:hint="cs"/>
          <w:sz w:val="32"/>
          <w:szCs w:val="32"/>
          <w:rtl/>
          <w:lang w:bidi="ar-IQ"/>
        </w:rPr>
        <w:t>َ</w:t>
      </w:r>
      <w:r>
        <w:rPr>
          <w:rFonts w:hint="cs"/>
          <w:sz w:val="32"/>
          <w:szCs w:val="32"/>
          <w:rtl/>
          <w:lang w:bidi="ar-IQ"/>
        </w:rPr>
        <w:t>ا</w:t>
      </w:r>
    </w:p>
    <w:p w:rsidR="0087565B" w:rsidRDefault="0087565B" w:rsidP="0087565B">
      <w:pPr>
        <w:ind w:left="502"/>
        <w:jc w:val="both"/>
        <w:rPr>
          <w:sz w:val="32"/>
          <w:szCs w:val="32"/>
          <w:rtl/>
          <w:lang w:bidi="ar-IQ"/>
        </w:rPr>
      </w:pPr>
      <w:r>
        <w:rPr>
          <w:rFonts w:hint="cs"/>
          <w:sz w:val="32"/>
          <w:szCs w:val="32"/>
          <w:rtl/>
          <w:lang w:bidi="ar-IQ"/>
        </w:rPr>
        <w:t>وقوله : مِكرٍّ  مِفَرٍّ مقبلٍ مدبرٍ مَعاً</w:t>
      </w:r>
    </w:p>
    <w:p w:rsidR="008A71E0" w:rsidRDefault="0087565B" w:rsidP="0087565B">
      <w:pPr>
        <w:ind w:left="502"/>
        <w:jc w:val="both"/>
        <w:rPr>
          <w:sz w:val="32"/>
          <w:szCs w:val="32"/>
          <w:rtl/>
          <w:lang w:bidi="ar-IQ"/>
        </w:rPr>
      </w:pPr>
      <w:r>
        <w:rPr>
          <w:rFonts w:hint="cs"/>
          <w:sz w:val="32"/>
          <w:szCs w:val="32"/>
          <w:rtl/>
          <w:lang w:bidi="ar-IQ"/>
        </w:rPr>
        <w:t>وقولهم في المثل ( وقعا كعكمي عير )</w:t>
      </w:r>
      <w:r w:rsidR="009718F7">
        <w:rPr>
          <w:rFonts w:hint="cs"/>
          <w:sz w:val="32"/>
          <w:szCs w:val="32"/>
          <w:rtl/>
          <w:lang w:bidi="ar-IQ"/>
        </w:rPr>
        <w:t xml:space="preserve"> ثم قال : أليس في هذا مقنع ؟ قلت : بلى , وفي دون هذا ))</w:t>
      </w:r>
      <w:r w:rsidR="009718F7" w:rsidRPr="004A4B46">
        <w:rPr>
          <w:rFonts w:hint="cs"/>
          <w:sz w:val="32"/>
          <w:szCs w:val="32"/>
          <w:vertAlign w:val="superscript"/>
          <w:rtl/>
          <w:lang w:bidi="ar-IQ"/>
        </w:rPr>
        <w:t>(30)</w:t>
      </w:r>
      <w:r w:rsidR="009718F7">
        <w:rPr>
          <w:rFonts w:hint="cs"/>
          <w:sz w:val="32"/>
          <w:szCs w:val="32"/>
          <w:rtl/>
          <w:lang w:bidi="ar-IQ"/>
        </w:rPr>
        <w:t>.</w:t>
      </w:r>
      <w:r w:rsidR="00926624">
        <w:rPr>
          <w:rFonts w:hint="cs"/>
          <w:sz w:val="32"/>
          <w:szCs w:val="32"/>
          <w:rtl/>
          <w:lang w:bidi="ar-IQ"/>
        </w:rPr>
        <w:t xml:space="preserve"> </w:t>
      </w:r>
    </w:p>
    <w:p w:rsidR="004E4BAA" w:rsidRDefault="008A71E0" w:rsidP="00F22C60">
      <w:pPr>
        <w:ind w:left="502"/>
        <w:jc w:val="both"/>
        <w:rPr>
          <w:rFonts w:cs="Arial"/>
          <w:sz w:val="32"/>
          <w:szCs w:val="32"/>
          <w:rtl/>
          <w:lang w:bidi="ar-IQ"/>
        </w:rPr>
      </w:pPr>
      <w:r>
        <w:rPr>
          <w:rFonts w:hint="cs"/>
          <w:sz w:val="32"/>
          <w:szCs w:val="32"/>
          <w:rtl/>
          <w:lang w:bidi="ar-IQ"/>
        </w:rPr>
        <w:t>في هذا الخبر يلجأ ابن قتيبة إلى الجاحظ الذي يخالفه عقيدة</w:t>
      </w:r>
      <w:r w:rsidR="00AE761C">
        <w:rPr>
          <w:rFonts w:hint="cs"/>
          <w:sz w:val="32"/>
          <w:szCs w:val="32"/>
          <w:rtl/>
          <w:lang w:bidi="ar-IQ"/>
        </w:rPr>
        <w:t>ً</w:t>
      </w:r>
      <w:r>
        <w:rPr>
          <w:rFonts w:hint="cs"/>
          <w:sz w:val="32"/>
          <w:szCs w:val="32"/>
          <w:rtl/>
          <w:lang w:bidi="ar-IQ"/>
        </w:rPr>
        <w:t xml:space="preserve"> لكنه </w:t>
      </w:r>
      <w:r>
        <w:rPr>
          <w:sz w:val="32"/>
          <w:szCs w:val="32"/>
          <w:rtl/>
          <w:lang w:bidi="ar-IQ"/>
        </w:rPr>
        <w:t>–</w:t>
      </w:r>
      <w:r>
        <w:rPr>
          <w:rFonts w:hint="cs"/>
          <w:sz w:val="32"/>
          <w:szCs w:val="32"/>
          <w:rtl/>
          <w:lang w:bidi="ar-IQ"/>
        </w:rPr>
        <w:t xml:space="preserve"> في هذا الخبر </w:t>
      </w:r>
      <w:r>
        <w:rPr>
          <w:sz w:val="32"/>
          <w:szCs w:val="32"/>
          <w:rtl/>
          <w:lang w:bidi="ar-IQ"/>
        </w:rPr>
        <w:t>–</w:t>
      </w:r>
      <w:r>
        <w:rPr>
          <w:rFonts w:hint="cs"/>
          <w:sz w:val="32"/>
          <w:szCs w:val="32"/>
          <w:rtl/>
          <w:lang w:bidi="ar-IQ"/>
        </w:rPr>
        <w:t xml:space="preserve"> </w:t>
      </w:r>
      <w:proofErr w:type="spellStart"/>
      <w:r>
        <w:rPr>
          <w:rFonts w:hint="cs"/>
          <w:sz w:val="32"/>
          <w:szCs w:val="32"/>
          <w:rtl/>
          <w:lang w:bidi="ar-IQ"/>
        </w:rPr>
        <w:t>يوافقه</w:t>
      </w:r>
      <w:proofErr w:type="spellEnd"/>
      <w:r>
        <w:rPr>
          <w:rFonts w:hint="cs"/>
          <w:sz w:val="32"/>
          <w:szCs w:val="32"/>
          <w:rtl/>
          <w:lang w:bidi="ar-IQ"/>
        </w:rPr>
        <w:t xml:space="preserve"> فكرة</w:t>
      </w:r>
      <w:r w:rsidR="00AE761C">
        <w:rPr>
          <w:rFonts w:hint="cs"/>
          <w:sz w:val="32"/>
          <w:szCs w:val="32"/>
          <w:rtl/>
          <w:lang w:bidi="ar-IQ"/>
        </w:rPr>
        <w:t>ً</w:t>
      </w:r>
      <w:r>
        <w:rPr>
          <w:rFonts w:hint="cs"/>
          <w:sz w:val="32"/>
          <w:szCs w:val="32"/>
          <w:rtl/>
          <w:lang w:bidi="ar-IQ"/>
        </w:rPr>
        <w:t xml:space="preserve"> , حين يشير بسخرية واضحة إلى سذاجة وسطحية استدلال أحد علماء الفرق المخالفة </w:t>
      </w:r>
      <w:r w:rsidR="00547F1C">
        <w:rPr>
          <w:rFonts w:hint="cs"/>
          <w:sz w:val="32"/>
          <w:szCs w:val="32"/>
          <w:rtl/>
          <w:lang w:bidi="ar-IQ"/>
        </w:rPr>
        <w:t xml:space="preserve">, </w:t>
      </w:r>
      <w:r w:rsidR="00D27D0F">
        <w:rPr>
          <w:rFonts w:hint="cs"/>
          <w:sz w:val="32"/>
          <w:szCs w:val="32"/>
          <w:rtl/>
          <w:lang w:bidi="ar-IQ"/>
        </w:rPr>
        <w:t xml:space="preserve">وهذه السخرية يستثمرها المؤلف </w:t>
      </w:r>
      <w:r w:rsidR="00B103E5">
        <w:rPr>
          <w:rFonts w:hint="cs"/>
          <w:sz w:val="32"/>
          <w:szCs w:val="32"/>
          <w:rtl/>
          <w:lang w:bidi="ar-IQ"/>
        </w:rPr>
        <w:t>لبيان الجهل بقواعد الاستدلال في مقام الاحتجاج والجدل , وهو أمر قد</w:t>
      </w:r>
      <w:r w:rsidR="00D224EC">
        <w:rPr>
          <w:rFonts w:hint="cs"/>
          <w:sz w:val="32"/>
          <w:szCs w:val="32"/>
          <w:rtl/>
          <w:lang w:bidi="ar-IQ"/>
        </w:rPr>
        <w:t xml:space="preserve"> يؤكد </w:t>
      </w:r>
      <w:r w:rsidR="00D224EC" w:rsidRPr="00D224EC">
        <w:rPr>
          <w:rFonts w:cs="Arial"/>
          <w:sz w:val="32"/>
          <w:szCs w:val="32"/>
          <w:rtl/>
          <w:lang w:bidi="ar-IQ"/>
        </w:rPr>
        <w:t xml:space="preserve">مظاهر انسراب المواقف الفكرية والآراء المذهبية في ثنايا الرسالة البلاغية </w:t>
      </w:r>
      <w:r w:rsidR="00D224EC">
        <w:rPr>
          <w:rFonts w:hint="cs"/>
          <w:sz w:val="32"/>
          <w:szCs w:val="32"/>
          <w:rtl/>
          <w:lang w:bidi="ar-IQ"/>
        </w:rPr>
        <w:t xml:space="preserve">التي أراد ابن قتيبة توصيلها إلى القارئ </w:t>
      </w:r>
      <w:r w:rsidR="00EC2F22">
        <w:rPr>
          <w:rFonts w:hint="cs"/>
          <w:sz w:val="32"/>
          <w:szCs w:val="32"/>
          <w:rtl/>
          <w:lang w:bidi="ar-IQ"/>
        </w:rPr>
        <w:t>عبر هذا الخبر .</w:t>
      </w:r>
      <w:r w:rsidR="00B103E5">
        <w:rPr>
          <w:rFonts w:hint="cs"/>
          <w:sz w:val="32"/>
          <w:szCs w:val="32"/>
          <w:rtl/>
          <w:lang w:bidi="ar-IQ"/>
        </w:rPr>
        <w:t xml:space="preserve"> </w:t>
      </w:r>
      <w:r w:rsidR="00EC2F22">
        <w:rPr>
          <w:rFonts w:hint="cs"/>
          <w:sz w:val="32"/>
          <w:szCs w:val="32"/>
          <w:rtl/>
          <w:lang w:bidi="ar-IQ"/>
        </w:rPr>
        <w:t xml:space="preserve">وهنا خضع اختيار هذا الخبر من قبل المؤلف </w:t>
      </w:r>
      <w:r w:rsidR="00EC2F22" w:rsidRPr="00EC2F22">
        <w:rPr>
          <w:rFonts w:hint="cs"/>
          <w:sz w:val="32"/>
          <w:szCs w:val="32"/>
          <w:rtl/>
          <w:lang w:bidi="ar-IQ"/>
        </w:rPr>
        <w:t>إلى</w:t>
      </w:r>
      <w:r w:rsidR="00EC2F22">
        <w:rPr>
          <w:rFonts w:hint="cs"/>
          <w:sz w:val="32"/>
          <w:szCs w:val="32"/>
          <w:rtl/>
          <w:lang w:bidi="ar-IQ"/>
        </w:rPr>
        <w:t xml:space="preserve">  موجهات السياق الثقافي الذي انبثق منه ,</w:t>
      </w:r>
      <w:r w:rsidR="00AE761C">
        <w:rPr>
          <w:rFonts w:hint="cs"/>
          <w:sz w:val="32"/>
          <w:szCs w:val="32"/>
          <w:rtl/>
          <w:lang w:bidi="ar-IQ"/>
        </w:rPr>
        <w:t xml:space="preserve"> </w:t>
      </w:r>
      <w:r w:rsidR="00EC2F22">
        <w:rPr>
          <w:rFonts w:hint="cs"/>
          <w:sz w:val="32"/>
          <w:szCs w:val="32"/>
          <w:rtl/>
          <w:lang w:bidi="ar-IQ"/>
        </w:rPr>
        <w:t xml:space="preserve">ذلك أن قضية الجدل والحجاج كان لها </w:t>
      </w:r>
      <w:r w:rsidR="00E21349">
        <w:rPr>
          <w:rFonts w:hint="cs"/>
          <w:sz w:val="32"/>
          <w:szCs w:val="32"/>
          <w:rtl/>
          <w:lang w:bidi="ar-IQ"/>
        </w:rPr>
        <w:t>أهمية كبيرة في بيان المقدرة العلمية والمعرفة بأصول   الدين وفروعه</w:t>
      </w:r>
      <w:r w:rsidR="00C740DD" w:rsidRPr="009333F7">
        <w:rPr>
          <w:rFonts w:hint="cs"/>
          <w:sz w:val="32"/>
          <w:szCs w:val="32"/>
          <w:vertAlign w:val="superscript"/>
          <w:rtl/>
          <w:lang w:bidi="ar-IQ"/>
        </w:rPr>
        <w:t>(31)</w:t>
      </w:r>
      <w:r w:rsidR="00E21349" w:rsidRPr="009333F7">
        <w:rPr>
          <w:rFonts w:hint="cs"/>
          <w:sz w:val="32"/>
          <w:szCs w:val="32"/>
          <w:vertAlign w:val="superscript"/>
          <w:rtl/>
          <w:lang w:bidi="ar-IQ"/>
        </w:rPr>
        <w:t xml:space="preserve"> </w:t>
      </w:r>
      <w:r w:rsidR="00FA4F1F">
        <w:rPr>
          <w:rFonts w:cs="Arial" w:hint="cs"/>
          <w:sz w:val="32"/>
          <w:szCs w:val="32"/>
          <w:rtl/>
          <w:lang w:bidi="ar-IQ"/>
        </w:rPr>
        <w:t>, و</w:t>
      </w:r>
      <w:r w:rsidR="007B3F98" w:rsidRPr="007B3F98">
        <w:rPr>
          <w:rFonts w:cs="Arial"/>
          <w:sz w:val="32"/>
          <w:szCs w:val="32"/>
          <w:rtl/>
          <w:lang w:bidi="ar-IQ"/>
        </w:rPr>
        <w:t>الجدل الديني بين معتنقي الديانات السماوية أو غيرها سمة من سمات حوار الحضارات وصفة من صفات الرقي المعرفي وقبول الآخر</w:t>
      </w:r>
      <w:r w:rsidR="00FA4F1F">
        <w:rPr>
          <w:rFonts w:cs="Arial" w:hint="cs"/>
          <w:sz w:val="32"/>
          <w:szCs w:val="32"/>
          <w:rtl/>
          <w:lang w:bidi="ar-IQ"/>
        </w:rPr>
        <w:t>,</w:t>
      </w:r>
      <w:r w:rsidR="007B3F98" w:rsidRPr="007B3F98">
        <w:rPr>
          <w:rFonts w:cs="Arial"/>
          <w:sz w:val="32"/>
          <w:szCs w:val="32"/>
          <w:rtl/>
          <w:lang w:bidi="ar-IQ"/>
        </w:rPr>
        <w:t xml:space="preserve"> بل هو يأتي في الذروة من بين موضوعات كثيرة يدور بشأنها التحاور والمناظرة</w:t>
      </w:r>
      <w:r w:rsidR="00FA4F1F">
        <w:rPr>
          <w:rFonts w:cs="Arial" w:hint="cs"/>
          <w:sz w:val="32"/>
          <w:szCs w:val="32"/>
          <w:rtl/>
          <w:lang w:bidi="ar-IQ"/>
        </w:rPr>
        <w:t xml:space="preserve"> </w:t>
      </w:r>
      <w:r w:rsidR="007B3F98" w:rsidRPr="007B3F98">
        <w:rPr>
          <w:rFonts w:cs="Arial"/>
          <w:sz w:val="32"/>
          <w:szCs w:val="32"/>
          <w:rtl/>
          <w:lang w:bidi="ar-IQ"/>
        </w:rPr>
        <w:t>، ذلك أن لا</w:t>
      </w:r>
      <w:r w:rsidR="00FA4F1F">
        <w:rPr>
          <w:rFonts w:cs="Arial" w:hint="cs"/>
          <w:sz w:val="32"/>
          <w:szCs w:val="32"/>
          <w:rtl/>
          <w:lang w:bidi="ar-IQ"/>
        </w:rPr>
        <w:t xml:space="preserve"> </w:t>
      </w:r>
      <w:r w:rsidR="007B3F98" w:rsidRPr="007B3F98">
        <w:rPr>
          <w:rFonts w:cs="Arial"/>
          <w:sz w:val="32"/>
          <w:szCs w:val="32"/>
          <w:rtl/>
          <w:lang w:bidi="ar-IQ"/>
        </w:rPr>
        <w:t>شيء حقاً يفرق الأمم شيعاً وفرقاً متنافرة مثل معتقدات بعض الفرق الدينية التي تنحو منحى التطرف والعنف</w:t>
      </w:r>
      <w:r w:rsidR="00FA4F1F">
        <w:rPr>
          <w:rFonts w:cs="Arial" w:hint="cs"/>
          <w:sz w:val="32"/>
          <w:szCs w:val="32"/>
          <w:rtl/>
          <w:lang w:bidi="ar-IQ"/>
        </w:rPr>
        <w:t xml:space="preserve"> </w:t>
      </w:r>
      <w:r w:rsidR="007B3F98" w:rsidRPr="007B3F98">
        <w:rPr>
          <w:rFonts w:cs="Arial"/>
          <w:sz w:val="32"/>
          <w:szCs w:val="32"/>
          <w:rtl/>
          <w:lang w:bidi="ar-IQ"/>
        </w:rPr>
        <w:t xml:space="preserve">. من هنا </w:t>
      </w:r>
      <w:r w:rsidR="00FA4F1F">
        <w:rPr>
          <w:rFonts w:cs="Arial" w:hint="cs"/>
          <w:sz w:val="32"/>
          <w:szCs w:val="32"/>
          <w:rtl/>
          <w:lang w:bidi="ar-IQ"/>
        </w:rPr>
        <w:t>يمكن القول إ</w:t>
      </w:r>
      <w:r w:rsidR="007B3F98" w:rsidRPr="007B3F98">
        <w:rPr>
          <w:rFonts w:cs="Arial"/>
          <w:sz w:val="32"/>
          <w:szCs w:val="32"/>
          <w:rtl/>
          <w:lang w:bidi="ar-IQ"/>
        </w:rPr>
        <w:t>ن أكثر المناظرات صعوبة هي ما يتعلق بالدين أو المذهب</w:t>
      </w:r>
      <w:r w:rsidR="00FA4F1F">
        <w:rPr>
          <w:rFonts w:cs="Arial" w:hint="cs"/>
          <w:sz w:val="32"/>
          <w:szCs w:val="32"/>
          <w:rtl/>
          <w:lang w:bidi="ar-IQ"/>
        </w:rPr>
        <w:t xml:space="preserve"> ؛</w:t>
      </w:r>
      <w:r w:rsidR="007B3F98" w:rsidRPr="007B3F98">
        <w:rPr>
          <w:rFonts w:cs="Arial"/>
          <w:sz w:val="32"/>
          <w:szCs w:val="32"/>
          <w:rtl/>
          <w:lang w:bidi="ar-IQ"/>
        </w:rPr>
        <w:t xml:space="preserve"> ولعل مصطلح (التعصب)</w:t>
      </w:r>
      <w:r w:rsidR="00FA4F1F">
        <w:rPr>
          <w:rFonts w:cs="Arial" w:hint="cs"/>
          <w:sz w:val="32"/>
          <w:szCs w:val="32"/>
          <w:rtl/>
          <w:lang w:bidi="ar-IQ"/>
        </w:rPr>
        <w:t xml:space="preserve"> ,</w:t>
      </w:r>
      <w:r w:rsidR="007B3F98" w:rsidRPr="007B3F98">
        <w:rPr>
          <w:rFonts w:cs="Arial"/>
          <w:sz w:val="32"/>
          <w:szCs w:val="32"/>
          <w:rtl/>
          <w:lang w:bidi="ar-IQ"/>
        </w:rPr>
        <w:t xml:space="preserve"> عند إطلالة دون تقيد لا يذهب إل</w:t>
      </w:r>
      <w:r w:rsidR="00FA4F1F">
        <w:rPr>
          <w:rFonts w:cs="Arial" w:hint="cs"/>
          <w:sz w:val="32"/>
          <w:szCs w:val="32"/>
          <w:rtl/>
          <w:lang w:bidi="ar-IQ"/>
        </w:rPr>
        <w:t>ّ</w:t>
      </w:r>
      <w:r w:rsidR="007B3F98" w:rsidRPr="007B3F98">
        <w:rPr>
          <w:rFonts w:cs="Arial"/>
          <w:sz w:val="32"/>
          <w:szCs w:val="32"/>
          <w:rtl/>
          <w:lang w:bidi="ar-IQ"/>
        </w:rPr>
        <w:t>ا للتعصب الديني الضيق</w:t>
      </w:r>
      <w:r w:rsidR="00FA4F1F">
        <w:rPr>
          <w:rFonts w:cs="Arial" w:hint="cs"/>
          <w:sz w:val="32"/>
          <w:szCs w:val="32"/>
          <w:rtl/>
          <w:lang w:bidi="ar-IQ"/>
        </w:rPr>
        <w:t xml:space="preserve"> </w:t>
      </w:r>
      <w:r w:rsidR="007B3F98" w:rsidRPr="007B3F98">
        <w:rPr>
          <w:rFonts w:cs="Arial"/>
          <w:sz w:val="32"/>
          <w:szCs w:val="32"/>
          <w:rtl/>
          <w:lang w:bidi="ar-IQ"/>
        </w:rPr>
        <w:t>، ومع هذا يظل الحوار الديني هو المفتاح الحقيقي</w:t>
      </w:r>
      <w:r w:rsidR="00FA4F1F">
        <w:rPr>
          <w:rFonts w:cs="Arial" w:hint="cs"/>
          <w:sz w:val="32"/>
          <w:szCs w:val="32"/>
          <w:rtl/>
          <w:lang w:bidi="ar-IQ"/>
        </w:rPr>
        <w:t xml:space="preserve"> </w:t>
      </w:r>
      <w:r w:rsidR="007B3F98" w:rsidRPr="007B3F98">
        <w:rPr>
          <w:rFonts w:cs="Arial"/>
          <w:sz w:val="32"/>
          <w:szCs w:val="32"/>
          <w:rtl/>
          <w:lang w:bidi="ar-IQ"/>
        </w:rPr>
        <w:t>، لمعظم المشكلات التي عرفها وعانها المسلمون في حياتهم</w:t>
      </w:r>
      <w:r w:rsidR="00F22C60">
        <w:rPr>
          <w:rFonts w:cs="Arial" w:hint="cs"/>
          <w:sz w:val="32"/>
          <w:szCs w:val="32"/>
          <w:rtl/>
          <w:lang w:bidi="ar-IQ"/>
        </w:rPr>
        <w:t xml:space="preserve"> </w:t>
      </w:r>
      <w:r w:rsidR="007B3F98" w:rsidRPr="007B3F98">
        <w:rPr>
          <w:rFonts w:cs="Arial"/>
          <w:sz w:val="32"/>
          <w:szCs w:val="32"/>
          <w:rtl/>
          <w:lang w:bidi="ar-IQ"/>
        </w:rPr>
        <w:t>.</w:t>
      </w:r>
      <w:r w:rsidR="00F22C60" w:rsidRPr="00F22C60">
        <w:rPr>
          <w:rtl/>
        </w:rPr>
        <w:t xml:space="preserve"> </w:t>
      </w:r>
      <w:r w:rsidR="00F22C60" w:rsidRPr="00F22C60">
        <w:rPr>
          <w:rFonts w:cs="Arial"/>
          <w:sz w:val="32"/>
          <w:szCs w:val="32"/>
          <w:rtl/>
          <w:lang w:bidi="ar-IQ"/>
        </w:rPr>
        <w:t>وعليه</w:t>
      </w:r>
      <w:r w:rsidR="00F22C60">
        <w:rPr>
          <w:rFonts w:cs="Arial" w:hint="cs"/>
          <w:sz w:val="32"/>
          <w:szCs w:val="32"/>
          <w:rtl/>
          <w:lang w:bidi="ar-IQ"/>
        </w:rPr>
        <w:t xml:space="preserve"> </w:t>
      </w:r>
      <w:r w:rsidR="00F22C60" w:rsidRPr="00F22C60">
        <w:rPr>
          <w:rFonts w:cs="Arial"/>
          <w:sz w:val="32"/>
          <w:szCs w:val="32"/>
          <w:rtl/>
          <w:lang w:bidi="ar-IQ"/>
        </w:rPr>
        <w:t>، فقد تسلح علماء الكلام بالجدل والمناظرة من أجل الدفاع عن الحقيقة الربانية</w:t>
      </w:r>
      <w:r w:rsidR="00F22C60">
        <w:rPr>
          <w:rFonts w:cs="Arial" w:hint="cs"/>
          <w:sz w:val="32"/>
          <w:szCs w:val="32"/>
          <w:rtl/>
          <w:lang w:bidi="ar-IQ"/>
        </w:rPr>
        <w:t xml:space="preserve"> </w:t>
      </w:r>
      <w:r w:rsidR="00F22C60" w:rsidRPr="00F22C60">
        <w:rPr>
          <w:rFonts w:cs="Arial"/>
          <w:sz w:val="32"/>
          <w:szCs w:val="32"/>
          <w:rtl/>
          <w:lang w:bidi="ar-IQ"/>
        </w:rPr>
        <w:t>، وتنزيه الذات الإلهية من كل نقص أو عجز أو تجسيد بشري</w:t>
      </w:r>
      <w:r w:rsidR="00F22C60">
        <w:rPr>
          <w:rFonts w:cs="Arial" w:hint="cs"/>
          <w:sz w:val="32"/>
          <w:szCs w:val="32"/>
          <w:rtl/>
          <w:lang w:bidi="ar-IQ"/>
        </w:rPr>
        <w:t xml:space="preserve"> </w:t>
      </w:r>
      <w:r w:rsidR="00F22C60" w:rsidRPr="00F22C60">
        <w:rPr>
          <w:rFonts w:cs="Arial"/>
          <w:sz w:val="32"/>
          <w:szCs w:val="32"/>
          <w:rtl/>
          <w:lang w:bidi="ar-IQ"/>
        </w:rPr>
        <w:t>.</w:t>
      </w:r>
      <w:r w:rsidR="004E4BAA">
        <w:rPr>
          <w:rFonts w:cs="Arial" w:hint="cs"/>
          <w:sz w:val="32"/>
          <w:szCs w:val="32"/>
          <w:rtl/>
          <w:lang w:bidi="ar-IQ"/>
        </w:rPr>
        <w:t xml:space="preserve"> </w:t>
      </w:r>
    </w:p>
    <w:p w:rsidR="000F706D" w:rsidRDefault="004E4BAA" w:rsidP="00F60A4C">
      <w:pPr>
        <w:ind w:left="502"/>
        <w:jc w:val="both"/>
        <w:rPr>
          <w:sz w:val="32"/>
          <w:szCs w:val="32"/>
          <w:rtl/>
          <w:lang w:bidi="ar-IQ"/>
        </w:rPr>
      </w:pPr>
      <w:r>
        <w:rPr>
          <w:rFonts w:cs="Arial" w:hint="cs"/>
          <w:sz w:val="32"/>
          <w:szCs w:val="32"/>
          <w:rtl/>
          <w:lang w:bidi="ar-IQ"/>
        </w:rPr>
        <w:t xml:space="preserve">  </w:t>
      </w:r>
      <w:r>
        <w:rPr>
          <w:rFonts w:hint="cs"/>
          <w:sz w:val="32"/>
          <w:szCs w:val="32"/>
          <w:rtl/>
          <w:lang w:bidi="ar-IQ"/>
        </w:rPr>
        <w:t xml:space="preserve">لذا </w:t>
      </w:r>
      <w:r w:rsidR="00F22C60">
        <w:rPr>
          <w:rFonts w:hint="cs"/>
          <w:sz w:val="32"/>
          <w:szCs w:val="32"/>
          <w:rtl/>
          <w:lang w:bidi="ar-IQ"/>
        </w:rPr>
        <w:t>, كان من المعيب على من يدعي العلم ويتصدى للجدل والمناظرة أن يخفق في الرد أو الإجابة عما يعترضه من أسئلة</w:t>
      </w:r>
      <w:r w:rsidR="0014060E">
        <w:rPr>
          <w:rFonts w:hint="cs"/>
          <w:sz w:val="32"/>
          <w:szCs w:val="32"/>
          <w:rtl/>
          <w:lang w:bidi="ar-IQ"/>
        </w:rPr>
        <w:t xml:space="preserve"> ,</w:t>
      </w:r>
      <w:r w:rsidR="00F22C60">
        <w:rPr>
          <w:rFonts w:hint="cs"/>
          <w:sz w:val="32"/>
          <w:szCs w:val="32"/>
          <w:rtl/>
          <w:lang w:bidi="ar-IQ"/>
        </w:rPr>
        <w:t xml:space="preserve"> أو يعجز عن دفع حجج الخصوم ويسقط في يديه </w:t>
      </w:r>
      <w:r w:rsidR="001865C0">
        <w:rPr>
          <w:rFonts w:hint="cs"/>
          <w:sz w:val="32"/>
          <w:szCs w:val="32"/>
          <w:rtl/>
          <w:lang w:bidi="ar-IQ"/>
        </w:rPr>
        <w:t xml:space="preserve">, وأشد من ذلك </w:t>
      </w:r>
      <w:r>
        <w:rPr>
          <w:rFonts w:hint="cs"/>
          <w:sz w:val="32"/>
          <w:szCs w:val="32"/>
          <w:rtl/>
          <w:lang w:bidi="ar-IQ"/>
        </w:rPr>
        <w:t xml:space="preserve">- </w:t>
      </w:r>
      <w:r w:rsidR="001865C0">
        <w:rPr>
          <w:rFonts w:hint="cs"/>
          <w:sz w:val="32"/>
          <w:szCs w:val="32"/>
          <w:rtl/>
          <w:lang w:bidi="ar-IQ"/>
        </w:rPr>
        <w:t>عيباً</w:t>
      </w:r>
      <w:r>
        <w:rPr>
          <w:rFonts w:hint="cs"/>
          <w:sz w:val="32"/>
          <w:szCs w:val="32"/>
          <w:rtl/>
          <w:lang w:bidi="ar-IQ"/>
        </w:rPr>
        <w:t xml:space="preserve"> </w:t>
      </w:r>
      <w:r w:rsidR="001865C0">
        <w:rPr>
          <w:rFonts w:hint="cs"/>
          <w:sz w:val="32"/>
          <w:szCs w:val="32"/>
          <w:rtl/>
          <w:lang w:bidi="ar-IQ"/>
        </w:rPr>
        <w:t>- أن ينم</w:t>
      </w:r>
      <w:r w:rsidR="0072274D">
        <w:rPr>
          <w:rFonts w:hint="cs"/>
          <w:sz w:val="32"/>
          <w:szCs w:val="32"/>
          <w:rtl/>
          <w:lang w:bidi="ar-IQ"/>
        </w:rPr>
        <w:t>َّ</w:t>
      </w:r>
      <w:r w:rsidR="001865C0">
        <w:rPr>
          <w:rFonts w:hint="cs"/>
          <w:sz w:val="32"/>
          <w:szCs w:val="32"/>
          <w:rtl/>
          <w:lang w:bidi="ar-IQ"/>
        </w:rPr>
        <w:t xml:space="preserve"> استدلاله على ضحالة فكره , وفقر أدواته المعرفية في إيجاد الجواب الشافي لما يعترضه من مسائل</w:t>
      </w:r>
      <w:r>
        <w:rPr>
          <w:rFonts w:hint="cs"/>
          <w:sz w:val="32"/>
          <w:szCs w:val="32"/>
          <w:rtl/>
          <w:lang w:bidi="ar-IQ"/>
        </w:rPr>
        <w:t xml:space="preserve"> </w:t>
      </w:r>
      <w:r w:rsidR="0072274D">
        <w:rPr>
          <w:rFonts w:hint="cs"/>
          <w:sz w:val="32"/>
          <w:szCs w:val="32"/>
          <w:rtl/>
          <w:lang w:bidi="ar-IQ"/>
        </w:rPr>
        <w:lastRenderedPageBreak/>
        <w:t>؛</w:t>
      </w:r>
      <w:r>
        <w:rPr>
          <w:rFonts w:hint="cs"/>
          <w:sz w:val="32"/>
          <w:szCs w:val="32"/>
          <w:rtl/>
          <w:lang w:bidi="ar-IQ"/>
        </w:rPr>
        <w:t xml:space="preserve"> وهذا الأمر استثمره ابن قتيبة في </w:t>
      </w:r>
      <w:proofErr w:type="spellStart"/>
      <w:r w:rsidR="0014060E">
        <w:rPr>
          <w:rFonts w:hint="cs"/>
          <w:sz w:val="32"/>
          <w:szCs w:val="32"/>
          <w:rtl/>
          <w:lang w:bidi="ar-IQ"/>
        </w:rPr>
        <w:t>بمقصدية</w:t>
      </w:r>
      <w:proofErr w:type="spellEnd"/>
      <w:r w:rsidR="0014060E">
        <w:rPr>
          <w:rFonts w:hint="cs"/>
          <w:sz w:val="32"/>
          <w:szCs w:val="32"/>
          <w:rtl/>
          <w:lang w:bidi="ar-IQ"/>
        </w:rPr>
        <w:t xml:space="preserve"> واضحة عبر </w:t>
      </w:r>
      <w:r w:rsidR="00546D93">
        <w:rPr>
          <w:rFonts w:hint="cs"/>
          <w:sz w:val="32"/>
          <w:szCs w:val="32"/>
          <w:rtl/>
          <w:lang w:bidi="ar-IQ"/>
        </w:rPr>
        <w:t>خلق موقف سردي   يتسم بالطرافة ,</w:t>
      </w:r>
      <w:r w:rsidR="004C26AF">
        <w:rPr>
          <w:rFonts w:hint="cs"/>
          <w:sz w:val="32"/>
          <w:szCs w:val="32"/>
          <w:rtl/>
          <w:lang w:bidi="ar-IQ"/>
        </w:rPr>
        <w:t xml:space="preserve"> </w:t>
      </w:r>
      <w:r w:rsidR="00546D93">
        <w:rPr>
          <w:rFonts w:hint="cs"/>
          <w:sz w:val="32"/>
          <w:szCs w:val="32"/>
          <w:rtl/>
          <w:lang w:bidi="ar-IQ"/>
        </w:rPr>
        <w:t xml:space="preserve">ويكشف عن حالة من السخرية تنتاب راوي الخبر - الجاحظ </w:t>
      </w:r>
      <w:r w:rsidR="00546D93">
        <w:rPr>
          <w:sz w:val="32"/>
          <w:szCs w:val="32"/>
          <w:rtl/>
          <w:lang w:bidi="ar-IQ"/>
        </w:rPr>
        <w:t>–</w:t>
      </w:r>
      <w:r w:rsidR="00546D93">
        <w:rPr>
          <w:rFonts w:hint="cs"/>
          <w:sz w:val="32"/>
          <w:szCs w:val="32"/>
          <w:rtl/>
          <w:lang w:bidi="ar-IQ"/>
        </w:rPr>
        <w:t xml:space="preserve"> وهو يستمع لهذا الاستدلال المشوّه والمضحك من رجلٍ يعدّ </w:t>
      </w:r>
      <w:r w:rsidR="00B77D5F">
        <w:rPr>
          <w:sz w:val="32"/>
          <w:szCs w:val="32"/>
          <w:rtl/>
          <w:lang w:bidi="ar-IQ"/>
        </w:rPr>
        <w:t>–</w:t>
      </w:r>
      <w:r w:rsidR="00B77D5F">
        <w:rPr>
          <w:rFonts w:hint="cs"/>
          <w:sz w:val="32"/>
          <w:szCs w:val="32"/>
          <w:rtl/>
          <w:lang w:bidi="ar-IQ"/>
        </w:rPr>
        <w:t xml:space="preserve"> من سياق الخبر </w:t>
      </w:r>
      <w:r w:rsidR="00B77D5F">
        <w:rPr>
          <w:sz w:val="32"/>
          <w:szCs w:val="32"/>
          <w:rtl/>
          <w:lang w:bidi="ar-IQ"/>
        </w:rPr>
        <w:t>–</w:t>
      </w:r>
      <w:r w:rsidR="00B77D5F">
        <w:rPr>
          <w:rFonts w:hint="cs"/>
          <w:sz w:val="32"/>
          <w:szCs w:val="32"/>
          <w:rtl/>
          <w:lang w:bidi="ar-IQ"/>
        </w:rPr>
        <w:t xml:space="preserve"> أنه أحد </w:t>
      </w:r>
      <w:r w:rsidR="00B77D5F" w:rsidRPr="00B77D5F">
        <w:rPr>
          <w:rFonts w:hint="cs"/>
          <w:sz w:val="32"/>
          <w:szCs w:val="32"/>
          <w:rtl/>
          <w:lang w:bidi="ar-IQ"/>
        </w:rPr>
        <w:t>مراجع الفرق المخالفة</w:t>
      </w:r>
      <w:r w:rsidR="00B77D5F">
        <w:rPr>
          <w:rFonts w:hint="cs"/>
          <w:b/>
          <w:bCs/>
          <w:sz w:val="32"/>
          <w:szCs w:val="32"/>
          <w:rtl/>
          <w:lang w:bidi="ar-IQ"/>
        </w:rPr>
        <w:t xml:space="preserve"> </w:t>
      </w:r>
      <w:r w:rsidR="00B77D5F">
        <w:rPr>
          <w:rFonts w:hint="cs"/>
          <w:sz w:val="32"/>
          <w:szCs w:val="32"/>
          <w:rtl/>
          <w:lang w:bidi="ar-IQ"/>
        </w:rPr>
        <w:t xml:space="preserve">, وهذه السخرية وافقت هوى في نفس الراوي الذي </w:t>
      </w:r>
      <w:r w:rsidR="00F60A4C">
        <w:rPr>
          <w:rFonts w:hint="cs"/>
          <w:sz w:val="32"/>
          <w:szCs w:val="32"/>
          <w:rtl/>
          <w:lang w:bidi="ar-IQ"/>
        </w:rPr>
        <w:t>له مرجعية عقدية تختلف وتتقاطع مع هذا المرجع .</w:t>
      </w:r>
    </w:p>
    <w:p w:rsidR="008803DE" w:rsidRDefault="00F60A4C" w:rsidP="00732A1F">
      <w:pPr>
        <w:ind w:left="502"/>
        <w:jc w:val="both"/>
        <w:rPr>
          <w:sz w:val="32"/>
          <w:szCs w:val="32"/>
          <w:rtl/>
          <w:lang w:bidi="ar-IQ"/>
        </w:rPr>
      </w:pPr>
      <w:r>
        <w:rPr>
          <w:rFonts w:hint="cs"/>
          <w:sz w:val="32"/>
          <w:szCs w:val="32"/>
          <w:rtl/>
          <w:lang w:bidi="ar-IQ"/>
        </w:rPr>
        <w:t xml:space="preserve">  وهنا نتحسس نسقاً ثقافياً يتحرك تبعاً </w:t>
      </w:r>
      <w:proofErr w:type="spellStart"/>
      <w:r>
        <w:rPr>
          <w:rFonts w:hint="cs"/>
          <w:sz w:val="32"/>
          <w:szCs w:val="32"/>
          <w:rtl/>
          <w:lang w:bidi="ar-IQ"/>
        </w:rPr>
        <w:t>لآيديولجية</w:t>
      </w:r>
      <w:proofErr w:type="spellEnd"/>
      <w:r>
        <w:rPr>
          <w:rFonts w:hint="cs"/>
          <w:sz w:val="32"/>
          <w:szCs w:val="32"/>
          <w:rtl/>
          <w:lang w:bidi="ar-IQ"/>
        </w:rPr>
        <w:t xml:space="preserve"> المؤلف الذي </w:t>
      </w:r>
      <w:r w:rsidR="004C26AF">
        <w:rPr>
          <w:rFonts w:hint="cs"/>
          <w:sz w:val="32"/>
          <w:szCs w:val="32"/>
          <w:rtl/>
          <w:lang w:bidi="ar-IQ"/>
        </w:rPr>
        <w:t>أرد أن يوصل مقاصده إلى القارئ من دون أن يستفز مشاعره , فهو يمرر هذه المقاصد متوارياً خلف راوي الخبر ( الجاحظ )</w:t>
      </w:r>
      <w:r w:rsidR="006B2174">
        <w:rPr>
          <w:rFonts w:hint="cs"/>
          <w:sz w:val="32"/>
          <w:szCs w:val="32"/>
          <w:rtl/>
          <w:lang w:bidi="ar-IQ"/>
        </w:rPr>
        <w:t xml:space="preserve"> الذي يذعن ساخراً بعبارته </w:t>
      </w:r>
      <w:r w:rsidR="006B2174">
        <w:rPr>
          <w:rFonts w:cs="Arial"/>
          <w:sz w:val="32"/>
          <w:szCs w:val="32"/>
          <w:rtl/>
          <w:lang w:bidi="ar-IQ"/>
        </w:rPr>
        <w:t>( وفي أدنى من ذلك )</w:t>
      </w:r>
      <w:r w:rsidR="006B2174">
        <w:rPr>
          <w:rFonts w:hint="cs"/>
          <w:sz w:val="32"/>
          <w:szCs w:val="32"/>
          <w:rtl/>
          <w:lang w:bidi="ar-IQ"/>
        </w:rPr>
        <w:t xml:space="preserve"> , وهي عبارة توهم بالإذعان والتسليم</w:t>
      </w:r>
      <w:r w:rsidR="00B24DA7">
        <w:rPr>
          <w:rFonts w:hint="cs"/>
          <w:sz w:val="32"/>
          <w:szCs w:val="32"/>
          <w:rtl/>
          <w:lang w:bidi="ar-IQ"/>
        </w:rPr>
        <w:t xml:space="preserve"> لكنها تخفي ازدراء</w:t>
      </w:r>
      <w:r w:rsidR="008803DE">
        <w:rPr>
          <w:rFonts w:hint="cs"/>
          <w:sz w:val="32"/>
          <w:szCs w:val="32"/>
          <w:rtl/>
          <w:lang w:bidi="ar-IQ"/>
        </w:rPr>
        <w:t>ً</w:t>
      </w:r>
      <w:r w:rsidR="00B24DA7">
        <w:rPr>
          <w:rFonts w:hint="cs"/>
          <w:sz w:val="32"/>
          <w:szCs w:val="32"/>
          <w:rtl/>
          <w:lang w:bidi="ar-IQ"/>
        </w:rPr>
        <w:t xml:space="preserve"> لشخصية هذا العالم وسذاجة تفكيره التي قادته </w:t>
      </w:r>
      <w:r w:rsidR="008803DE">
        <w:rPr>
          <w:rFonts w:hint="cs"/>
          <w:sz w:val="32"/>
          <w:szCs w:val="32"/>
          <w:rtl/>
          <w:lang w:bidi="ar-IQ"/>
        </w:rPr>
        <w:t>لاستدلال</w:t>
      </w:r>
      <w:r w:rsidR="00B24DA7">
        <w:rPr>
          <w:rFonts w:hint="cs"/>
          <w:sz w:val="32"/>
          <w:szCs w:val="32"/>
          <w:rtl/>
          <w:lang w:bidi="ar-IQ"/>
        </w:rPr>
        <w:t xml:space="preserve"> صحة </w:t>
      </w:r>
      <w:r w:rsidR="00732A1F">
        <w:rPr>
          <w:rFonts w:hint="cs"/>
          <w:sz w:val="32"/>
          <w:szCs w:val="32"/>
          <w:rtl/>
          <w:lang w:bidi="ar-IQ"/>
        </w:rPr>
        <w:t>معتقده</w:t>
      </w:r>
      <w:r w:rsidR="00B24DA7">
        <w:rPr>
          <w:rFonts w:hint="cs"/>
          <w:sz w:val="32"/>
          <w:szCs w:val="32"/>
          <w:rtl/>
          <w:lang w:bidi="ar-IQ"/>
        </w:rPr>
        <w:t xml:space="preserve"> من أبيات شعر</w:t>
      </w:r>
      <w:r w:rsidR="008803DE">
        <w:rPr>
          <w:rFonts w:hint="cs"/>
          <w:sz w:val="32"/>
          <w:szCs w:val="32"/>
          <w:rtl/>
          <w:lang w:bidi="ar-IQ"/>
        </w:rPr>
        <w:t>ٍ</w:t>
      </w:r>
      <w:r w:rsidR="00B24DA7">
        <w:rPr>
          <w:rFonts w:hint="cs"/>
          <w:sz w:val="32"/>
          <w:szCs w:val="32"/>
          <w:rtl/>
          <w:lang w:bidi="ar-IQ"/>
        </w:rPr>
        <w:t xml:space="preserve"> لا تمت</w:t>
      </w:r>
      <w:r w:rsidR="008803DE">
        <w:rPr>
          <w:rFonts w:hint="cs"/>
          <w:sz w:val="32"/>
          <w:szCs w:val="32"/>
          <w:rtl/>
          <w:lang w:bidi="ar-IQ"/>
        </w:rPr>
        <w:t>ّ</w:t>
      </w:r>
      <w:r w:rsidR="00B24DA7">
        <w:rPr>
          <w:rFonts w:hint="cs"/>
          <w:sz w:val="32"/>
          <w:szCs w:val="32"/>
          <w:rtl/>
          <w:lang w:bidi="ar-IQ"/>
        </w:rPr>
        <w:t xml:space="preserve"> بصلة</w:t>
      </w:r>
      <w:r w:rsidR="008803DE">
        <w:rPr>
          <w:rFonts w:hint="cs"/>
          <w:sz w:val="32"/>
          <w:szCs w:val="32"/>
          <w:rtl/>
          <w:lang w:bidi="ar-IQ"/>
        </w:rPr>
        <w:t>ً</w:t>
      </w:r>
      <w:r w:rsidR="00B24DA7">
        <w:rPr>
          <w:rFonts w:hint="cs"/>
          <w:sz w:val="32"/>
          <w:szCs w:val="32"/>
          <w:rtl/>
          <w:lang w:bidi="ar-IQ"/>
        </w:rPr>
        <w:t xml:space="preserve"> لما يريده من تأصيل معتقده .</w:t>
      </w:r>
    </w:p>
    <w:p w:rsidR="0035105B" w:rsidRDefault="00B573C6" w:rsidP="0035105B">
      <w:pPr>
        <w:ind w:left="502"/>
        <w:jc w:val="both"/>
        <w:rPr>
          <w:sz w:val="32"/>
          <w:szCs w:val="32"/>
          <w:rtl/>
          <w:lang w:bidi="ar-IQ"/>
        </w:rPr>
      </w:pPr>
      <w:r>
        <w:rPr>
          <w:rFonts w:hint="cs"/>
          <w:sz w:val="32"/>
          <w:szCs w:val="32"/>
          <w:rtl/>
          <w:lang w:bidi="ar-IQ"/>
        </w:rPr>
        <w:t xml:space="preserve"> ويستغل ابن قتيبة القدرة البيانية للجاحظ في إثارة السخرية والاستهزاء برموز الفرق المخالفة </w:t>
      </w:r>
      <w:r w:rsidR="00820514">
        <w:rPr>
          <w:rFonts w:hint="cs"/>
          <w:sz w:val="32"/>
          <w:szCs w:val="32"/>
          <w:rtl/>
          <w:lang w:bidi="ar-IQ"/>
        </w:rPr>
        <w:t xml:space="preserve">, ويمكن أن نرصد مثل هذا الأمر في الخبر التالي الذي يرويه ابن قتيبة عن الجاحظ , قائلاً : (( </w:t>
      </w:r>
      <w:r w:rsidR="00A61C2E">
        <w:rPr>
          <w:rFonts w:hint="cs"/>
          <w:sz w:val="32"/>
          <w:szCs w:val="32"/>
          <w:rtl/>
          <w:lang w:bidi="ar-IQ"/>
        </w:rPr>
        <w:t xml:space="preserve">قال عمرو بن بحر : ذكر لي ذاكر عن شيخ من الإباضية أنه جرى ذكر الشيعة عنده , فأنكر ذلك واشتد غضبه فقلت له : ما انكرت ؟ قال : أنكر مكان الشين في أول الكلمة , لأني لم أجدها قط إلّا في مسخوط عليه , مثل شؤم وشر وشيطان وشح وشعي وشيب وشك وشرك وشتك وشيعة وشطرنج وشاك وشانئ </w:t>
      </w:r>
      <w:proofErr w:type="spellStart"/>
      <w:r w:rsidR="00A61C2E">
        <w:rPr>
          <w:rFonts w:hint="cs"/>
          <w:sz w:val="32"/>
          <w:szCs w:val="32"/>
          <w:rtl/>
          <w:lang w:bidi="ar-IQ"/>
        </w:rPr>
        <w:t>وشحج</w:t>
      </w:r>
      <w:proofErr w:type="spellEnd"/>
      <w:r w:rsidR="00A61C2E">
        <w:rPr>
          <w:rFonts w:hint="cs"/>
          <w:sz w:val="32"/>
          <w:szCs w:val="32"/>
          <w:rtl/>
          <w:lang w:bidi="ar-IQ"/>
        </w:rPr>
        <w:t xml:space="preserve"> وشوصة</w:t>
      </w:r>
      <w:r w:rsidR="00820514">
        <w:rPr>
          <w:rFonts w:hint="cs"/>
          <w:sz w:val="32"/>
          <w:szCs w:val="32"/>
          <w:rtl/>
          <w:lang w:bidi="ar-IQ"/>
        </w:rPr>
        <w:t xml:space="preserve"> </w:t>
      </w:r>
      <w:proofErr w:type="spellStart"/>
      <w:r w:rsidR="00A61C2E">
        <w:rPr>
          <w:rFonts w:hint="cs"/>
          <w:sz w:val="32"/>
          <w:szCs w:val="32"/>
          <w:rtl/>
          <w:lang w:bidi="ar-IQ"/>
        </w:rPr>
        <w:t>وشابشتي</w:t>
      </w:r>
      <w:proofErr w:type="spellEnd"/>
      <w:r w:rsidR="00A61C2E">
        <w:rPr>
          <w:rFonts w:hint="cs"/>
          <w:sz w:val="32"/>
          <w:szCs w:val="32"/>
          <w:rtl/>
          <w:lang w:bidi="ar-IQ"/>
        </w:rPr>
        <w:t xml:space="preserve"> وشكوى . فقلت : ما تقوم بهؤلاء قائمة ابدا ))</w:t>
      </w:r>
      <w:r w:rsidR="00A61C2E" w:rsidRPr="00532AD3">
        <w:rPr>
          <w:rFonts w:hint="cs"/>
          <w:sz w:val="32"/>
          <w:szCs w:val="32"/>
          <w:vertAlign w:val="superscript"/>
          <w:rtl/>
          <w:lang w:bidi="ar-IQ"/>
        </w:rPr>
        <w:t>(</w:t>
      </w:r>
      <w:r w:rsidR="00532AD3" w:rsidRPr="00532AD3">
        <w:rPr>
          <w:rFonts w:hint="cs"/>
          <w:sz w:val="32"/>
          <w:szCs w:val="32"/>
          <w:vertAlign w:val="superscript"/>
          <w:rtl/>
          <w:lang w:bidi="ar-IQ"/>
        </w:rPr>
        <w:t>3</w:t>
      </w:r>
      <w:r w:rsidR="009333F7">
        <w:rPr>
          <w:rFonts w:hint="cs"/>
          <w:sz w:val="32"/>
          <w:szCs w:val="32"/>
          <w:vertAlign w:val="superscript"/>
          <w:rtl/>
          <w:lang w:bidi="ar-IQ"/>
        </w:rPr>
        <w:t>2</w:t>
      </w:r>
      <w:r w:rsidR="00A61C2E" w:rsidRPr="00532AD3">
        <w:rPr>
          <w:rFonts w:hint="cs"/>
          <w:sz w:val="32"/>
          <w:szCs w:val="32"/>
          <w:vertAlign w:val="superscript"/>
          <w:rtl/>
          <w:lang w:bidi="ar-IQ"/>
        </w:rPr>
        <w:t>)</w:t>
      </w:r>
      <w:r w:rsidRPr="00532AD3">
        <w:rPr>
          <w:rFonts w:hint="cs"/>
          <w:sz w:val="32"/>
          <w:szCs w:val="32"/>
          <w:vertAlign w:val="superscript"/>
          <w:rtl/>
          <w:lang w:bidi="ar-IQ"/>
        </w:rPr>
        <w:t xml:space="preserve"> </w:t>
      </w:r>
      <w:r w:rsidR="0035105B">
        <w:rPr>
          <w:rFonts w:hint="cs"/>
          <w:sz w:val="32"/>
          <w:szCs w:val="32"/>
          <w:rtl/>
          <w:lang w:bidi="ar-IQ"/>
        </w:rPr>
        <w:t xml:space="preserve">. </w:t>
      </w:r>
    </w:p>
    <w:p w:rsidR="005E6C10" w:rsidRDefault="0035105B" w:rsidP="005E6C10">
      <w:pPr>
        <w:ind w:left="502"/>
        <w:jc w:val="both"/>
        <w:rPr>
          <w:sz w:val="32"/>
          <w:szCs w:val="32"/>
          <w:rtl/>
          <w:lang w:bidi="ar-IQ"/>
        </w:rPr>
      </w:pPr>
      <w:r>
        <w:rPr>
          <w:rFonts w:hint="cs"/>
          <w:sz w:val="32"/>
          <w:szCs w:val="32"/>
          <w:rtl/>
          <w:lang w:bidi="ar-IQ"/>
        </w:rPr>
        <w:t xml:space="preserve"> </w:t>
      </w:r>
      <w:r w:rsidR="000630E1">
        <w:rPr>
          <w:rFonts w:hint="cs"/>
          <w:sz w:val="32"/>
          <w:szCs w:val="32"/>
          <w:rtl/>
          <w:lang w:bidi="ar-IQ"/>
        </w:rPr>
        <w:t xml:space="preserve"> </w:t>
      </w:r>
      <w:r>
        <w:rPr>
          <w:rFonts w:hint="cs"/>
          <w:sz w:val="32"/>
          <w:szCs w:val="32"/>
          <w:rtl/>
          <w:lang w:bidi="ar-IQ"/>
        </w:rPr>
        <w:t xml:space="preserve">يتجسد في هذا الخبر الخطاب الهزلي الذي امتاز به الجاحظ , وهو خطاب يستثمره ابن قتيبة للسخرية من سذاجة أصحاب الفرق المخالفة بوصفهم </w:t>
      </w:r>
      <w:r w:rsidR="005C266E">
        <w:rPr>
          <w:rFonts w:hint="cs"/>
          <w:sz w:val="32"/>
          <w:szCs w:val="32"/>
          <w:rtl/>
          <w:lang w:bidi="ar-IQ"/>
        </w:rPr>
        <w:t xml:space="preserve">أشخاصا لا يمتلكون القدرة على التصدي للخصوم , ولم تتوافر لديهم الشروط المطلوبة لرجل الدين من معرفة بأصول النظر وشروط الرواية لكي يكونوا على مستوى من العلم يمكن أن يؤخذ بمقالاتهم </w:t>
      </w:r>
      <w:r w:rsidR="000630E1">
        <w:rPr>
          <w:rFonts w:hint="cs"/>
          <w:sz w:val="32"/>
          <w:szCs w:val="32"/>
          <w:rtl/>
          <w:lang w:bidi="ar-IQ"/>
        </w:rPr>
        <w:t>؛</w:t>
      </w:r>
      <w:r w:rsidR="005C266E">
        <w:rPr>
          <w:rFonts w:hint="cs"/>
          <w:sz w:val="32"/>
          <w:szCs w:val="32"/>
          <w:rtl/>
          <w:lang w:bidi="ar-IQ"/>
        </w:rPr>
        <w:t xml:space="preserve"> </w:t>
      </w:r>
      <w:r w:rsidR="000630E1">
        <w:rPr>
          <w:rFonts w:hint="cs"/>
          <w:sz w:val="32"/>
          <w:szCs w:val="32"/>
          <w:rtl/>
          <w:lang w:bidi="ar-IQ"/>
        </w:rPr>
        <w:t>ومع هذه السخرية من هذا الشيخ الخارجي كان لابن قتيبة فتحاً أخر في روايته لهذا الخبر , ذلك أن</w:t>
      </w:r>
      <w:r w:rsidR="005E6C10">
        <w:rPr>
          <w:rFonts w:hint="cs"/>
          <w:sz w:val="32"/>
          <w:szCs w:val="32"/>
          <w:rtl/>
          <w:lang w:bidi="ar-IQ"/>
        </w:rPr>
        <w:t>ه</w:t>
      </w:r>
      <w:r w:rsidR="0033308D">
        <w:rPr>
          <w:rFonts w:hint="cs"/>
          <w:sz w:val="32"/>
          <w:szCs w:val="32"/>
          <w:rtl/>
          <w:lang w:bidi="ar-IQ"/>
        </w:rPr>
        <w:t xml:space="preserve"> غمز من طرف خفي لفرقة أخرى مخالفة لعقيدته وأظهرها </w:t>
      </w:r>
      <w:r w:rsidR="005E6C10">
        <w:rPr>
          <w:rFonts w:hint="cs"/>
          <w:sz w:val="32"/>
          <w:szCs w:val="32"/>
          <w:rtl/>
          <w:lang w:bidi="ar-IQ"/>
        </w:rPr>
        <w:t xml:space="preserve">- </w:t>
      </w:r>
      <w:r w:rsidR="0033308D">
        <w:rPr>
          <w:rFonts w:hint="cs"/>
          <w:sz w:val="32"/>
          <w:szCs w:val="32"/>
          <w:rtl/>
          <w:lang w:bidi="ar-IQ"/>
        </w:rPr>
        <w:t xml:space="preserve">بصورة غير مباشرة </w:t>
      </w:r>
      <w:r w:rsidR="005E6C10">
        <w:rPr>
          <w:sz w:val="32"/>
          <w:szCs w:val="32"/>
          <w:rtl/>
          <w:lang w:bidi="ar-IQ"/>
        </w:rPr>
        <w:t>–</w:t>
      </w:r>
      <w:r w:rsidR="005E6C10">
        <w:rPr>
          <w:rFonts w:hint="cs"/>
          <w:sz w:val="32"/>
          <w:szCs w:val="32"/>
          <w:rtl/>
          <w:lang w:bidi="ar-IQ"/>
        </w:rPr>
        <w:t xml:space="preserve"> مثاراً للسخرية يمكن لمن خالفها أن يشنع عليها بهذه الأوصاف . </w:t>
      </w:r>
    </w:p>
    <w:p w:rsidR="00917AE4" w:rsidRDefault="005E6C10" w:rsidP="00324FBA">
      <w:pPr>
        <w:ind w:left="502"/>
        <w:jc w:val="both"/>
        <w:rPr>
          <w:sz w:val="32"/>
          <w:szCs w:val="32"/>
          <w:rtl/>
          <w:lang w:bidi="ar-IQ"/>
        </w:rPr>
      </w:pPr>
      <w:r>
        <w:rPr>
          <w:rFonts w:hint="cs"/>
          <w:sz w:val="32"/>
          <w:szCs w:val="32"/>
          <w:rtl/>
          <w:lang w:bidi="ar-IQ"/>
        </w:rPr>
        <w:t xml:space="preserve"> وقد يلجأ ابن قتيبة إلى الأخبار التي تنتقص من شخصيات ورموز الآخر / المخالف </w:t>
      </w:r>
      <w:r w:rsidR="009004DD">
        <w:rPr>
          <w:rFonts w:hint="cs"/>
          <w:sz w:val="32"/>
          <w:szCs w:val="32"/>
          <w:rtl/>
          <w:lang w:bidi="ar-IQ"/>
        </w:rPr>
        <w:t xml:space="preserve">وتظهر له صفة غير محمودة </w:t>
      </w:r>
      <w:r w:rsidR="001B05FF">
        <w:rPr>
          <w:rFonts w:hint="cs"/>
          <w:sz w:val="32"/>
          <w:szCs w:val="32"/>
          <w:rtl/>
          <w:lang w:bidi="ar-IQ"/>
        </w:rPr>
        <w:t xml:space="preserve">, ومن ذلك خبراً ينقله عن الجاحظ , يقول فيه : (( </w:t>
      </w:r>
      <w:r w:rsidR="00324FBA">
        <w:rPr>
          <w:rFonts w:hint="cs"/>
          <w:sz w:val="32"/>
          <w:szCs w:val="32"/>
          <w:rtl/>
          <w:lang w:bidi="ar-IQ"/>
        </w:rPr>
        <w:t xml:space="preserve">قال عمرو بن بحر : قال أبو الهذيل لمحمد بن الجهم وأنا عنده : يا أبا جعفر , أني رجل منخرق الكف ولا أليق درهما , ويدي هذه صناع في </w:t>
      </w:r>
      <w:r w:rsidR="00324FBA">
        <w:rPr>
          <w:rFonts w:hint="cs"/>
          <w:sz w:val="32"/>
          <w:szCs w:val="32"/>
          <w:rtl/>
          <w:lang w:bidi="ar-IQ"/>
        </w:rPr>
        <w:lastRenderedPageBreak/>
        <w:t xml:space="preserve">الكسب لكنها في الانفاق خرقاء . كم مائة ألف درهم قسمتها على الإخوان في مجلس وأبو عثمان يعلم ذلك . أسألك يا أبا عثمان هل تعلم ذلك ؟ قال : يا أبا الهذيل ما أشك فيما تقول . قال : فلم يرض أن حضرت حتى </w:t>
      </w:r>
      <w:proofErr w:type="spellStart"/>
      <w:r w:rsidR="00324FBA">
        <w:rPr>
          <w:rFonts w:hint="cs"/>
          <w:sz w:val="32"/>
          <w:szCs w:val="32"/>
          <w:rtl/>
          <w:lang w:bidi="ar-IQ"/>
        </w:rPr>
        <w:t>استشهدني</w:t>
      </w:r>
      <w:proofErr w:type="spellEnd"/>
      <w:r w:rsidR="00324FBA">
        <w:rPr>
          <w:rFonts w:hint="cs"/>
          <w:sz w:val="32"/>
          <w:szCs w:val="32"/>
          <w:rtl/>
          <w:lang w:bidi="ar-IQ"/>
        </w:rPr>
        <w:t xml:space="preserve"> , ولم يرض أن </w:t>
      </w:r>
      <w:proofErr w:type="spellStart"/>
      <w:r w:rsidR="00324FBA">
        <w:rPr>
          <w:rFonts w:hint="cs"/>
          <w:sz w:val="32"/>
          <w:szCs w:val="32"/>
          <w:rtl/>
          <w:lang w:bidi="ar-IQ"/>
        </w:rPr>
        <w:t>استشهدني</w:t>
      </w:r>
      <w:proofErr w:type="spellEnd"/>
      <w:r w:rsidR="00324FBA">
        <w:rPr>
          <w:rFonts w:hint="cs"/>
          <w:sz w:val="32"/>
          <w:szCs w:val="32"/>
          <w:rtl/>
          <w:lang w:bidi="ar-IQ"/>
        </w:rPr>
        <w:t xml:space="preserve"> حتى استحلفني ))</w:t>
      </w:r>
      <w:r w:rsidR="00324FBA" w:rsidRPr="00FF2782">
        <w:rPr>
          <w:rFonts w:hint="cs"/>
          <w:sz w:val="32"/>
          <w:szCs w:val="32"/>
          <w:vertAlign w:val="superscript"/>
          <w:rtl/>
          <w:lang w:bidi="ar-IQ"/>
        </w:rPr>
        <w:t>(33)</w:t>
      </w:r>
      <w:r w:rsidR="00917AE4">
        <w:rPr>
          <w:rFonts w:hint="cs"/>
          <w:sz w:val="32"/>
          <w:szCs w:val="32"/>
          <w:rtl/>
          <w:lang w:bidi="ar-IQ"/>
        </w:rPr>
        <w:t>.</w:t>
      </w:r>
    </w:p>
    <w:p w:rsidR="00FD67BE" w:rsidRDefault="00917AE4" w:rsidP="00FD67BE">
      <w:pPr>
        <w:ind w:left="502"/>
        <w:jc w:val="both"/>
        <w:rPr>
          <w:sz w:val="32"/>
          <w:szCs w:val="32"/>
          <w:rtl/>
          <w:lang w:bidi="ar-IQ"/>
        </w:rPr>
      </w:pPr>
      <w:r>
        <w:rPr>
          <w:rFonts w:hint="cs"/>
          <w:sz w:val="32"/>
          <w:szCs w:val="32"/>
          <w:rtl/>
          <w:lang w:bidi="ar-IQ"/>
        </w:rPr>
        <w:t xml:space="preserve">يتوضح في هذا الخبر الفكرة العامة التي من أجلها جمع ابن قتيبة عيون أخباره , وسلكها خيطاً من </w:t>
      </w:r>
      <w:proofErr w:type="spellStart"/>
      <w:r>
        <w:rPr>
          <w:rFonts w:hint="cs"/>
          <w:sz w:val="32"/>
          <w:szCs w:val="32"/>
          <w:rtl/>
          <w:lang w:bidi="ar-IQ"/>
        </w:rPr>
        <w:t>المقصدية</w:t>
      </w:r>
      <w:proofErr w:type="spellEnd"/>
      <w:r w:rsidR="006D2E07">
        <w:rPr>
          <w:rFonts w:hint="cs"/>
          <w:sz w:val="32"/>
          <w:szCs w:val="32"/>
          <w:rtl/>
          <w:lang w:bidi="ar-IQ"/>
        </w:rPr>
        <w:t xml:space="preserve"> الواضحة في تجريح الخصوم والحط من شأنهم بوسائل عدة . </w:t>
      </w:r>
    </w:p>
    <w:p w:rsidR="00B315AA" w:rsidRDefault="00D07F01" w:rsidP="00B315AA">
      <w:pPr>
        <w:ind w:left="502"/>
        <w:jc w:val="both"/>
        <w:rPr>
          <w:sz w:val="32"/>
          <w:szCs w:val="32"/>
          <w:rtl/>
          <w:lang w:bidi="ar-IQ"/>
        </w:rPr>
      </w:pPr>
      <w:r>
        <w:rPr>
          <w:rFonts w:hint="cs"/>
          <w:sz w:val="32"/>
          <w:szCs w:val="32"/>
          <w:rtl/>
          <w:lang w:bidi="ar-IQ"/>
        </w:rPr>
        <w:t xml:space="preserve">  </w:t>
      </w:r>
      <w:r w:rsidR="00FD67BE">
        <w:rPr>
          <w:rFonts w:hint="cs"/>
          <w:sz w:val="32"/>
          <w:szCs w:val="32"/>
          <w:rtl/>
          <w:lang w:bidi="ar-IQ"/>
        </w:rPr>
        <w:t>ومن هذه الوسائل البحث عن صفات غير حميدة فيهم , ولا أدل من  البخل صفة تهوي بصاحبها إلى أدنى المراتب الاجتماعية , فإذا كان كرم رأس كلّ فضيلة فإن البخل رأس كلّ مثلبة , لذلك صادف لهذا الخبر الذي رواه الجاحظ هوى عن ابن قتيبة ليظهر من خلاله مثالب المخالف له في العقيدة , وهي مثالب دلّ عليها رجلٌ لا يت</w:t>
      </w:r>
      <w:r>
        <w:rPr>
          <w:rFonts w:hint="cs"/>
          <w:sz w:val="32"/>
          <w:szCs w:val="32"/>
          <w:rtl/>
          <w:lang w:bidi="ar-IQ"/>
        </w:rPr>
        <w:t>هم في عقله ولا في نقله , وهو الجاحظ , ال</w:t>
      </w:r>
      <w:r w:rsidR="00B315AA">
        <w:rPr>
          <w:rFonts w:hint="cs"/>
          <w:sz w:val="32"/>
          <w:szCs w:val="32"/>
          <w:rtl/>
          <w:lang w:bidi="ar-IQ"/>
        </w:rPr>
        <w:t>ذي يحسب على الخط المخالف للمؤلف</w:t>
      </w:r>
      <w:r>
        <w:rPr>
          <w:rFonts w:hint="cs"/>
          <w:sz w:val="32"/>
          <w:szCs w:val="32"/>
          <w:rtl/>
          <w:lang w:bidi="ar-IQ"/>
        </w:rPr>
        <w:t xml:space="preserve"> , ولكنه هنا يصبح علامة قوية على تأكيد </w:t>
      </w:r>
      <w:r w:rsidR="00B315AA">
        <w:rPr>
          <w:rFonts w:hint="cs"/>
          <w:sz w:val="32"/>
          <w:szCs w:val="32"/>
          <w:rtl/>
          <w:lang w:bidi="ar-IQ"/>
        </w:rPr>
        <w:t xml:space="preserve"> </w:t>
      </w:r>
      <w:r>
        <w:rPr>
          <w:rFonts w:hint="cs"/>
          <w:sz w:val="32"/>
          <w:szCs w:val="32"/>
          <w:rtl/>
          <w:lang w:bidi="ar-IQ"/>
        </w:rPr>
        <w:t xml:space="preserve"> الخبر , ومن ثمّ </w:t>
      </w:r>
      <w:r w:rsidR="00B315AA">
        <w:rPr>
          <w:rFonts w:hint="cs"/>
          <w:sz w:val="32"/>
          <w:szCs w:val="32"/>
          <w:rtl/>
          <w:lang w:bidi="ar-IQ"/>
        </w:rPr>
        <w:t>تأكيد صفة البخل التي لازمت أحد علماء المعتزلة الذي يحاول جاهداً أن ينفي عنه هذه التهمة بكلّ ما أوتى من حجة , ناقلاً ما أشتهر به من الجدل والمناظرة من ميدان العقائد والفكر إلى ميدان آخر</w:t>
      </w:r>
      <w:r w:rsidR="0012532A">
        <w:rPr>
          <w:rFonts w:hint="cs"/>
          <w:sz w:val="32"/>
          <w:szCs w:val="32"/>
          <w:rtl/>
          <w:lang w:bidi="ar-IQ"/>
        </w:rPr>
        <w:t xml:space="preserve"> ,</w:t>
      </w:r>
      <w:r w:rsidR="00B315AA">
        <w:rPr>
          <w:rFonts w:hint="cs"/>
          <w:sz w:val="32"/>
          <w:szCs w:val="32"/>
          <w:rtl/>
          <w:lang w:bidi="ar-IQ"/>
        </w:rPr>
        <w:t xml:space="preserve"> لا يجد له ن</w:t>
      </w:r>
      <w:r w:rsidR="0085710C">
        <w:rPr>
          <w:rFonts w:hint="cs"/>
          <w:sz w:val="32"/>
          <w:szCs w:val="32"/>
          <w:rtl/>
          <w:lang w:bidi="ar-IQ"/>
        </w:rPr>
        <w:t>ا</w:t>
      </w:r>
      <w:r w:rsidR="00B315AA">
        <w:rPr>
          <w:rFonts w:hint="cs"/>
          <w:sz w:val="32"/>
          <w:szCs w:val="32"/>
          <w:rtl/>
          <w:lang w:bidi="ar-IQ"/>
        </w:rPr>
        <w:t>صراً فيه إلّا الاستشهاد براوي الخبر ( الجاحظ ).</w:t>
      </w:r>
    </w:p>
    <w:p w:rsidR="0012532A" w:rsidRDefault="00B315AA" w:rsidP="008372C9">
      <w:pPr>
        <w:ind w:left="502"/>
        <w:jc w:val="both"/>
        <w:rPr>
          <w:sz w:val="32"/>
          <w:szCs w:val="32"/>
          <w:rtl/>
          <w:lang w:bidi="ar-IQ"/>
        </w:rPr>
      </w:pPr>
      <w:r>
        <w:rPr>
          <w:rFonts w:hint="cs"/>
          <w:sz w:val="32"/>
          <w:szCs w:val="32"/>
          <w:rtl/>
          <w:lang w:bidi="ar-IQ"/>
        </w:rPr>
        <w:t xml:space="preserve"> إن ابن قتيبة يتحرك وفق مرجعية ثقافية محددة , تدفعه للتقليل من شأن مخالفيه والانتقاص منهم ليدرك القارئ أن مثل هذه النماذج لا تصلح أن تكون مرجعاً للناس في عقائدهم , ولا يمكن أن ت</w:t>
      </w:r>
      <w:r w:rsidR="008372C9">
        <w:rPr>
          <w:rFonts w:hint="cs"/>
          <w:sz w:val="32"/>
          <w:szCs w:val="32"/>
          <w:rtl/>
          <w:lang w:bidi="ar-IQ"/>
        </w:rPr>
        <w:t>ؤ</w:t>
      </w:r>
      <w:r>
        <w:rPr>
          <w:rFonts w:hint="cs"/>
          <w:sz w:val="32"/>
          <w:szCs w:val="32"/>
          <w:rtl/>
          <w:lang w:bidi="ar-IQ"/>
        </w:rPr>
        <w:t>خذ مقولاتهم بدرجة</w:t>
      </w:r>
      <w:r w:rsidR="008372C9">
        <w:rPr>
          <w:rFonts w:hint="cs"/>
          <w:sz w:val="32"/>
          <w:szCs w:val="32"/>
          <w:rtl/>
          <w:lang w:bidi="ar-IQ"/>
        </w:rPr>
        <w:t xml:space="preserve"> تسمح لهم أن يكونوا علماء في هذه الأمة .</w:t>
      </w:r>
    </w:p>
    <w:p w:rsidR="004C26AF" w:rsidRDefault="0012532A" w:rsidP="003C6D9A">
      <w:pPr>
        <w:ind w:left="502"/>
        <w:jc w:val="both"/>
        <w:rPr>
          <w:sz w:val="32"/>
          <w:szCs w:val="32"/>
          <w:rtl/>
          <w:lang w:bidi="ar-IQ"/>
        </w:rPr>
      </w:pPr>
      <w:r>
        <w:rPr>
          <w:rFonts w:hint="cs"/>
          <w:sz w:val="32"/>
          <w:szCs w:val="32"/>
          <w:rtl/>
          <w:lang w:bidi="ar-IQ"/>
        </w:rPr>
        <w:t xml:space="preserve"> ويمكن القول إن ابن قتيبة استعان بالسخرية التي تُقرأ في هذه الأخبار لمقاصد ايديولوجية وغايات مذهبية , كانت ترافق حالة التسلية والاضحاك التي تثيرها عند المتلقي ؛ بمعنى أن المؤلف استثمر السخرية في تحقيق </w:t>
      </w:r>
      <w:r w:rsidR="003C6D9A">
        <w:rPr>
          <w:rFonts w:hint="cs"/>
          <w:sz w:val="32"/>
          <w:szCs w:val="32"/>
          <w:rtl/>
          <w:lang w:bidi="ar-IQ"/>
        </w:rPr>
        <w:t xml:space="preserve">ما كان يصبو إليه من تحقير واستهزاء بالمخالفين لعقيدته , ومحاولة صرف نظر القارئ عن مقولاتهم ومعتقداتهم .   </w:t>
      </w:r>
      <w:r>
        <w:rPr>
          <w:rFonts w:hint="cs"/>
          <w:sz w:val="32"/>
          <w:szCs w:val="32"/>
          <w:rtl/>
          <w:lang w:bidi="ar-IQ"/>
        </w:rPr>
        <w:t xml:space="preserve">   </w:t>
      </w:r>
    </w:p>
    <w:p w:rsidR="0085710C" w:rsidRDefault="0085710C" w:rsidP="008372C9">
      <w:pPr>
        <w:ind w:left="502"/>
        <w:jc w:val="both"/>
        <w:rPr>
          <w:sz w:val="32"/>
          <w:szCs w:val="32"/>
          <w:rtl/>
          <w:lang w:bidi="ar-IQ"/>
        </w:rPr>
      </w:pPr>
      <w:r>
        <w:rPr>
          <w:rFonts w:hint="cs"/>
          <w:sz w:val="32"/>
          <w:szCs w:val="32"/>
          <w:rtl/>
          <w:lang w:bidi="ar-IQ"/>
        </w:rPr>
        <w:t xml:space="preserve"> </w:t>
      </w:r>
    </w:p>
    <w:p w:rsidR="004C26AF" w:rsidRDefault="004C26AF" w:rsidP="004C26AF">
      <w:pPr>
        <w:ind w:left="502"/>
        <w:jc w:val="both"/>
        <w:rPr>
          <w:sz w:val="32"/>
          <w:szCs w:val="32"/>
          <w:rtl/>
          <w:lang w:bidi="ar-IQ"/>
        </w:rPr>
      </w:pPr>
    </w:p>
    <w:p w:rsidR="005400CE" w:rsidRDefault="005400CE" w:rsidP="005400CE">
      <w:pPr>
        <w:ind w:left="502"/>
        <w:jc w:val="both"/>
        <w:rPr>
          <w:rFonts w:hint="cs"/>
          <w:sz w:val="32"/>
          <w:szCs w:val="32"/>
          <w:rtl/>
          <w:lang w:bidi="ar-IQ"/>
        </w:rPr>
      </w:pPr>
    </w:p>
    <w:p w:rsidR="00CC690A" w:rsidRPr="00FC1E61" w:rsidRDefault="00CC690A" w:rsidP="005400CE">
      <w:pPr>
        <w:ind w:left="502"/>
        <w:jc w:val="both"/>
        <w:rPr>
          <w:sz w:val="32"/>
          <w:szCs w:val="32"/>
          <w:rtl/>
          <w:lang w:bidi="ar-IQ"/>
        </w:rPr>
      </w:pPr>
      <w:bookmarkStart w:id="0" w:name="_GoBack"/>
      <w:bookmarkEnd w:id="0"/>
      <w:r w:rsidRPr="007E12AE">
        <w:rPr>
          <w:rFonts w:hint="cs"/>
          <w:b/>
          <w:bCs/>
          <w:sz w:val="40"/>
          <w:szCs w:val="40"/>
          <w:rtl/>
          <w:lang w:bidi="ar-IQ"/>
        </w:rPr>
        <w:lastRenderedPageBreak/>
        <w:t xml:space="preserve">الهوامش </w:t>
      </w:r>
    </w:p>
    <w:p w:rsidR="00103775" w:rsidRDefault="00CC690A" w:rsidP="005F2D8F">
      <w:pPr>
        <w:pStyle w:val="a3"/>
        <w:numPr>
          <w:ilvl w:val="0"/>
          <w:numId w:val="1"/>
        </w:numPr>
        <w:jc w:val="both"/>
        <w:rPr>
          <w:sz w:val="32"/>
          <w:szCs w:val="32"/>
          <w:lang w:bidi="ar-IQ"/>
        </w:rPr>
      </w:pPr>
      <w:r w:rsidRPr="00CC690A">
        <w:rPr>
          <w:rFonts w:cs="Arial"/>
          <w:sz w:val="32"/>
          <w:szCs w:val="32"/>
          <w:rtl/>
          <w:lang w:bidi="ar-IQ"/>
        </w:rPr>
        <w:t>كتاب الحيوان</w:t>
      </w:r>
      <w:r w:rsidR="004A463E">
        <w:rPr>
          <w:rFonts w:cs="Arial" w:hint="cs"/>
          <w:sz w:val="32"/>
          <w:szCs w:val="32"/>
          <w:rtl/>
          <w:lang w:bidi="ar-IQ"/>
        </w:rPr>
        <w:t xml:space="preserve"> </w:t>
      </w:r>
      <w:r w:rsidRPr="00CC690A">
        <w:rPr>
          <w:rFonts w:cs="Arial"/>
          <w:sz w:val="32"/>
          <w:szCs w:val="32"/>
          <w:rtl/>
          <w:lang w:bidi="ar-IQ"/>
        </w:rPr>
        <w:t>، تحقيق</w:t>
      </w:r>
      <w:r w:rsidR="004A463E">
        <w:rPr>
          <w:rFonts w:cs="Arial" w:hint="cs"/>
          <w:sz w:val="32"/>
          <w:szCs w:val="32"/>
          <w:rtl/>
          <w:lang w:bidi="ar-IQ"/>
        </w:rPr>
        <w:t xml:space="preserve"> </w:t>
      </w:r>
      <w:r w:rsidRPr="00CC690A">
        <w:rPr>
          <w:rFonts w:cs="Arial"/>
          <w:sz w:val="32"/>
          <w:szCs w:val="32"/>
          <w:rtl/>
          <w:lang w:bidi="ar-IQ"/>
        </w:rPr>
        <w:t>: عبد السلام هارون</w:t>
      </w:r>
      <w:r w:rsidR="004A463E">
        <w:rPr>
          <w:rFonts w:cs="Arial" w:hint="cs"/>
          <w:sz w:val="32"/>
          <w:szCs w:val="32"/>
          <w:rtl/>
          <w:lang w:bidi="ar-IQ"/>
        </w:rPr>
        <w:t xml:space="preserve"> </w:t>
      </w:r>
      <w:r w:rsidRPr="00CC690A">
        <w:rPr>
          <w:rFonts w:cs="Arial"/>
          <w:sz w:val="32"/>
          <w:szCs w:val="32"/>
          <w:rtl/>
          <w:lang w:bidi="ar-IQ"/>
        </w:rPr>
        <w:t>، دار إحياء التراث</w:t>
      </w:r>
      <w:r>
        <w:rPr>
          <w:rFonts w:cs="Arial" w:hint="cs"/>
          <w:sz w:val="32"/>
          <w:szCs w:val="32"/>
          <w:rtl/>
          <w:lang w:bidi="ar-IQ"/>
        </w:rPr>
        <w:t xml:space="preserve"> </w:t>
      </w:r>
      <w:r w:rsidRPr="00CC690A">
        <w:rPr>
          <w:rFonts w:cs="Arial"/>
          <w:sz w:val="32"/>
          <w:szCs w:val="32"/>
          <w:rtl/>
          <w:lang w:bidi="ar-IQ"/>
        </w:rPr>
        <w:t>، 1969</w:t>
      </w:r>
      <w:r>
        <w:rPr>
          <w:rFonts w:cs="Arial" w:hint="cs"/>
          <w:sz w:val="32"/>
          <w:szCs w:val="32"/>
          <w:rtl/>
          <w:lang w:bidi="ar-IQ"/>
        </w:rPr>
        <w:t>م :</w:t>
      </w:r>
      <w:r w:rsidRPr="00CC690A">
        <w:rPr>
          <w:rFonts w:cs="Arial"/>
          <w:sz w:val="32"/>
          <w:szCs w:val="32"/>
          <w:rtl/>
          <w:lang w:bidi="ar-IQ"/>
        </w:rPr>
        <w:t xml:space="preserve"> </w:t>
      </w:r>
      <w:r>
        <w:rPr>
          <w:rFonts w:cs="Arial" w:hint="cs"/>
          <w:sz w:val="32"/>
          <w:szCs w:val="32"/>
          <w:rtl/>
          <w:lang w:bidi="ar-IQ"/>
        </w:rPr>
        <w:t>1/93 .</w:t>
      </w:r>
    </w:p>
    <w:p w:rsidR="00E632D9" w:rsidRDefault="00E632D9" w:rsidP="005F2D8F">
      <w:pPr>
        <w:pStyle w:val="a3"/>
        <w:numPr>
          <w:ilvl w:val="0"/>
          <w:numId w:val="1"/>
        </w:numPr>
        <w:jc w:val="both"/>
        <w:rPr>
          <w:sz w:val="32"/>
          <w:szCs w:val="32"/>
          <w:lang w:bidi="ar-IQ"/>
        </w:rPr>
      </w:pPr>
      <w:r>
        <w:rPr>
          <w:rFonts w:hint="cs"/>
          <w:sz w:val="32"/>
          <w:szCs w:val="32"/>
          <w:rtl/>
          <w:lang w:bidi="ar-IQ"/>
        </w:rPr>
        <w:t>البيان والتبيين : 1/84 .</w:t>
      </w:r>
    </w:p>
    <w:p w:rsidR="006C6E4A" w:rsidRDefault="006C6E4A" w:rsidP="005F2D8F">
      <w:pPr>
        <w:pStyle w:val="a3"/>
        <w:numPr>
          <w:ilvl w:val="0"/>
          <w:numId w:val="1"/>
        </w:numPr>
        <w:jc w:val="both"/>
        <w:rPr>
          <w:sz w:val="32"/>
          <w:szCs w:val="32"/>
          <w:lang w:bidi="ar-IQ"/>
        </w:rPr>
      </w:pPr>
      <w:r>
        <w:rPr>
          <w:rFonts w:hint="cs"/>
          <w:sz w:val="32"/>
          <w:szCs w:val="32"/>
          <w:rtl/>
          <w:lang w:bidi="ar-IQ"/>
        </w:rPr>
        <w:t>رسائل الجاحظ : 4/47 .</w:t>
      </w:r>
    </w:p>
    <w:p w:rsidR="00E46CF6" w:rsidRDefault="00E46CF6" w:rsidP="005F2D8F">
      <w:pPr>
        <w:pStyle w:val="a3"/>
        <w:numPr>
          <w:ilvl w:val="0"/>
          <w:numId w:val="1"/>
        </w:numPr>
        <w:jc w:val="both"/>
        <w:rPr>
          <w:sz w:val="32"/>
          <w:szCs w:val="32"/>
          <w:lang w:bidi="ar-IQ"/>
        </w:rPr>
      </w:pPr>
      <w:r>
        <w:rPr>
          <w:rFonts w:hint="cs"/>
          <w:sz w:val="32"/>
          <w:szCs w:val="32"/>
          <w:rtl/>
          <w:lang w:bidi="ar-IQ"/>
        </w:rPr>
        <w:t>البيان والتبيين : 4/32 .</w:t>
      </w:r>
    </w:p>
    <w:p w:rsidR="00F573F3" w:rsidRDefault="00F573F3" w:rsidP="005F2D8F">
      <w:pPr>
        <w:pStyle w:val="a3"/>
        <w:numPr>
          <w:ilvl w:val="0"/>
          <w:numId w:val="1"/>
        </w:numPr>
        <w:jc w:val="both"/>
        <w:rPr>
          <w:sz w:val="32"/>
          <w:szCs w:val="32"/>
          <w:lang w:bidi="ar-IQ"/>
        </w:rPr>
      </w:pPr>
      <w:r>
        <w:rPr>
          <w:rFonts w:hint="cs"/>
          <w:sz w:val="32"/>
          <w:szCs w:val="32"/>
          <w:rtl/>
          <w:lang w:bidi="ar-IQ"/>
        </w:rPr>
        <w:t>رسائل الجاحظ : 2/30 .</w:t>
      </w:r>
    </w:p>
    <w:p w:rsidR="00AA54C3" w:rsidRDefault="00F573F3" w:rsidP="005F2D8F">
      <w:pPr>
        <w:pStyle w:val="a3"/>
        <w:numPr>
          <w:ilvl w:val="0"/>
          <w:numId w:val="1"/>
        </w:numPr>
        <w:jc w:val="both"/>
        <w:rPr>
          <w:sz w:val="32"/>
          <w:szCs w:val="32"/>
          <w:lang w:bidi="ar-IQ"/>
        </w:rPr>
      </w:pPr>
      <w:r>
        <w:rPr>
          <w:rFonts w:hint="cs"/>
          <w:sz w:val="32"/>
          <w:szCs w:val="32"/>
          <w:rtl/>
          <w:lang w:bidi="ar-IQ"/>
        </w:rPr>
        <w:t xml:space="preserve">الخبر في الأدب العربي </w:t>
      </w:r>
      <w:r>
        <w:rPr>
          <w:sz w:val="32"/>
          <w:szCs w:val="32"/>
          <w:rtl/>
          <w:lang w:bidi="ar-IQ"/>
        </w:rPr>
        <w:t>–</w:t>
      </w:r>
      <w:r>
        <w:rPr>
          <w:rFonts w:hint="cs"/>
          <w:sz w:val="32"/>
          <w:szCs w:val="32"/>
          <w:rtl/>
          <w:lang w:bidi="ar-IQ"/>
        </w:rPr>
        <w:t xml:space="preserve"> دراسة في السردية العربية - , محمد القاضي ,  </w:t>
      </w:r>
      <w:r w:rsidR="00525E40">
        <w:rPr>
          <w:rFonts w:hint="cs"/>
          <w:sz w:val="32"/>
          <w:szCs w:val="32"/>
          <w:rtl/>
          <w:lang w:bidi="ar-IQ"/>
        </w:rPr>
        <w:t>ط1 , دار الغرب الإسلامي ,بيروت , 1998م : 85 .</w:t>
      </w:r>
    </w:p>
    <w:p w:rsidR="003D671D" w:rsidRDefault="00AA54C3" w:rsidP="005F2D8F">
      <w:pPr>
        <w:pStyle w:val="a3"/>
        <w:numPr>
          <w:ilvl w:val="0"/>
          <w:numId w:val="1"/>
        </w:numPr>
        <w:jc w:val="both"/>
        <w:rPr>
          <w:sz w:val="32"/>
          <w:szCs w:val="32"/>
          <w:lang w:bidi="ar-IQ"/>
        </w:rPr>
      </w:pPr>
      <w:r>
        <w:rPr>
          <w:rFonts w:hint="cs"/>
          <w:sz w:val="32"/>
          <w:szCs w:val="32"/>
          <w:rtl/>
          <w:lang w:bidi="ar-IQ"/>
        </w:rPr>
        <w:t xml:space="preserve">كشف اصطلاحات الفنون والعلوم , </w:t>
      </w:r>
      <w:proofErr w:type="spellStart"/>
      <w:r>
        <w:rPr>
          <w:rFonts w:hint="cs"/>
          <w:sz w:val="32"/>
          <w:szCs w:val="32"/>
          <w:rtl/>
          <w:lang w:bidi="ar-IQ"/>
        </w:rPr>
        <w:t>التهانوي</w:t>
      </w:r>
      <w:proofErr w:type="spellEnd"/>
      <w:r>
        <w:rPr>
          <w:rFonts w:hint="cs"/>
          <w:sz w:val="32"/>
          <w:szCs w:val="32"/>
          <w:rtl/>
          <w:lang w:bidi="ar-IQ"/>
        </w:rPr>
        <w:t xml:space="preserve"> , </w:t>
      </w:r>
      <w:r w:rsidR="004C2E87">
        <w:rPr>
          <w:rFonts w:hint="cs"/>
          <w:sz w:val="32"/>
          <w:szCs w:val="32"/>
          <w:rtl/>
          <w:lang w:bidi="ar-IQ"/>
        </w:rPr>
        <w:t xml:space="preserve">شركة خياط للكتب والنشر , بيروت , (د ت) :2/410 . </w:t>
      </w:r>
    </w:p>
    <w:p w:rsidR="00480BFD" w:rsidRDefault="00173E70" w:rsidP="005F2D8F">
      <w:pPr>
        <w:pStyle w:val="a3"/>
        <w:numPr>
          <w:ilvl w:val="0"/>
          <w:numId w:val="1"/>
        </w:numPr>
        <w:jc w:val="both"/>
        <w:rPr>
          <w:sz w:val="32"/>
          <w:szCs w:val="32"/>
          <w:lang w:bidi="ar-IQ"/>
        </w:rPr>
      </w:pPr>
      <w:r>
        <w:rPr>
          <w:rFonts w:hint="cs"/>
          <w:sz w:val="32"/>
          <w:szCs w:val="32"/>
          <w:rtl/>
          <w:lang w:bidi="ar-IQ"/>
        </w:rPr>
        <w:t xml:space="preserve">ينظر : </w:t>
      </w:r>
      <w:r w:rsidR="003D671D">
        <w:rPr>
          <w:rFonts w:hint="cs"/>
          <w:sz w:val="32"/>
          <w:szCs w:val="32"/>
          <w:rtl/>
          <w:lang w:bidi="ar-IQ"/>
        </w:rPr>
        <w:t>قصص العشاق النثرية في العصر الأموي , عبد الحميد إبراهيم</w:t>
      </w:r>
      <w:r>
        <w:rPr>
          <w:rFonts w:hint="cs"/>
          <w:sz w:val="32"/>
          <w:szCs w:val="32"/>
          <w:rtl/>
          <w:lang w:bidi="ar-IQ"/>
        </w:rPr>
        <w:t xml:space="preserve"> , دار المعارف , القاهرة , (د ت) : 82 , والكتابة الفنية في مشرق الدولة الإسلامية </w:t>
      </w:r>
      <w:r w:rsidR="00B63907">
        <w:rPr>
          <w:rFonts w:hint="cs"/>
          <w:sz w:val="32"/>
          <w:szCs w:val="32"/>
          <w:rtl/>
          <w:lang w:bidi="ar-IQ"/>
        </w:rPr>
        <w:t>في القرن الثالث الهجري , حسني ناعسة , ط1 , مؤسسة الرسالة , بيروت , 1978م : 193 .</w:t>
      </w:r>
    </w:p>
    <w:p w:rsidR="007F0F0D" w:rsidRDefault="00480BFD" w:rsidP="005F2D8F">
      <w:pPr>
        <w:pStyle w:val="a3"/>
        <w:numPr>
          <w:ilvl w:val="0"/>
          <w:numId w:val="1"/>
        </w:numPr>
        <w:jc w:val="both"/>
        <w:rPr>
          <w:sz w:val="32"/>
          <w:szCs w:val="32"/>
          <w:lang w:bidi="ar-IQ"/>
        </w:rPr>
      </w:pPr>
      <w:r w:rsidRPr="00480BFD">
        <w:rPr>
          <w:rFonts w:cs="Arial"/>
          <w:sz w:val="32"/>
          <w:szCs w:val="32"/>
          <w:rtl/>
          <w:lang w:bidi="ar-IQ"/>
        </w:rPr>
        <w:t xml:space="preserve"> الأدب القصصي عند العرب</w:t>
      </w:r>
      <w:r>
        <w:rPr>
          <w:rFonts w:cs="Arial" w:hint="cs"/>
          <w:sz w:val="32"/>
          <w:szCs w:val="32"/>
          <w:rtl/>
          <w:lang w:bidi="ar-IQ"/>
        </w:rPr>
        <w:t xml:space="preserve"> </w:t>
      </w:r>
      <w:r w:rsidRPr="00480BFD">
        <w:rPr>
          <w:rFonts w:cs="Arial"/>
          <w:sz w:val="32"/>
          <w:szCs w:val="32"/>
          <w:rtl/>
          <w:lang w:bidi="ar-IQ"/>
        </w:rPr>
        <w:t>،</w:t>
      </w:r>
      <w:r>
        <w:rPr>
          <w:rFonts w:cs="Arial" w:hint="cs"/>
          <w:sz w:val="32"/>
          <w:szCs w:val="32"/>
          <w:rtl/>
          <w:lang w:bidi="ar-IQ"/>
        </w:rPr>
        <w:t xml:space="preserve"> موسى سليمان ,</w:t>
      </w:r>
      <w:r w:rsidRPr="00480BFD">
        <w:rPr>
          <w:rFonts w:cs="Arial"/>
          <w:sz w:val="32"/>
          <w:szCs w:val="32"/>
          <w:rtl/>
          <w:lang w:bidi="ar-IQ"/>
        </w:rPr>
        <w:t xml:space="preserve"> منشورات دار الكتاب اللبناني</w:t>
      </w:r>
      <w:r>
        <w:rPr>
          <w:rFonts w:cs="Arial" w:hint="cs"/>
          <w:sz w:val="32"/>
          <w:szCs w:val="32"/>
          <w:rtl/>
          <w:lang w:bidi="ar-IQ"/>
        </w:rPr>
        <w:t xml:space="preserve"> </w:t>
      </w:r>
      <w:r w:rsidRPr="00480BFD">
        <w:rPr>
          <w:rFonts w:cs="Arial"/>
          <w:sz w:val="32"/>
          <w:szCs w:val="32"/>
          <w:rtl/>
          <w:lang w:bidi="ar-IQ"/>
        </w:rPr>
        <w:t>، 1956</w:t>
      </w:r>
      <w:r>
        <w:rPr>
          <w:rFonts w:cs="Arial" w:hint="cs"/>
          <w:sz w:val="32"/>
          <w:szCs w:val="32"/>
          <w:rtl/>
          <w:lang w:bidi="ar-IQ"/>
        </w:rPr>
        <w:t>م :</w:t>
      </w:r>
      <w:r w:rsidRPr="00480BFD">
        <w:rPr>
          <w:rFonts w:cs="Arial"/>
          <w:sz w:val="32"/>
          <w:szCs w:val="32"/>
          <w:rtl/>
          <w:lang w:bidi="ar-IQ"/>
        </w:rPr>
        <w:t xml:space="preserve"> </w:t>
      </w:r>
      <w:r>
        <w:rPr>
          <w:rFonts w:cs="Arial" w:hint="cs"/>
          <w:sz w:val="32"/>
          <w:szCs w:val="32"/>
          <w:rtl/>
          <w:lang w:bidi="ar-IQ"/>
        </w:rPr>
        <w:t xml:space="preserve"> </w:t>
      </w:r>
      <w:r w:rsidRPr="00480BFD">
        <w:rPr>
          <w:rFonts w:cs="Arial"/>
          <w:sz w:val="32"/>
          <w:szCs w:val="32"/>
          <w:rtl/>
          <w:lang w:bidi="ar-IQ"/>
        </w:rPr>
        <w:t xml:space="preserve"> 53.</w:t>
      </w:r>
      <w:r w:rsidR="00B63907">
        <w:rPr>
          <w:rFonts w:hint="cs"/>
          <w:sz w:val="32"/>
          <w:szCs w:val="32"/>
          <w:rtl/>
          <w:lang w:bidi="ar-IQ"/>
        </w:rPr>
        <w:t xml:space="preserve"> </w:t>
      </w:r>
      <w:r w:rsidR="00173E70">
        <w:rPr>
          <w:rFonts w:hint="cs"/>
          <w:sz w:val="32"/>
          <w:szCs w:val="32"/>
          <w:rtl/>
          <w:lang w:bidi="ar-IQ"/>
        </w:rPr>
        <w:t xml:space="preserve"> </w:t>
      </w:r>
    </w:p>
    <w:p w:rsidR="00F57CCA" w:rsidRPr="00F57CCA" w:rsidRDefault="007F0F0D" w:rsidP="005F2D8F">
      <w:pPr>
        <w:pStyle w:val="a3"/>
        <w:numPr>
          <w:ilvl w:val="0"/>
          <w:numId w:val="1"/>
        </w:numPr>
        <w:jc w:val="both"/>
        <w:rPr>
          <w:sz w:val="32"/>
          <w:szCs w:val="32"/>
          <w:rtl/>
          <w:lang w:bidi="ar-IQ"/>
        </w:rPr>
      </w:pPr>
      <w:r w:rsidRPr="00F57CCA">
        <w:rPr>
          <w:rFonts w:hint="cs"/>
          <w:sz w:val="32"/>
          <w:szCs w:val="32"/>
          <w:rtl/>
          <w:lang w:bidi="ar-IQ"/>
        </w:rPr>
        <w:t xml:space="preserve">ينظر : علم الأدب ومنزلته بين العلوم في تراثنا , عبد السلام </w:t>
      </w:r>
      <w:proofErr w:type="spellStart"/>
      <w:r w:rsidRPr="00F57CCA">
        <w:rPr>
          <w:rFonts w:hint="cs"/>
          <w:sz w:val="32"/>
          <w:szCs w:val="32"/>
          <w:rtl/>
          <w:lang w:bidi="ar-IQ"/>
        </w:rPr>
        <w:t>المسدي</w:t>
      </w:r>
      <w:proofErr w:type="spellEnd"/>
      <w:r w:rsidRPr="00F57CCA">
        <w:rPr>
          <w:rFonts w:hint="cs"/>
          <w:sz w:val="32"/>
          <w:szCs w:val="32"/>
          <w:rtl/>
          <w:lang w:bidi="ar-IQ"/>
        </w:rPr>
        <w:t xml:space="preserve"> , مجلة الحياة الثقافية , تونس , ع2 , 1991م : 6 .</w:t>
      </w:r>
      <w:r w:rsidR="003D671D" w:rsidRPr="00F57CCA">
        <w:rPr>
          <w:rFonts w:hint="cs"/>
          <w:sz w:val="32"/>
          <w:szCs w:val="32"/>
          <w:rtl/>
          <w:lang w:bidi="ar-IQ"/>
        </w:rPr>
        <w:t xml:space="preserve"> </w:t>
      </w:r>
    </w:p>
    <w:p w:rsidR="006040CC" w:rsidRDefault="00F57CCA" w:rsidP="005F2D8F">
      <w:pPr>
        <w:pStyle w:val="a3"/>
        <w:numPr>
          <w:ilvl w:val="0"/>
          <w:numId w:val="1"/>
        </w:numPr>
        <w:jc w:val="both"/>
        <w:rPr>
          <w:sz w:val="32"/>
          <w:szCs w:val="32"/>
          <w:lang w:bidi="ar-IQ"/>
        </w:rPr>
      </w:pPr>
      <w:r>
        <w:rPr>
          <w:rFonts w:hint="cs"/>
          <w:sz w:val="32"/>
          <w:szCs w:val="32"/>
          <w:rtl/>
          <w:lang w:bidi="ar-IQ"/>
        </w:rPr>
        <w:t>ينظر : الكلام والخبر</w:t>
      </w:r>
      <w:r w:rsidR="006C2D5E">
        <w:rPr>
          <w:rFonts w:hint="cs"/>
          <w:sz w:val="32"/>
          <w:szCs w:val="32"/>
          <w:rtl/>
          <w:lang w:bidi="ar-IQ"/>
        </w:rPr>
        <w:t xml:space="preserve"> </w:t>
      </w:r>
      <w:r w:rsidR="006C2D5E">
        <w:rPr>
          <w:sz w:val="32"/>
          <w:szCs w:val="32"/>
          <w:rtl/>
          <w:lang w:bidi="ar-IQ"/>
        </w:rPr>
        <w:t>–</w:t>
      </w:r>
      <w:r w:rsidR="006C2D5E">
        <w:rPr>
          <w:rFonts w:hint="cs"/>
          <w:sz w:val="32"/>
          <w:szCs w:val="32"/>
          <w:rtl/>
          <w:lang w:bidi="ar-IQ"/>
        </w:rPr>
        <w:t xml:space="preserve"> مقدمة للسرد العربي -</w:t>
      </w:r>
      <w:r>
        <w:rPr>
          <w:rFonts w:hint="cs"/>
          <w:sz w:val="32"/>
          <w:szCs w:val="32"/>
          <w:rtl/>
          <w:lang w:bidi="ar-IQ"/>
        </w:rPr>
        <w:t xml:space="preserve"> , سعيد يقطين </w:t>
      </w:r>
      <w:r w:rsidR="006C2D5E">
        <w:rPr>
          <w:rFonts w:hint="cs"/>
          <w:sz w:val="32"/>
          <w:szCs w:val="32"/>
          <w:rtl/>
          <w:lang w:bidi="ar-IQ"/>
        </w:rPr>
        <w:t>, ط1 , المركز الثقافي العربي , بيروت , 19</w:t>
      </w:r>
      <w:r w:rsidR="00E87DA0">
        <w:rPr>
          <w:rFonts w:hint="cs"/>
          <w:sz w:val="32"/>
          <w:szCs w:val="32"/>
          <w:rtl/>
          <w:lang w:bidi="ar-IQ"/>
        </w:rPr>
        <w:t>97م : 195.</w:t>
      </w:r>
    </w:p>
    <w:p w:rsidR="00F573F3" w:rsidRDefault="006040CC" w:rsidP="005F2D8F">
      <w:pPr>
        <w:pStyle w:val="a3"/>
        <w:numPr>
          <w:ilvl w:val="0"/>
          <w:numId w:val="1"/>
        </w:numPr>
        <w:jc w:val="both"/>
        <w:rPr>
          <w:sz w:val="32"/>
          <w:szCs w:val="32"/>
          <w:lang w:bidi="ar-IQ"/>
        </w:rPr>
      </w:pPr>
      <w:r w:rsidRPr="006040CC">
        <w:rPr>
          <w:rFonts w:cs="Arial"/>
          <w:sz w:val="32"/>
          <w:szCs w:val="32"/>
          <w:rtl/>
          <w:lang w:bidi="ar-IQ"/>
        </w:rPr>
        <w:t>الخبر في السرد العربي</w:t>
      </w:r>
      <w:r>
        <w:rPr>
          <w:rFonts w:cs="Arial" w:hint="cs"/>
          <w:sz w:val="32"/>
          <w:szCs w:val="32"/>
          <w:rtl/>
          <w:lang w:bidi="ar-IQ"/>
        </w:rPr>
        <w:t xml:space="preserve"> ,</w:t>
      </w:r>
      <w:r w:rsidRPr="006040CC">
        <w:rPr>
          <w:rFonts w:cs="Arial"/>
          <w:sz w:val="32"/>
          <w:szCs w:val="32"/>
          <w:rtl/>
          <w:lang w:bidi="ar-IQ"/>
        </w:rPr>
        <w:t xml:space="preserve"> الثوابت والمتغيرات</w:t>
      </w:r>
      <w:r>
        <w:rPr>
          <w:rFonts w:cs="Arial" w:hint="cs"/>
          <w:sz w:val="32"/>
          <w:szCs w:val="32"/>
          <w:rtl/>
          <w:lang w:bidi="ar-IQ"/>
        </w:rPr>
        <w:t xml:space="preserve"> </w:t>
      </w:r>
      <w:r w:rsidRPr="006040CC">
        <w:rPr>
          <w:rFonts w:cs="Arial"/>
          <w:sz w:val="32"/>
          <w:szCs w:val="32"/>
          <w:rtl/>
          <w:lang w:bidi="ar-IQ"/>
        </w:rPr>
        <w:t>،</w:t>
      </w:r>
      <w:r>
        <w:rPr>
          <w:rFonts w:cs="Arial" w:hint="cs"/>
          <w:sz w:val="32"/>
          <w:szCs w:val="32"/>
          <w:rtl/>
          <w:lang w:bidi="ar-IQ"/>
        </w:rPr>
        <w:t xml:space="preserve"> سعيد جبار ,</w:t>
      </w:r>
      <w:r w:rsidRPr="006040CC">
        <w:rPr>
          <w:rFonts w:cs="Arial"/>
          <w:sz w:val="32"/>
          <w:szCs w:val="32"/>
          <w:rtl/>
          <w:lang w:bidi="ar-IQ"/>
        </w:rPr>
        <w:t xml:space="preserve"> مجموعة المدارس</w:t>
      </w:r>
      <w:r>
        <w:rPr>
          <w:rFonts w:cs="Arial" w:hint="cs"/>
          <w:sz w:val="32"/>
          <w:szCs w:val="32"/>
          <w:rtl/>
          <w:lang w:bidi="ar-IQ"/>
        </w:rPr>
        <w:t xml:space="preserve"> </w:t>
      </w:r>
      <w:r w:rsidRPr="006040CC">
        <w:rPr>
          <w:rFonts w:cs="Arial"/>
          <w:sz w:val="32"/>
          <w:szCs w:val="32"/>
          <w:rtl/>
          <w:lang w:bidi="ar-IQ"/>
        </w:rPr>
        <w:t>، 2004</w:t>
      </w:r>
      <w:r>
        <w:rPr>
          <w:rFonts w:cs="Arial" w:hint="cs"/>
          <w:sz w:val="32"/>
          <w:szCs w:val="32"/>
          <w:rtl/>
          <w:lang w:bidi="ar-IQ"/>
        </w:rPr>
        <w:t xml:space="preserve">م </w:t>
      </w:r>
      <w:r w:rsidRPr="006040CC">
        <w:rPr>
          <w:rFonts w:cs="Arial"/>
          <w:sz w:val="32"/>
          <w:szCs w:val="32"/>
          <w:rtl/>
          <w:lang w:bidi="ar-IQ"/>
        </w:rPr>
        <w:t xml:space="preserve">، </w:t>
      </w:r>
      <w:r>
        <w:rPr>
          <w:rFonts w:cs="Arial" w:hint="cs"/>
          <w:sz w:val="32"/>
          <w:szCs w:val="32"/>
          <w:rtl/>
          <w:lang w:bidi="ar-IQ"/>
        </w:rPr>
        <w:t xml:space="preserve">: </w:t>
      </w:r>
      <w:r w:rsidRPr="006040CC">
        <w:rPr>
          <w:rFonts w:cs="Arial"/>
          <w:sz w:val="32"/>
          <w:szCs w:val="32"/>
          <w:rtl/>
          <w:lang w:bidi="ar-IQ"/>
        </w:rPr>
        <w:t>218.</w:t>
      </w:r>
      <w:r w:rsidR="00525E40" w:rsidRPr="00F57CCA">
        <w:rPr>
          <w:rFonts w:hint="cs"/>
          <w:sz w:val="32"/>
          <w:szCs w:val="32"/>
          <w:rtl/>
          <w:lang w:bidi="ar-IQ"/>
        </w:rPr>
        <w:t xml:space="preserve"> </w:t>
      </w:r>
    </w:p>
    <w:p w:rsidR="00815622" w:rsidRDefault="00815622" w:rsidP="005F2D8F">
      <w:pPr>
        <w:pStyle w:val="a3"/>
        <w:numPr>
          <w:ilvl w:val="0"/>
          <w:numId w:val="1"/>
        </w:numPr>
        <w:jc w:val="both"/>
        <w:rPr>
          <w:sz w:val="32"/>
          <w:szCs w:val="32"/>
          <w:lang w:bidi="ar-IQ"/>
        </w:rPr>
      </w:pPr>
      <w:r>
        <w:rPr>
          <w:rFonts w:hint="cs"/>
          <w:sz w:val="32"/>
          <w:szCs w:val="32"/>
          <w:rtl/>
          <w:lang w:bidi="ar-IQ"/>
        </w:rPr>
        <w:t xml:space="preserve"> ينظر : الخبر في الأدب العربي : 406</w:t>
      </w:r>
      <w:r w:rsidR="00B1591E">
        <w:rPr>
          <w:rFonts w:hint="cs"/>
          <w:sz w:val="32"/>
          <w:szCs w:val="32"/>
          <w:rtl/>
          <w:lang w:bidi="ar-IQ"/>
        </w:rPr>
        <w:t>.</w:t>
      </w:r>
    </w:p>
    <w:p w:rsidR="00F12369" w:rsidRDefault="00AF379A" w:rsidP="005F2D8F">
      <w:pPr>
        <w:pStyle w:val="a3"/>
        <w:numPr>
          <w:ilvl w:val="0"/>
          <w:numId w:val="1"/>
        </w:numPr>
        <w:jc w:val="both"/>
        <w:rPr>
          <w:sz w:val="32"/>
          <w:szCs w:val="32"/>
          <w:lang w:bidi="ar-IQ"/>
        </w:rPr>
      </w:pPr>
      <w:r>
        <w:rPr>
          <w:rFonts w:hint="cs"/>
          <w:sz w:val="32"/>
          <w:szCs w:val="32"/>
          <w:rtl/>
          <w:lang w:bidi="ar-IQ"/>
        </w:rPr>
        <w:t>النقد الثقافي</w:t>
      </w:r>
    </w:p>
    <w:p w:rsidR="00F12369" w:rsidRPr="00F12369" w:rsidRDefault="00F12369" w:rsidP="005F2D8F">
      <w:pPr>
        <w:pStyle w:val="a3"/>
        <w:numPr>
          <w:ilvl w:val="0"/>
          <w:numId w:val="1"/>
        </w:numPr>
        <w:jc w:val="both"/>
        <w:rPr>
          <w:sz w:val="32"/>
          <w:szCs w:val="32"/>
          <w:rtl/>
          <w:lang w:bidi="ar-IQ"/>
        </w:rPr>
      </w:pPr>
      <w:r w:rsidRPr="00F12369">
        <w:rPr>
          <w:rFonts w:cs="Arial"/>
          <w:sz w:val="32"/>
          <w:szCs w:val="32"/>
          <w:rtl/>
          <w:lang w:bidi="ar-IQ"/>
        </w:rPr>
        <w:t>لسانيات الخطاب وأنساق الثقافة ، أحمد يوسف عبد الفتاح , ط1,  منشورات الاختلاف ، الدار العربية للعلوم ، الجزائر، بيروت ، 2010م ، :151 .</w:t>
      </w:r>
    </w:p>
    <w:p w:rsidR="00AF379A" w:rsidRDefault="009D7529" w:rsidP="005F2D8F">
      <w:pPr>
        <w:pStyle w:val="a3"/>
        <w:numPr>
          <w:ilvl w:val="0"/>
          <w:numId w:val="1"/>
        </w:numPr>
        <w:jc w:val="both"/>
        <w:rPr>
          <w:sz w:val="32"/>
          <w:szCs w:val="32"/>
          <w:lang w:bidi="ar-IQ"/>
        </w:rPr>
      </w:pPr>
      <w:r>
        <w:rPr>
          <w:rFonts w:hint="cs"/>
          <w:sz w:val="32"/>
          <w:szCs w:val="32"/>
          <w:rtl/>
          <w:lang w:bidi="ar-IQ"/>
        </w:rPr>
        <w:t xml:space="preserve">المقامات </w:t>
      </w:r>
      <w:r>
        <w:rPr>
          <w:sz w:val="32"/>
          <w:szCs w:val="32"/>
          <w:rtl/>
          <w:lang w:bidi="ar-IQ"/>
        </w:rPr>
        <w:t>–</w:t>
      </w:r>
      <w:r>
        <w:rPr>
          <w:rFonts w:hint="cs"/>
          <w:sz w:val="32"/>
          <w:szCs w:val="32"/>
          <w:rtl/>
          <w:lang w:bidi="ar-IQ"/>
        </w:rPr>
        <w:t xml:space="preserve"> السرد </w:t>
      </w:r>
      <w:proofErr w:type="spellStart"/>
      <w:r>
        <w:rPr>
          <w:rFonts w:hint="cs"/>
          <w:sz w:val="32"/>
          <w:szCs w:val="32"/>
          <w:rtl/>
          <w:lang w:bidi="ar-IQ"/>
        </w:rPr>
        <w:t>والأنساق</w:t>
      </w:r>
      <w:proofErr w:type="spellEnd"/>
      <w:r>
        <w:rPr>
          <w:rFonts w:hint="cs"/>
          <w:sz w:val="32"/>
          <w:szCs w:val="32"/>
          <w:rtl/>
          <w:lang w:bidi="ar-IQ"/>
        </w:rPr>
        <w:t xml:space="preserve"> الثقافية - , عبد الفتاح </w:t>
      </w:r>
      <w:proofErr w:type="spellStart"/>
      <w:r>
        <w:rPr>
          <w:rFonts w:hint="cs"/>
          <w:sz w:val="32"/>
          <w:szCs w:val="32"/>
          <w:rtl/>
          <w:lang w:bidi="ar-IQ"/>
        </w:rPr>
        <w:t>كيليطو</w:t>
      </w:r>
      <w:proofErr w:type="spellEnd"/>
      <w:r>
        <w:rPr>
          <w:rFonts w:hint="cs"/>
          <w:sz w:val="32"/>
          <w:szCs w:val="32"/>
          <w:rtl/>
          <w:lang w:bidi="ar-IQ"/>
        </w:rPr>
        <w:t xml:space="preserve"> , ط2 , دار توبقال للنشر , الدار البيضاء , المغرب , 2001م : 8 .</w:t>
      </w:r>
      <w:r w:rsidR="00AF379A">
        <w:rPr>
          <w:rFonts w:hint="cs"/>
          <w:sz w:val="32"/>
          <w:szCs w:val="32"/>
          <w:rtl/>
          <w:lang w:bidi="ar-IQ"/>
        </w:rPr>
        <w:t xml:space="preserve"> </w:t>
      </w:r>
    </w:p>
    <w:p w:rsidR="00644371" w:rsidRDefault="00644371" w:rsidP="005F2D8F">
      <w:pPr>
        <w:pStyle w:val="a3"/>
        <w:numPr>
          <w:ilvl w:val="0"/>
          <w:numId w:val="1"/>
        </w:numPr>
        <w:jc w:val="both"/>
        <w:rPr>
          <w:sz w:val="32"/>
          <w:szCs w:val="32"/>
          <w:lang w:bidi="ar-IQ"/>
        </w:rPr>
      </w:pPr>
      <w:r>
        <w:rPr>
          <w:rFonts w:hint="cs"/>
          <w:sz w:val="32"/>
          <w:szCs w:val="32"/>
          <w:rtl/>
          <w:lang w:bidi="ar-IQ"/>
        </w:rPr>
        <w:t>عيون الأخبار , ابن قتيبة , طبعة مصورة عن طبعة دار الكتب المصرية , بيروت , 1925م : 1/3 .</w:t>
      </w:r>
    </w:p>
    <w:p w:rsidR="00BE5D11" w:rsidRDefault="00BE5D11" w:rsidP="005F2D8F">
      <w:pPr>
        <w:pStyle w:val="a3"/>
        <w:numPr>
          <w:ilvl w:val="0"/>
          <w:numId w:val="1"/>
        </w:numPr>
        <w:jc w:val="both"/>
        <w:rPr>
          <w:sz w:val="32"/>
          <w:szCs w:val="32"/>
          <w:lang w:bidi="ar-IQ"/>
        </w:rPr>
      </w:pPr>
      <w:r>
        <w:rPr>
          <w:rFonts w:hint="cs"/>
          <w:sz w:val="32"/>
          <w:szCs w:val="32"/>
          <w:rtl/>
          <w:lang w:bidi="ar-IQ"/>
        </w:rPr>
        <w:lastRenderedPageBreak/>
        <w:t>المصدر نفسه : 1/7 .</w:t>
      </w:r>
    </w:p>
    <w:p w:rsidR="00C40DDA" w:rsidRDefault="00C40DDA" w:rsidP="005F2D8F">
      <w:pPr>
        <w:pStyle w:val="a3"/>
        <w:numPr>
          <w:ilvl w:val="0"/>
          <w:numId w:val="1"/>
        </w:numPr>
        <w:jc w:val="both"/>
        <w:rPr>
          <w:sz w:val="32"/>
          <w:szCs w:val="32"/>
          <w:lang w:bidi="ar-IQ"/>
        </w:rPr>
      </w:pPr>
      <w:r>
        <w:rPr>
          <w:rFonts w:hint="cs"/>
          <w:sz w:val="32"/>
          <w:szCs w:val="32"/>
          <w:rtl/>
          <w:lang w:bidi="ar-IQ"/>
        </w:rPr>
        <w:t>المصدر نفسه : 1/8 .</w:t>
      </w:r>
    </w:p>
    <w:p w:rsidR="006D3A45" w:rsidRDefault="006D3A45" w:rsidP="005F2D8F">
      <w:pPr>
        <w:pStyle w:val="a3"/>
        <w:numPr>
          <w:ilvl w:val="0"/>
          <w:numId w:val="1"/>
        </w:numPr>
        <w:jc w:val="both"/>
        <w:rPr>
          <w:sz w:val="32"/>
          <w:szCs w:val="32"/>
          <w:lang w:bidi="ar-IQ"/>
        </w:rPr>
      </w:pPr>
      <w:r>
        <w:rPr>
          <w:rFonts w:hint="cs"/>
          <w:sz w:val="32"/>
          <w:szCs w:val="32"/>
          <w:rtl/>
          <w:lang w:bidi="ar-IQ"/>
        </w:rPr>
        <w:t xml:space="preserve">ينظر : </w:t>
      </w:r>
      <w:r w:rsidRPr="006D3A45">
        <w:rPr>
          <w:rFonts w:cs="Arial"/>
          <w:sz w:val="32"/>
          <w:szCs w:val="32"/>
          <w:rtl/>
          <w:lang w:bidi="ar-IQ"/>
        </w:rPr>
        <w:t>مناهج التأليف عند العلماء العرب</w:t>
      </w:r>
      <w:r>
        <w:rPr>
          <w:rFonts w:cs="Arial" w:hint="cs"/>
          <w:sz w:val="32"/>
          <w:szCs w:val="32"/>
          <w:rtl/>
          <w:lang w:bidi="ar-IQ"/>
        </w:rPr>
        <w:t xml:space="preserve"> :</w:t>
      </w:r>
      <w:r w:rsidRPr="006D3A45">
        <w:rPr>
          <w:rFonts w:cs="Arial"/>
          <w:sz w:val="32"/>
          <w:szCs w:val="32"/>
          <w:rtl/>
          <w:lang w:bidi="ar-IQ"/>
        </w:rPr>
        <w:t xml:space="preserve"> 1/155.</w:t>
      </w:r>
      <w:r>
        <w:rPr>
          <w:rFonts w:cs="Arial" w:hint="cs"/>
          <w:sz w:val="32"/>
          <w:szCs w:val="32"/>
          <w:rtl/>
          <w:lang w:bidi="ar-IQ"/>
        </w:rPr>
        <w:t xml:space="preserve"> </w:t>
      </w:r>
    </w:p>
    <w:p w:rsidR="00B0361D" w:rsidRPr="009F58E6" w:rsidRDefault="00B0361D" w:rsidP="005F2D8F">
      <w:pPr>
        <w:pStyle w:val="a3"/>
        <w:numPr>
          <w:ilvl w:val="0"/>
          <w:numId w:val="1"/>
        </w:numPr>
        <w:jc w:val="both"/>
        <w:rPr>
          <w:sz w:val="32"/>
          <w:szCs w:val="32"/>
          <w:lang w:bidi="ar-IQ"/>
        </w:rPr>
      </w:pPr>
      <w:r>
        <w:rPr>
          <w:rFonts w:hint="cs"/>
          <w:sz w:val="32"/>
          <w:szCs w:val="32"/>
          <w:rtl/>
          <w:lang w:bidi="ar-IQ"/>
        </w:rPr>
        <w:t xml:space="preserve">مدار الحكاية </w:t>
      </w:r>
      <w:r>
        <w:rPr>
          <w:sz w:val="32"/>
          <w:szCs w:val="32"/>
          <w:rtl/>
          <w:lang w:bidi="ar-IQ"/>
        </w:rPr>
        <w:t>–</w:t>
      </w:r>
      <w:r>
        <w:rPr>
          <w:rFonts w:hint="cs"/>
          <w:sz w:val="32"/>
          <w:szCs w:val="32"/>
          <w:rtl/>
          <w:lang w:bidi="ar-IQ"/>
        </w:rPr>
        <w:t xml:space="preserve"> فرضيات القارئ ومسلماته - , علي </w:t>
      </w:r>
      <w:proofErr w:type="spellStart"/>
      <w:r>
        <w:rPr>
          <w:rFonts w:hint="cs"/>
          <w:sz w:val="32"/>
          <w:szCs w:val="32"/>
          <w:rtl/>
          <w:lang w:bidi="ar-IQ"/>
        </w:rPr>
        <w:t>الشدوي</w:t>
      </w:r>
      <w:proofErr w:type="spellEnd"/>
      <w:r>
        <w:rPr>
          <w:rFonts w:hint="cs"/>
          <w:sz w:val="32"/>
          <w:szCs w:val="32"/>
          <w:rtl/>
          <w:lang w:bidi="ar-IQ"/>
        </w:rPr>
        <w:t xml:space="preserve"> , ط1 , النادي الأدبي في الرياض والمركز الثقافي العربي , 2008م : 5 .  </w:t>
      </w:r>
    </w:p>
    <w:p w:rsidR="009F58E6" w:rsidRDefault="009F58E6" w:rsidP="005F2D8F">
      <w:pPr>
        <w:pStyle w:val="a3"/>
        <w:numPr>
          <w:ilvl w:val="0"/>
          <w:numId w:val="1"/>
        </w:numPr>
        <w:jc w:val="both"/>
        <w:rPr>
          <w:sz w:val="32"/>
          <w:szCs w:val="32"/>
          <w:lang w:bidi="ar-IQ"/>
        </w:rPr>
      </w:pPr>
      <w:r>
        <w:rPr>
          <w:rFonts w:cs="Arial" w:hint="cs"/>
          <w:sz w:val="32"/>
          <w:szCs w:val="32"/>
          <w:rtl/>
          <w:lang w:bidi="ar-IQ"/>
        </w:rPr>
        <w:t xml:space="preserve">عيون الأخبار </w:t>
      </w:r>
      <w:r w:rsidR="00B01B63">
        <w:rPr>
          <w:rFonts w:cs="Arial" w:hint="cs"/>
          <w:sz w:val="32"/>
          <w:szCs w:val="32"/>
          <w:rtl/>
          <w:lang w:bidi="ar-IQ"/>
        </w:rPr>
        <w:t xml:space="preserve">: مقدمة </w:t>
      </w:r>
      <w:r w:rsidR="00B01B63">
        <w:rPr>
          <w:rFonts w:hint="cs"/>
          <w:sz w:val="32"/>
          <w:szCs w:val="32"/>
          <w:rtl/>
          <w:lang w:bidi="ar-IQ"/>
        </w:rPr>
        <w:t>المؤلف ( ى ) .</w:t>
      </w:r>
    </w:p>
    <w:p w:rsidR="00F356B7" w:rsidRDefault="00F356B7" w:rsidP="005F2D8F">
      <w:pPr>
        <w:pStyle w:val="a3"/>
        <w:numPr>
          <w:ilvl w:val="0"/>
          <w:numId w:val="1"/>
        </w:numPr>
        <w:jc w:val="both"/>
        <w:rPr>
          <w:sz w:val="32"/>
          <w:szCs w:val="32"/>
          <w:lang w:bidi="ar-IQ"/>
        </w:rPr>
      </w:pPr>
      <w:r>
        <w:rPr>
          <w:rFonts w:hint="cs"/>
          <w:sz w:val="32"/>
          <w:szCs w:val="32"/>
          <w:rtl/>
          <w:lang w:bidi="ar-IQ"/>
        </w:rPr>
        <w:t>المصدر نفسه : 4/11 .</w:t>
      </w:r>
    </w:p>
    <w:p w:rsidR="00937275" w:rsidRDefault="00937275" w:rsidP="005F2D8F">
      <w:pPr>
        <w:pStyle w:val="a3"/>
        <w:numPr>
          <w:ilvl w:val="0"/>
          <w:numId w:val="1"/>
        </w:numPr>
        <w:jc w:val="both"/>
        <w:rPr>
          <w:sz w:val="32"/>
          <w:szCs w:val="32"/>
          <w:lang w:bidi="ar-IQ"/>
        </w:rPr>
      </w:pPr>
      <w:r>
        <w:rPr>
          <w:rFonts w:hint="cs"/>
          <w:sz w:val="32"/>
          <w:szCs w:val="32"/>
          <w:rtl/>
          <w:lang w:bidi="ar-IQ"/>
        </w:rPr>
        <w:t>المصدر نفسه : 4/ 146 .</w:t>
      </w:r>
    </w:p>
    <w:p w:rsidR="00F0462F" w:rsidRDefault="00F0462F" w:rsidP="005F2D8F">
      <w:pPr>
        <w:pStyle w:val="a3"/>
        <w:numPr>
          <w:ilvl w:val="0"/>
          <w:numId w:val="1"/>
        </w:numPr>
        <w:jc w:val="both"/>
        <w:rPr>
          <w:sz w:val="32"/>
          <w:szCs w:val="32"/>
          <w:lang w:bidi="ar-IQ"/>
        </w:rPr>
      </w:pPr>
      <w:r w:rsidRPr="00F0462F">
        <w:rPr>
          <w:rFonts w:cs="Arial"/>
          <w:sz w:val="32"/>
          <w:szCs w:val="32"/>
          <w:rtl/>
          <w:lang w:bidi="ar-IQ"/>
        </w:rPr>
        <w:t>تاريخ النقد الأدبي عند العرب</w:t>
      </w:r>
      <w:r>
        <w:rPr>
          <w:rFonts w:cs="Arial" w:hint="cs"/>
          <w:sz w:val="32"/>
          <w:szCs w:val="32"/>
          <w:rtl/>
          <w:lang w:bidi="ar-IQ"/>
        </w:rPr>
        <w:t xml:space="preserve"> </w:t>
      </w:r>
      <w:r>
        <w:rPr>
          <w:rFonts w:cs="Arial"/>
          <w:sz w:val="32"/>
          <w:szCs w:val="32"/>
          <w:rtl/>
          <w:lang w:bidi="ar-IQ"/>
        </w:rPr>
        <w:t>،</w:t>
      </w:r>
      <w:r>
        <w:rPr>
          <w:rFonts w:cs="Arial" w:hint="cs"/>
          <w:sz w:val="32"/>
          <w:szCs w:val="32"/>
          <w:rtl/>
          <w:lang w:bidi="ar-IQ"/>
        </w:rPr>
        <w:t xml:space="preserve"> </w:t>
      </w:r>
      <w:r w:rsidRPr="00F0462F">
        <w:rPr>
          <w:rFonts w:cs="Arial"/>
          <w:sz w:val="32"/>
          <w:szCs w:val="32"/>
          <w:rtl/>
          <w:lang w:bidi="ar-IQ"/>
        </w:rPr>
        <w:t>عبد العزيز عتيق ،</w:t>
      </w:r>
      <w:r>
        <w:rPr>
          <w:rFonts w:cs="Arial" w:hint="cs"/>
          <w:sz w:val="32"/>
          <w:szCs w:val="32"/>
          <w:rtl/>
          <w:lang w:bidi="ar-IQ"/>
        </w:rPr>
        <w:t xml:space="preserve"> ط4 ,</w:t>
      </w:r>
      <w:r w:rsidRPr="00F0462F">
        <w:rPr>
          <w:rFonts w:cs="Arial"/>
          <w:sz w:val="32"/>
          <w:szCs w:val="32"/>
          <w:rtl/>
          <w:lang w:bidi="ar-IQ"/>
        </w:rPr>
        <w:t xml:space="preserve"> دار النهضة العربية للطباعة والنشر </w:t>
      </w:r>
      <w:r>
        <w:rPr>
          <w:rFonts w:cs="Arial"/>
          <w:sz w:val="32"/>
          <w:szCs w:val="32"/>
          <w:rtl/>
          <w:lang w:bidi="ar-IQ"/>
        </w:rPr>
        <w:t>–</w:t>
      </w:r>
      <w:r w:rsidRPr="00F0462F">
        <w:rPr>
          <w:rFonts w:cs="Arial"/>
          <w:sz w:val="32"/>
          <w:szCs w:val="32"/>
          <w:rtl/>
          <w:lang w:bidi="ar-IQ"/>
        </w:rPr>
        <w:t xml:space="preserve"> بيروت</w:t>
      </w:r>
      <w:r>
        <w:rPr>
          <w:rFonts w:cs="Arial" w:hint="cs"/>
          <w:sz w:val="32"/>
          <w:szCs w:val="32"/>
          <w:rtl/>
          <w:lang w:bidi="ar-IQ"/>
        </w:rPr>
        <w:t xml:space="preserve"> </w:t>
      </w:r>
      <w:r w:rsidRPr="00F0462F">
        <w:rPr>
          <w:rFonts w:cs="Arial"/>
          <w:sz w:val="32"/>
          <w:szCs w:val="32"/>
          <w:rtl/>
          <w:lang w:bidi="ar-IQ"/>
        </w:rPr>
        <w:t>، 1986 م</w:t>
      </w:r>
      <w:r>
        <w:rPr>
          <w:rFonts w:cs="Arial" w:hint="cs"/>
          <w:sz w:val="32"/>
          <w:szCs w:val="32"/>
          <w:rtl/>
          <w:lang w:bidi="ar-IQ"/>
        </w:rPr>
        <w:t xml:space="preserve"> :</w:t>
      </w:r>
      <w:r w:rsidRPr="00F0462F">
        <w:rPr>
          <w:rFonts w:cs="Arial"/>
          <w:sz w:val="32"/>
          <w:szCs w:val="32"/>
          <w:rtl/>
          <w:lang w:bidi="ar-IQ"/>
        </w:rPr>
        <w:t xml:space="preserve"> 372</w:t>
      </w:r>
      <w:r>
        <w:rPr>
          <w:rFonts w:hint="cs"/>
          <w:sz w:val="32"/>
          <w:szCs w:val="32"/>
          <w:rtl/>
          <w:lang w:bidi="ar-IQ"/>
        </w:rPr>
        <w:t xml:space="preserve"> .</w:t>
      </w:r>
    </w:p>
    <w:p w:rsidR="00317DB3" w:rsidRDefault="00317DB3" w:rsidP="005F2D8F">
      <w:pPr>
        <w:pStyle w:val="a3"/>
        <w:numPr>
          <w:ilvl w:val="0"/>
          <w:numId w:val="1"/>
        </w:numPr>
        <w:jc w:val="both"/>
        <w:rPr>
          <w:sz w:val="32"/>
          <w:szCs w:val="32"/>
          <w:lang w:bidi="ar-IQ"/>
        </w:rPr>
      </w:pPr>
      <w:r>
        <w:rPr>
          <w:rFonts w:hint="cs"/>
          <w:sz w:val="32"/>
          <w:szCs w:val="32"/>
          <w:rtl/>
          <w:lang w:bidi="ar-IQ"/>
        </w:rPr>
        <w:t>عيون الأخبار : 4/49 .</w:t>
      </w:r>
    </w:p>
    <w:p w:rsidR="00B266EF" w:rsidRDefault="00413A00" w:rsidP="00EB0F31">
      <w:pPr>
        <w:pStyle w:val="a3"/>
        <w:numPr>
          <w:ilvl w:val="0"/>
          <w:numId w:val="1"/>
        </w:numPr>
        <w:jc w:val="both"/>
        <w:rPr>
          <w:sz w:val="32"/>
          <w:szCs w:val="32"/>
          <w:lang w:bidi="ar-IQ"/>
        </w:rPr>
      </w:pPr>
      <w:r>
        <w:rPr>
          <w:rFonts w:hint="cs"/>
          <w:sz w:val="32"/>
          <w:szCs w:val="32"/>
          <w:rtl/>
          <w:lang w:bidi="ar-IQ"/>
        </w:rPr>
        <w:t xml:space="preserve">السياق والنص الشعري من البنية إلى القراءة , علي </w:t>
      </w:r>
      <w:proofErr w:type="spellStart"/>
      <w:r>
        <w:rPr>
          <w:rFonts w:hint="cs"/>
          <w:sz w:val="32"/>
          <w:szCs w:val="32"/>
          <w:rtl/>
          <w:lang w:bidi="ar-IQ"/>
        </w:rPr>
        <w:t>أيت</w:t>
      </w:r>
      <w:proofErr w:type="spellEnd"/>
      <w:r>
        <w:rPr>
          <w:rFonts w:hint="cs"/>
          <w:sz w:val="32"/>
          <w:szCs w:val="32"/>
          <w:rtl/>
          <w:lang w:bidi="ar-IQ"/>
        </w:rPr>
        <w:t xml:space="preserve"> </w:t>
      </w:r>
      <w:proofErr w:type="spellStart"/>
      <w:r>
        <w:rPr>
          <w:rFonts w:hint="cs"/>
          <w:sz w:val="32"/>
          <w:szCs w:val="32"/>
          <w:rtl/>
          <w:lang w:bidi="ar-IQ"/>
        </w:rPr>
        <w:t>أوشان</w:t>
      </w:r>
      <w:proofErr w:type="spellEnd"/>
      <w:r>
        <w:rPr>
          <w:rFonts w:hint="cs"/>
          <w:sz w:val="32"/>
          <w:szCs w:val="32"/>
          <w:rtl/>
          <w:lang w:bidi="ar-IQ"/>
        </w:rPr>
        <w:t xml:space="preserve"> ,</w:t>
      </w:r>
      <w:r w:rsidR="00EB0F31">
        <w:rPr>
          <w:rFonts w:hint="cs"/>
          <w:sz w:val="32"/>
          <w:szCs w:val="32"/>
          <w:rtl/>
          <w:lang w:bidi="ar-IQ"/>
        </w:rPr>
        <w:t xml:space="preserve"> ط1 ,</w:t>
      </w:r>
      <w:r>
        <w:rPr>
          <w:rFonts w:hint="cs"/>
          <w:sz w:val="32"/>
          <w:szCs w:val="32"/>
          <w:rtl/>
          <w:lang w:bidi="ar-IQ"/>
        </w:rPr>
        <w:t xml:space="preserve"> مطبعة النجاح الجديدة ,</w:t>
      </w:r>
      <w:r w:rsidR="00EB0F31">
        <w:rPr>
          <w:rFonts w:hint="cs"/>
          <w:sz w:val="32"/>
          <w:szCs w:val="32"/>
          <w:rtl/>
          <w:lang w:bidi="ar-IQ"/>
        </w:rPr>
        <w:t xml:space="preserve"> الجزائر , 2000م : 168</w:t>
      </w:r>
      <w:r w:rsidR="00B266EF">
        <w:rPr>
          <w:rFonts w:hint="cs"/>
          <w:sz w:val="32"/>
          <w:szCs w:val="32"/>
          <w:rtl/>
          <w:lang w:bidi="ar-IQ"/>
        </w:rPr>
        <w:t>.</w:t>
      </w:r>
    </w:p>
    <w:p w:rsidR="00CA13DC" w:rsidRDefault="00B266EF" w:rsidP="00EB0F31">
      <w:pPr>
        <w:pStyle w:val="a3"/>
        <w:numPr>
          <w:ilvl w:val="0"/>
          <w:numId w:val="1"/>
        </w:numPr>
        <w:jc w:val="both"/>
        <w:rPr>
          <w:sz w:val="32"/>
          <w:szCs w:val="32"/>
          <w:lang w:bidi="ar-IQ"/>
        </w:rPr>
      </w:pPr>
      <w:r>
        <w:rPr>
          <w:rFonts w:hint="cs"/>
          <w:sz w:val="32"/>
          <w:szCs w:val="32"/>
          <w:rtl/>
          <w:lang w:bidi="ar-IQ"/>
        </w:rPr>
        <w:t>مباحث في اللسانيات , أحمد حساني , ط2 , المجلس للثقافة والفنون والآداب , الكويت , 1979م : 159 .</w:t>
      </w:r>
    </w:p>
    <w:p w:rsidR="0096265A" w:rsidRDefault="0096265A" w:rsidP="00EB0F31">
      <w:pPr>
        <w:pStyle w:val="a3"/>
        <w:numPr>
          <w:ilvl w:val="0"/>
          <w:numId w:val="1"/>
        </w:numPr>
        <w:jc w:val="both"/>
        <w:rPr>
          <w:sz w:val="32"/>
          <w:szCs w:val="32"/>
          <w:lang w:bidi="ar-IQ"/>
        </w:rPr>
      </w:pPr>
      <w:r>
        <w:rPr>
          <w:rFonts w:hint="cs"/>
          <w:sz w:val="32"/>
          <w:szCs w:val="32"/>
          <w:rtl/>
          <w:lang w:bidi="ar-IQ"/>
        </w:rPr>
        <w:t>عيون الأخبار : 3/263 .</w:t>
      </w:r>
    </w:p>
    <w:p w:rsidR="009718F7" w:rsidRDefault="00CA13DC" w:rsidP="002133DC">
      <w:pPr>
        <w:pStyle w:val="a3"/>
        <w:numPr>
          <w:ilvl w:val="0"/>
          <w:numId w:val="1"/>
        </w:numPr>
        <w:jc w:val="both"/>
        <w:rPr>
          <w:sz w:val="32"/>
          <w:szCs w:val="32"/>
          <w:lang w:bidi="ar-IQ"/>
        </w:rPr>
      </w:pPr>
      <w:r>
        <w:rPr>
          <w:rFonts w:hint="cs"/>
          <w:sz w:val="32"/>
          <w:szCs w:val="32"/>
          <w:rtl/>
          <w:lang w:bidi="ar-IQ"/>
        </w:rPr>
        <w:t xml:space="preserve">التحليل الثقافي , مجموعة باحثين , ترجمة : </w:t>
      </w:r>
      <w:r w:rsidR="002133DC">
        <w:rPr>
          <w:rFonts w:hint="cs"/>
          <w:sz w:val="32"/>
          <w:szCs w:val="32"/>
          <w:rtl/>
          <w:lang w:bidi="ar-IQ"/>
        </w:rPr>
        <w:t>فاروق أحمد مصطفى وآخرون</w:t>
      </w:r>
      <w:r w:rsidR="00B266EF">
        <w:rPr>
          <w:rFonts w:hint="cs"/>
          <w:sz w:val="32"/>
          <w:szCs w:val="32"/>
          <w:rtl/>
          <w:lang w:bidi="ar-IQ"/>
        </w:rPr>
        <w:t xml:space="preserve"> </w:t>
      </w:r>
      <w:r w:rsidR="002133DC">
        <w:rPr>
          <w:rFonts w:hint="cs"/>
          <w:sz w:val="32"/>
          <w:szCs w:val="32"/>
          <w:rtl/>
          <w:lang w:bidi="ar-IQ"/>
        </w:rPr>
        <w:t>, الهيئة المصرية العامة للكتب , القاهرة , 2009م : 9.</w:t>
      </w:r>
      <w:r w:rsidR="00EB0F31">
        <w:rPr>
          <w:rFonts w:hint="cs"/>
          <w:sz w:val="32"/>
          <w:szCs w:val="32"/>
          <w:rtl/>
          <w:lang w:bidi="ar-IQ"/>
        </w:rPr>
        <w:t xml:space="preserve"> </w:t>
      </w:r>
    </w:p>
    <w:p w:rsidR="00290943" w:rsidRDefault="009718F7" w:rsidP="002133DC">
      <w:pPr>
        <w:pStyle w:val="a3"/>
        <w:numPr>
          <w:ilvl w:val="0"/>
          <w:numId w:val="1"/>
        </w:numPr>
        <w:jc w:val="both"/>
        <w:rPr>
          <w:sz w:val="32"/>
          <w:szCs w:val="32"/>
          <w:lang w:bidi="ar-IQ"/>
        </w:rPr>
      </w:pPr>
      <w:r>
        <w:rPr>
          <w:rFonts w:hint="cs"/>
          <w:sz w:val="32"/>
          <w:szCs w:val="32"/>
          <w:rtl/>
          <w:lang w:bidi="ar-IQ"/>
        </w:rPr>
        <w:t>عيون الأخبار : 2/</w:t>
      </w:r>
      <w:r w:rsidR="00EB0F31">
        <w:rPr>
          <w:rFonts w:hint="cs"/>
          <w:sz w:val="32"/>
          <w:szCs w:val="32"/>
          <w:rtl/>
          <w:lang w:bidi="ar-IQ"/>
        </w:rPr>
        <w:t xml:space="preserve"> </w:t>
      </w:r>
    </w:p>
    <w:p w:rsidR="00C740DD" w:rsidRDefault="00C740DD" w:rsidP="002133DC">
      <w:pPr>
        <w:pStyle w:val="a3"/>
        <w:numPr>
          <w:ilvl w:val="0"/>
          <w:numId w:val="1"/>
        </w:numPr>
        <w:jc w:val="both"/>
        <w:rPr>
          <w:sz w:val="32"/>
          <w:szCs w:val="32"/>
          <w:lang w:bidi="ar-IQ"/>
        </w:rPr>
      </w:pPr>
      <w:r>
        <w:rPr>
          <w:rFonts w:hint="cs"/>
          <w:sz w:val="32"/>
          <w:szCs w:val="32"/>
          <w:rtl/>
          <w:lang w:bidi="ar-IQ"/>
        </w:rPr>
        <w:t>ينظر : البيان والتبيين : 1/112 .</w:t>
      </w:r>
    </w:p>
    <w:p w:rsidR="00324FBA" w:rsidRDefault="00290943" w:rsidP="002133DC">
      <w:pPr>
        <w:pStyle w:val="a3"/>
        <w:numPr>
          <w:ilvl w:val="0"/>
          <w:numId w:val="1"/>
        </w:numPr>
        <w:jc w:val="both"/>
        <w:rPr>
          <w:sz w:val="32"/>
          <w:szCs w:val="32"/>
          <w:lang w:bidi="ar-IQ"/>
        </w:rPr>
      </w:pPr>
      <w:r>
        <w:rPr>
          <w:rFonts w:hint="cs"/>
          <w:sz w:val="32"/>
          <w:szCs w:val="32"/>
          <w:rtl/>
          <w:lang w:bidi="ar-IQ"/>
        </w:rPr>
        <w:t xml:space="preserve">عيون الأخبار : </w:t>
      </w:r>
    </w:p>
    <w:p w:rsidR="00413A00" w:rsidRPr="00F57CCA" w:rsidRDefault="00324FBA" w:rsidP="002133DC">
      <w:pPr>
        <w:pStyle w:val="a3"/>
        <w:numPr>
          <w:ilvl w:val="0"/>
          <w:numId w:val="1"/>
        </w:numPr>
        <w:jc w:val="both"/>
        <w:rPr>
          <w:sz w:val="32"/>
          <w:szCs w:val="32"/>
          <w:rtl/>
          <w:lang w:bidi="ar-IQ"/>
        </w:rPr>
      </w:pPr>
      <w:r>
        <w:rPr>
          <w:rFonts w:hint="cs"/>
          <w:sz w:val="32"/>
          <w:szCs w:val="32"/>
          <w:rtl/>
          <w:lang w:bidi="ar-IQ"/>
        </w:rPr>
        <w:t>المصدر نفسه : 2/122 .</w:t>
      </w:r>
    </w:p>
    <w:p w:rsidR="00A32357" w:rsidRDefault="00F731E5" w:rsidP="00EF386A">
      <w:pPr>
        <w:jc w:val="both"/>
        <w:rPr>
          <w:b/>
          <w:bCs/>
          <w:sz w:val="32"/>
          <w:szCs w:val="32"/>
          <w:rtl/>
          <w:lang w:bidi="ar-IQ"/>
        </w:rPr>
      </w:pPr>
      <w:r w:rsidRPr="000069D5">
        <w:rPr>
          <w:rFonts w:hint="cs"/>
          <w:b/>
          <w:bCs/>
          <w:sz w:val="32"/>
          <w:szCs w:val="32"/>
          <w:rtl/>
          <w:lang w:bidi="ar-IQ"/>
        </w:rPr>
        <w:t xml:space="preserve"> </w:t>
      </w:r>
    </w:p>
    <w:p w:rsidR="00A32357" w:rsidRDefault="00A32357" w:rsidP="00EF386A">
      <w:pPr>
        <w:jc w:val="both"/>
        <w:rPr>
          <w:b/>
          <w:bCs/>
          <w:sz w:val="32"/>
          <w:szCs w:val="32"/>
          <w:rtl/>
          <w:lang w:bidi="ar-IQ"/>
        </w:rPr>
      </w:pPr>
    </w:p>
    <w:p w:rsidR="00A32357" w:rsidRDefault="00A32357" w:rsidP="00EF386A">
      <w:pPr>
        <w:jc w:val="both"/>
        <w:rPr>
          <w:b/>
          <w:bCs/>
          <w:sz w:val="32"/>
          <w:szCs w:val="32"/>
          <w:rtl/>
          <w:lang w:bidi="ar-IQ"/>
        </w:rPr>
      </w:pPr>
    </w:p>
    <w:p w:rsidR="00A32357" w:rsidRDefault="00A32357" w:rsidP="00EF386A">
      <w:pPr>
        <w:jc w:val="both"/>
        <w:rPr>
          <w:b/>
          <w:bCs/>
          <w:sz w:val="32"/>
          <w:szCs w:val="32"/>
          <w:rtl/>
          <w:lang w:bidi="ar-IQ"/>
        </w:rPr>
      </w:pPr>
    </w:p>
    <w:p w:rsidR="00A32357" w:rsidRDefault="00A32357" w:rsidP="00EF386A">
      <w:pPr>
        <w:jc w:val="both"/>
        <w:rPr>
          <w:b/>
          <w:bCs/>
          <w:sz w:val="32"/>
          <w:szCs w:val="32"/>
          <w:rtl/>
          <w:lang w:bidi="ar-IQ"/>
        </w:rPr>
      </w:pPr>
    </w:p>
    <w:p w:rsidR="00A32357" w:rsidRDefault="00A32357" w:rsidP="00EF386A">
      <w:pPr>
        <w:jc w:val="both"/>
        <w:rPr>
          <w:b/>
          <w:bCs/>
          <w:sz w:val="32"/>
          <w:szCs w:val="32"/>
          <w:rtl/>
          <w:lang w:bidi="ar-IQ"/>
        </w:rPr>
      </w:pPr>
    </w:p>
    <w:p w:rsidR="00A32357" w:rsidRDefault="00A32357" w:rsidP="00EF386A">
      <w:pPr>
        <w:jc w:val="both"/>
        <w:rPr>
          <w:b/>
          <w:bCs/>
          <w:sz w:val="32"/>
          <w:szCs w:val="32"/>
          <w:rtl/>
          <w:lang w:bidi="ar-IQ"/>
        </w:rPr>
      </w:pPr>
    </w:p>
    <w:p w:rsidR="00A32357" w:rsidRDefault="00A32357" w:rsidP="00EF386A">
      <w:pPr>
        <w:jc w:val="both"/>
        <w:rPr>
          <w:b/>
          <w:bCs/>
          <w:sz w:val="32"/>
          <w:szCs w:val="32"/>
          <w:rtl/>
          <w:lang w:bidi="ar-IQ"/>
        </w:rPr>
      </w:pPr>
    </w:p>
    <w:p w:rsidR="00103775" w:rsidRDefault="00EF386A" w:rsidP="00EF386A">
      <w:pPr>
        <w:jc w:val="both"/>
        <w:rPr>
          <w:b/>
          <w:bCs/>
          <w:sz w:val="32"/>
          <w:szCs w:val="32"/>
          <w:rtl/>
          <w:lang w:bidi="ar-IQ"/>
        </w:rPr>
      </w:pPr>
      <w:r w:rsidRPr="000069D5">
        <w:rPr>
          <w:rFonts w:hint="cs"/>
          <w:b/>
          <w:bCs/>
          <w:sz w:val="32"/>
          <w:szCs w:val="32"/>
          <w:rtl/>
          <w:lang w:bidi="ar-IQ"/>
        </w:rPr>
        <w:t>المصادر والمراجع</w:t>
      </w:r>
    </w:p>
    <w:p w:rsidR="00F2640E" w:rsidRDefault="00F2640E" w:rsidP="00EF386A">
      <w:pPr>
        <w:jc w:val="both"/>
        <w:rPr>
          <w:b/>
          <w:bCs/>
          <w:sz w:val="32"/>
          <w:szCs w:val="32"/>
          <w:rtl/>
          <w:lang w:bidi="ar-IQ"/>
        </w:rPr>
      </w:pPr>
    </w:p>
    <w:p w:rsidR="00F2640E" w:rsidRDefault="00F2640E" w:rsidP="00F2640E">
      <w:pPr>
        <w:pStyle w:val="a3"/>
        <w:numPr>
          <w:ilvl w:val="0"/>
          <w:numId w:val="4"/>
        </w:numPr>
        <w:jc w:val="both"/>
        <w:rPr>
          <w:sz w:val="32"/>
          <w:szCs w:val="32"/>
          <w:lang w:bidi="ar-IQ"/>
        </w:rPr>
      </w:pPr>
      <w:r w:rsidRPr="00F2640E">
        <w:rPr>
          <w:rFonts w:cs="Arial"/>
          <w:sz w:val="32"/>
          <w:szCs w:val="32"/>
          <w:rtl/>
          <w:lang w:bidi="ar-IQ"/>
        </w:rPr>
        <w:t>الأدب القصصي عند العرب ، موسى سليمان , منشورات دار الكتاب اللبناني ، 1956م</w:t>
      </w:r>
      <w:r>
        <w:rPr>
          <w:rFonts w:hint="cs"/>
          <w:sz w:val="32"/>
          <w:szCs w:val="32"/>
          <w:rtl/>
          <w:lang w:bidi="ar-IQ"/>
        </w:rPr>
        <w:t xml:space="preserve"> .</w:t>
      </w:r>
    </w:p>
    <w:p w:rsidR="00C24997" w:rsidRDefault="00C24997" w:rsidP="00C24997">
      <w:pPr>
        <w:pStyle w:val="a3"/>
        <w:numPr>
          <w:ilvl w:val="0"/>
          <w:numId w:val="4"/>
        </w:numPr>
        <w:jc w:val="both"/>
        <w:rPr>
          <w:sz w:val="32"/>
          <w:szCs w:val="32"/>
          <w:lang w:bidi="ar-IQ"/>
        </w:rPr>
      </w:pPr>
      <w:r w:rsidRPr="00C24997">
        <w:rPr>
          <w:rFonts w:cs="Arial"/>
          <w:sz w:val="32"/>
          <w:szCs w:val="32"/>
          <w:rtl/>
          <w:lang w:bidi="ar-IQ"/>
        </w:rPr>
        <w:t xml:space="preserve">البيان والتبيين ، أبو عثمان عمرو بن بحر الجاحظ ، تحقيق وشرح ، عبد السلام محمد هارون ، ط 5، مكتبة </w:t>
      </w:r>
      <w:proofErr w:type="spellStart"/>
      <w:r w:rsidRPr="00C24997">
        <w:rPr>
          <w:rFonts w:cs="Arial"/>
          <w:sz w:val="32"/>
          <w:szCs w:val="32"/>
          <w:rtl/>
          <w:lang w:bidi="ar-IQ"/>
        </w:rPr>
        <w:t>الخانجي</w:t>
      </w:r>
      <w:proofErr w:type="spellEnd"/>
      <w:r w:rsidRPr="00C24997">
        <w:rPr>
          <w:rFonts w:cs="Arial"/>
          <w:sz w:val="32"/>
          <w:szCs w:val="32"/>
          <w:rtl/>
          <w:lang w:bidi="ar-IQ"/>
        </w:rPr>
        <w:t xml:space="preserve"> ، القاهرة </w:t>
      </w:r>
      <w:r>
        <w:rPr>
          <w:rFonts w:cs="Arial" w:hint="cs"/>
          <w:sz w:val="32"/>
          <w:szCs w:val="32"/>
          <w:rtl/>
          <w:lang w:bidi="ar-IQ"/>
        </w:rPr>
        <w:t xml:space="preserve">, </w:t>
      </w:r>
      <w:r w:rsidRPr="00C24997">
        <w:rPr>
          <w:rFonts w:cs="Arial"/>
          <w:sz w:val="32"/>
          <w:szCs w:val="32"/>
          <w:rtl/>
          <w:lang w:bidi="ar-IQ"/>
        </w:rPr>
        <w:t>1985م .</w:t>
      </w:r>
    </w:p>
    <w:p w:rsidR="00DF1B2C" w:rsidRDefault="00DF1B2C" w:rsidP="00DF1B2C">
      <w:pPr>
        <w:pStyle w:val="a3"/>
        <w:numPr>
          <w:ilvl w:val="0"/>
          <w:numId w:val="4"/>
        </w:numPr>
        <w:jc w:val="both"/>
        <w:rPr>
          <w:sz w:val="32"/>
          <w:szCs w:val="32"/>
          <w:lang w:bidi="ar-IQ"/>
        </w:rPr>
      </w:pPr>
      <w:r w:rsidRPr="00DF1B2C">
        <w:rPr>
          <w:rFonts w:cs="Arial"/>
          <w:sz w:val="32"/>
          <w:szCs w:val="32"/>
          <w:rtl/>
          <w:lang w:bidi="ar-IQ"/>
        </w:rPr>
        <w:t>تاريخ النقد الأدبي عند العرب ، عبد العزيز عتيق ، ط4 , دار النهضة العربية للطباعة والنشر – بيروت ، 1986 م</w:t>
      </w:r>
      <w:r>
        <w:rPr>
          <w:rFonts w:hint="cs"/>
          <w:sz w:val="32"/>
          <w:szCs w:val="32"/>
          <w:rtl/>
          <w:lang w:bidi="ar-IQ"/>
        </w:rPr>
        <w:t xml:space="preserve"> .</w:t>
      </w:r>
    </w:p>
    <w:p w:rsidR="00A32357" w:rsidRPr="00F2640E" w:rsidRDefault="00A32357" w:rsidP="00A32357">
      <w:pPr>
        <w:pStyle w:val="a3"/>
        <w:numPr>
          <w:ilvl w:val="0"/>
          <w:numId w:val="4"/>
        </w:numPr>
        <w:jc w:val="both"/>
        <w:rPr>
          <w:sz w:val="32"/>
          <w:szCs w:val="32"/>
          <w:lang w:bidi="ar-IQ"/>
        </w:rPr>
      </w:pPr>
      <w:r w:rsidRPr="00A32357">
        <w:rPr>
          <w:rFonts w:cs="Arial"/>
          <w:sz w:val="32"/>
          <w:szCs w:val="32"/>
          <w:rtl/>
          <w:lang w:bidi="ar-IQ"/>
        </w:rPr>
        <w:t>29-</w:t>
      </w:r>
      <w:r w:rsidRPr="00A32357">
        <w:rPr>
          <w:rFonts w:cs="Arial"/>
          <w:sz w:val="32"/>
          <w:szCs w:val="32"/>
          <w:rtl/>
          <w:lang w:bidi="ar-IQ"/>
        </w:rPr>
        <w:tab/>
        <w:t>التحليل الثقافي , مجموعة باحثين , ترجمة : فاروق أحمد مصطفى وآخرون , الهيئة المصرية العامة للكتب , القاهرة , 2009م</w:t>
      </w:r>
      <w:r>
        <w:rPr>
          <w:rFonts w:hint="cs"/>
          <w:sz w:val="32"/>
          <w:szCs w:val="32"/>
          <w:rtl/>
          <w:lang w:bidi="ar-IQ"/>
        </w:rPr>
        <w:t xml:space="preserve"> .</w:t>
      </w:r>
    </w:p>
    <w:p w:rsidR="00F2640E" w:rsidRDefault="00F2640E" w:rsidP="00F2640E">
      <w:pPr>
        <w:pStyle w:val="a3"/>
        <w:numPr>
          <w:ilvl w:val="0"/>
          <w:numId w:val="4"/>
        </w:numPr>
        <w:jc w:val="both"/>
        <w:rPr>
          <w:sz w:val="32"/>
          <w:szCs w:val="32"/>
          <w:lang w:bidi="ar-IQ"/>
        </w:rPr>
      </w:pPr>
      <w:r w:rsidRPr="00F2640E">
        <w:rPr>
          <w:rFonts w:cs="Arial"/>
          <w:sz w:val="32"/>
          <w:szCs w:val="32"/>
          <w:rtl/>
          <w:lang w:bidi="ar-IQ"/>
        </w:rPr>
        <w:t xml:space="preserve">الخبر في الأدب العربي – دراسة في السردية العربية - , محمد القاضي ,  ط1 , دار الغرب الإسلامي ,بيروت , 1998م </w:t>
      </w:r>
      <w:r>
        <w:rPr>
          <w:rFonts w:cs="Arial" w:hint="cs"/>
          <w:sz w:val="32"/>
          <w:szCs w:val="32"/>
          <w:rtl/>
          <w:lang w:bidi="ar-IQ"/>
        </w:rPr>
        <w:t>.</w:t>
      </w:r>
    </w:p>
    <w:p w:rsidR="00F2640E" w:rsidRDefault="00F2640E" w:rsidP="00F2640E">
      <w:pPr>
        <w:pStyle w:val="a3"/>
        <w:numPr>
          <w:ilvl w:val="0"/>
          <w:numId w:val="4"/>
        </w:numPr>
        <w:jc w:val="both"/>
        <w:rPr>
          <w:sz w:val="32"/>
          <w:szCs w:val="32"/>
          <w:lang w:bidi="ar-IQ"/>
        </w:rPr>
      </w:pPr>
      <w:r w:rsidRPr="00F2640E">
        <w:rPr>
          <w:rFonts w:cs="Arial"/>
          <w:sz w:val="32"/>
          <w:szCs w:val="32"/>
          <w:rtl/>
          <w:lang w:bidi="ar-IQ"/>
        </w:rPr>
        <w:t>الخبر في السرد العربي , الثوابت والمتغيرات ، سعيد جبار , مجموعة المدارس ، 2004م</w:t>
      </w:r>
      <w:r>
        <w:rPr>
          <w:rFonts w:hint="cs"/>
          <w:sz w:val="32"/>
          <w:szCs w:val="32"/>
          <w:rtl/>
          <w:lang w:bidi="ar-IQ"/>
        </w:rPr>
        <w:t xml:space="preserve"> .</w:t>
      </w:r>
    </w:p>
    <w:p w:rsidR="00DF1B2C" w:rsidRDefault="00DF1B2C" w:rsidP="00DF1B2C">
      <w:pPr>
        <w:pStyle w:val="a3"/>
        <w:numPr>
          <w:ilvl w:val="0"/>
          <w:numId w:val="4"/>
        </w:numPr>
        <w:jc w:val="both"/>
        <w:rPr>
          <w:sz w:val="32"/>
          <w:szCs w:val="32"/>
          <w:lang w:bidi="ar-IQ"/>
        </w:rPr>
      </w:pPr>
      <w:r w:rsidRPr="00DF1B2C">
        <w:rPr>
          <w:rFonts w:cs="Arial"/>
          <w:sz w:val="32"/>
          <w:szCs w:val="32"/>
          <w:rtl/>
          <w:lang w:bidi="ar-IQ"/>
        </w:rPr>
        <w:t xml:space="preserve">السياق والنص الشعري من البنية إلى القراءة , علي </w:t>
      </w:r>
      <w:proofErr w:type="spellStart"/>
      <w:r w:rsidRPr="00DF1B2C">
        <w:rPr>
          <w:rFonts w:cs="Arial"/>
          <w:sz w:val="32"/>
          <w:szCs w:val="32"/>
          <w:rtl/>
          <w:lang w:bidi="ar-IQ"/>
        </w:rPr>
        <w:t>أيت</w:t>
      </w:r>
      <w:proofErr w:type="spellEnd"/>
      <w:r w:rsidRPr="00DF1B2C">
        <w:rPr>
          <w:rFonts w:cs="Arial"/>
          <w:sz w:val="32"/>
          <w:szCs w:val="32"/>
          <w:rtl/>
          <w:lang w:bidi="ar-IQ"/>
        </w:rPr>
        <w:t xml:space="preserve"> </w:t>
      </w:r>
      <w:proofErr w:type="spellStart"/>
      <w:r w:rsidRPr="00DF1B2C">
        <w:rPr>
          <w:rFonts w:cs="Arial"/>
          <w:sz w:val="32"/>
          <w:szCs w:val="32"/>
          <w:rtl/>
          <w:lang w:bidi="ar-IQ"/>
        </w:rPr>
        <w:t>أوشان</w:t>
      </w:r>
      <w:proofErr w:type="spellEnd"/>
      <w:r w:rsidRPr="00DF1B2C">
        <w:rPr>
          <w:rFonts w:cs="Arial"/>
          <w:sz w:val="32"/>
          <w:szCs w:val="32"/>
          <w:rtl/>
          <w:lang w:bidi="ar-IQ"/>
        </w:rPr>
        <w:t xml:space="preserve"> , ط1 , مطبعة النجاح الجديدة , الجزائر , 2000م</w:t>
      </w:r>
      <w:r>
        <w:rPr>
          <w:rFonts w:hint="cs"/>
          <w:sz w:val="32"/>
          <w:szCs w:val="32"/>
          <w:rtl/>
          <w:lang w:bidi="ar-IQ"/>
        </w:rPr>
        <w:t xml:space="preserve"> .</w:t>
      </w:r>
    </w:p>
    <w:p w:rsidR="00F2640E" w:rsidRPr="00F2640E" w:rsidRDefault="00F2640E" w:rsidP="00F2640E">
      <w:pPr>
        <w:pStyle w:val="a3"/>
        <w:numPr>
          <w:ilvl w:val="0"/>
          <w:numId w:val="4"/>
        </w:numPr>
        <w:jc w:val="both"/>
        <w:rPr>
          <w:sz w:val="32"/>
          <w:szCs w:val="32"/>
          <w:lang w:bidi="ar-IQ"/>
        </w:rPr>
      </w:pPr>
      <w:r w:rsidRPr="00F2640E">
        <w:rPr>
          <w:rFonts w:cs="Arial"/>
          <w:sz w:val="32"/>
          <w:szCs w:val="32"/>
          <w:rtl/>
          <w:lang w:bidi="ar-IQ"/>
        </w:rPr>
        <w:t>عيون الأخبار , ابن قتيبة , طبعة مصورة عن طبعة دار الكتب المصرية , بيروت , 1925م</w:t>
      </w:r>
      <w:r>
        <w:rPr>
          <w:rFonts w:hint="cs"/>
          <w:sz w:val="32"/>
          <w:szCs w:val="32"/>
          <w:rtl/>
          <w:lang w:bidi="ar-IQ"/>
        </w:rPr>
        <w:t xml:space="preserve"> .</w:t>
      </w:r>
    </w:p>
    <w:p w:rsidR="000069D5" w:rsidRDefault="00C24997" w:rsidP="00C24997">
      <w:pPr>
        <w:pStyle w:val="a3"/>
        <w:numPr>
          <w:ilvl w:val="0"/>
          <w:numId w:val="4"/>
        </w:numPr>
        <w:jc w:val="both"/>
        <w:rPr>
          <w:sz w:val="32"/>
          <w:szCs w:val="32"/>
          <w:lang w:bidi="ar-IQ"/>
        </w:rPr>
      </w:pPr>
      <w:r w:rsidRPr="00C24997">
        <w:rPr>
          <w:rFonts w:cs="Arial"/>
          <w:sz w:val="32"/>
          <w:szCs w:val="32"/>
          <w:rtl/>
          <w:lang w:bidi="ar-IQ"/>
        </w:rPr>
        <w:t>كتاب الحيوان , الجا</w:t>
      </w:r>
      <w:r w:rsidR="00A37C99">
        <w:rPr>
          <w:rFonts w:cs="Arial"/>
          <w:sz w:val="32"/>
          <w:szCs w:val="32"/>
          <w:rtl/>
          <w:lang w:bidi="ar-IQ"/>
        </w:rPr>
        <w:t>حظ , تحقيق : عبد السلام هارون ,</w:t>
      </w:r>
      <w:r w:rsidRPr="00C24997">
        <w:rPr>
          <w:rFonts w:cs="Arial"/>
          <w:sz w:val="32"/>
          <w:szCs w:val="32"/>
          <w:rtl/>
          <w:lang w:bidi="ar-IQ"/>
        </w:rPr>
        <w:t xml:space="preserve"> ط2 , مطبعة البابي الحلبي , مصر , 1966م .</w:t>
      </w:r>
      <w:r>
        <w:rPr>
          <w:rFonts w:cs="Arial" w:hint="cs"/>
          <w:sz w:val="32"/>
          <w:szCs w:val="32"/>
          <w:rtl/>
          <w:lang w:bidi="ar-IQ"/>
        </w:rPr>
        <w:t xml:space="preserve"> </w:t>
      </w:r>
      <w:r w:rsidR="000069D5" w:rsidRPr="000069D5">
        <w:rPr>
          <w:rFonts w:cs="Arial" w:hint="cs"/>
          <w:sz w:val="32"/>
          <w:szCs w:val="32"/>
          <w:rtl/>
          <w:lang w:bidi="ar-IQ"/>
        </w:rPr>
        <w:t xml:space="preserve"> </w:t>
      </w:r>
    </w:p>
    <w:p w:rsidR="00F2640E" w:rsidRDefault="00F2640E" w:rsidP="00F2640E">
      <w:pPr>
        <w:pStyle w:val="a3"/>
        <w:numPr>
          <w:ilvl w:val="0"/>
          <w:numId w:val="4"/>
        </w:numPr>
        <w:jc w:val="both"/>
        <w:rPr>
          <w:sz w:val="32"/>
          <w:szCs w:val="32"/>
          <w:lang w:bidi="ar-IQ"/>
        </w:rPr>
      </w:pPr>
      <w:r w:rsidRPr="00F2640E">
        <w:rPr>
          <w:rFonts w:cs="Arial"/>
          <w:sz w:val="32"/>
          <w:szCs w:val="32"/>
          <w:rtl/>
          <w:lang w:bidi="ar-IQ"/>
        </w:rPr>
        <w:t>رسائل الجاحظ</w:t>
      </w:r>
    </w:p>
    <w:p w:rsidR="00F2640E" w:rsidRDefault="00F2640E" w:rsidP="00F2640E">
      <w:pPr>
        <w:pStyle w:val="a3"/>
        <w:numPr>
          <w:ilvl w:val="0"/>
          <w:numId w:val="4"/>
        </w:numPr>
        <w:jc w:val="both"/>
        <w:rPr>
          <w:sz w:val="32"/>
          <w:szCs w:val="32"/>
          <w:lang w:bidi="ar-IQ"/>
        </w:rPr>
      </w:pPr>
      <w:r w:rsidRPr="00F2640E">
        <w:rPr>
          <w:rFonts w:cs="Arial"/>
          <w:sz w:val="32"/>
          <w:szCs w:val="32"/>
          <w:rtl/>
          <w:lang w:bidi="ar-IQ"/>
        </w:rPr>
        <w:t xml:space="preserve">قصص العشاق النثرية في العصر الأموي , عبد الحميد إبراهيم , </w:t>
      </w:r>
      <w:r w:rsidR="00A37C99">
        <w:rPr>
          <w:rFonts w:cs="Arial" w:hint="cs"/>
          <w:sz w:val="32"/>
          <w:szCs w:val="32"/>
          <w:rtl/>
          <w:lang w:bidi="ar-IQ"/>
        </w:rPr>
        <w:t xml:space="preserve">  </w:t>
      </w:r>
      <w:r w:rsidRPr="00F2640E">
        <w:rPr>
          <w:rFonts w:cs="Arial"/>
          <w:sz w:val="32"/>
          <w:szCs w:val="32"/>
          <w:rtl/>
          <w:lang w:bidi="ar-IQ"/>
        </w:rPr>
        <w:t>دار المعارف , القاهرة , (د ت)</w:t>
      </w:r>
      <w:r>
        <w:rPr>
          <w:rFonts w:hint="cs"/>
          <w:sz w:val="32"/>
          <w:szCs w:val="32"/>
          <w:rtl/>
          <w:lang w:bidi="ar-IQ"/>
        </w:rPr>
        <w:t>.</w:t>
      </w:r>
    </w:p>
    <w:p w:rsidR="00F2640E" w:rsidRDefault="00F2640E" w:rsidP="00F2640E">
      <w:pPr>
        <w:pStyle w:val="a3"/>
        <w:numPr>
          <w:ilvl w:val="0"/>
          <w:numId w:val="4"/>
        </w:numPr>
        <w:jc w:val="both"/>
        <w:rPr>
          <w:sz w:val="32"/>
          <w:szCs w:val="32"/>
          <w:lang w:bidi="ar-IQ"/>
        </w:rPr>
      </w:pPr>
      <w:r w:rsidRPr="00F2640E">
        <w:rPr>
          <w:rFonts w:cs="Arial"/>
          <w:sz w:val="32"/>
          <w:szCs w:val="32"/>
          <w:rtl/>
          <w:lang w:bidi="ar-IQ"/>
        </w:rPr>
        <w:t xml:space="preserve">الكتابة الفنية في مشرق الدولة الإسلامية في القرن الثالث الهجري , حسني ناعسة , ط1 , مؤسسة الرسالة , بيروت , 1978م </w:t>
      </w:r>
      <w:r>
        <w:rPr>
          <w:rFonts w:cs="Arial" w:hint="cs"/>
          <w:sz w:val="32"/>
          <w:szCs w:val="32"/>
          <w:rtl/>
          <w:lang w:bidi="ar-IQ"/>
        </w:rPr>
        <w:t>.</w:t>
      </w:r>
    </w:p>
    <w:p w:rsidR="00F2640E" w:rsidRDefault="00F2640E" w:rsidP="00F2640E">
      <w:pPr>
        <w:pStyle w:val="a3"/>
        <w:numPr>
          <w:ilvl w:val="0"/>
          <w:numId w:val="4"/>
        </w:numPr>
        <w:jc w:val="both"/>
        <w:rPr>
          <w:sz w:val="32"/>
          <w:szCs w:val="32"/>
          <w:lang w:bidi="ar-IQ"/>
        </w:rPr>
      </w:pPr>
      <w:r w:rsidRPr="00F2640E">
        <w:rPr>
          <w:rFonts w:cs="Arial"/>
          <w:sz w:val="32"/>
          <w:szCs w:val="32"/>
          <w:rtl/>
          <w:lang w:bidi="ar-IQ"/>
        </w:rPr>
        <w:t xml:space="preserve">كشف اصطلاحات الفنون والعلوم , </w:t>
      </w:r>
      <w:proofErr w:type="spellStart"/>
      <w:r w:rsidRPr="00F2640E">
        <w:rPr>
          <w:rFonts w:cs="Arial"/>
          <w:sz w:val="32"/>
          <w:szCs w:val="32"/>
          <w:rtl/>
          <w:lang w:bidi="ar-IQ"/>
        </w:rPr>
        <w:t>التهانوي</w:t>
      </w:r>
      <w:proofErr w:type="spellEnd"/>
      <w:r w:rsidRPr="00F2640E">
        <w:rPr>
          <w:rFonts w:cs="Arial"/>
          <w:sz w:val="32"/>
          <w:szCs w:val="32"/>
          <w:rtl/>
          <w:lang w:bidi="ar-IQ"/>
        </w:rPr>
        <w:t xml:space="preserve"> , شركة خياط للكتب والنشر , بيروت , (د ت)</w:t>
      </w:r>
      <w:r>
        <w:rPr>
          <w:rFonts w:hint="cs"/>
          <w:sz w:val="32"/>
          <w:szCs w:val="32"/>
          <w:rtl/>
          <w:lang w:bidi="ar-IQ"/>
        </w:rPr>
        <w:t xml:space="preserve"> .</w:t>
      </w:r>
    </w:p>
    <w:p w:rsidR="00F2640E" w:rsidRDefault="00F2640E" w:rsidP="00F2640E">
      <w:pPr>
        <w:pStyle w:val="a3"/>
        <w:numPr>
          <w:ilvl w:val="0"/>
          <w:numId w:val="4"/>
        </w:numPr>
        <w:jc w:val="both"/>
        <w:rPr>
          <w:sz w:val="32"/>
          <w:szCs w:val="32"/>
          <w:lang w:bidi="ar-IQ"/>
        </w:rPr>
      </w:pPr>
      <w:r w:rsidRPr="00F2640E">
        <w:rPr>
          <w:rFonts w:cs="Arial"/>
          <w:sz w:val="32"/>
          <w:szCs w:val="32"/>
          <w:rtl/>
          <w:lang w:bidi="ar-IQ"/>
        </w:rPr>
        <w:t>الكلام والخبر – مقدمة للسرد العربي - , سعيد يقطين , ط1 , المركز الثقافي العربي , بيروت , 1997م</w:t>
      </w:r>
      <w:r>
        <w:rPr>
          <w:rFonts w:hint="cs"/>
          <w:sz w:val="32"/>
          <w:szCs w:val="32"/>
          <w:rtl/>
          <w:lang w:bidi="ar-IQ"/>
        </w:rPr>
        <w:t xml:space="preserve"> .</w:t>
      </w:r>
    </w:p>
    <w:p w:rsidR="00DF1B2C" w:rsidRDefault="00DF1B2C" w:rsidP="00DF1B2C">
      <w:pPr>
        <w:pStyle w:val="a3"/>
        <w:numPr>
          <w:ilvl w:val="0"/>
          <w:numId w:val="4"/>
        </w:numPr>
        <w:jc w:val="both"/>
        <w:rPr>
          <w:sz w:val="32"/>
          <w:szCs w:val="32"/>
          <w:lang w:bidi="ar-IQ"/>
        </w:rPr>
      </w:pPr>
      <w:r w:rsidRPr="00DF1B2C">
        <w:rPr>
          <w:rFonts w:cs="Arial"/>
          <w:sz w:val="32"/>
          <w:szCs w:val="32"/>
          <w:rtl/>
          <w:lang w:bidi="ar-IQ"/>
        </w:rPr>
        <w:lastRenderedPageBreak/>
        <w:t>مباحث في اللسانيات , أحمد حساني , ط2 , المجلس للثقافة والفنون والآداب , الكويت , 1979م</w:t>
      </w:r>
      <w:r>
        <w:rPr>
          <w:rFonts w:hint="cs"/>
          <w:sz w:val="32"/>
          <w:szCs w:val="32"/>
          <w:rtl/>
          <w:lang w:bidi="ar-IQ"/>
        </w:rPr>
        <w:t xml:space="preserve"> .</w:t>
      </w:r>
    </w:p>
    <w:p w:rsidR="00BC3200" w:rsidRDefault="00BC3200" w:rsidP="00BC3200">
      <w:pPr>
        <w:pStyle w:val="a3"/>
        <w:numPr>
          <w:ilvl w:val="0"/>
          <w:numId w:val="4"/>
        </w:numPr>
        <w:jc w:val="both"/>
        <w:rPr>
          <w:sz w:val="32"/>
          <w:szCs w:val="32"/>
          <w:lang w:bidi="ar-IQ"/>
        </w:rPr>
      </w:pPr>
      <w:r w:rsidRPr="00BC3200">
        <w:rPr>
          <w:rFonts w:cs="Arial"/>
          <w:sz w:val="32"/>
          <w:szCs w:val="32"/>
          <w:rtl/>
          <w:lang w:bidi="ar-IQ"/>
        </w:rPr>
        <w:t xml:space="preserve">مدار الحكاية – فرضيات القارئ ومسلماته - , علي </w:t>
      </w:r>
      <w:proofErr w:type="spellStart"/>
      <w:r w:rsidRPr="00BC3200">
        <w:rPr>
          <w:rFonts w:cs="Arial"/>
          <w:sz w:val="32"/>
          <w:szCs w:val="32"/>
          <w:rtl/>
          <w:lang w:bidi="ar-IQ"/>
        </w:rPr>
        <w:t>الشدوي</w:t>
      </w:r>
      <w:proofErr w:type="spellEnd"/>
      <w:r w:rsidRPr="00BC3200">
        <w:rPr>
          <w:rFonts w:cs="Arial"/>
          <w:sz w:val="32"/>
          <w:szCs w:val="32"/>
          <w:rtl/>
          <w:lang w:bidi="ar-IQ"/>
        </w:rPr>
        <w:t xml:space="preserve"> , ط1 , النادي الأدبي في الرياض والمركز الثقافي العربي , 2008م</w:t>
      </w:r>
      <w:r>
        <w:rPr>
          <w:rFonts w:hint="cs"/>
          <w:sz w:val="32"/>
          <w:szCs w:val="32"/>
          <w:rtl/>
          <w:lang w:bidi="ar-IQ"/>
        </w:rPr>
        <w:t xml:space="preserve"> .</w:t>
      </w:r>
    </w:p>
    <w:p w:rsidR="00F2640E" w:rsidRDefault="00F2640E" w:rsidP="00F2640E">
      <w:pPr>
        <w:pStyle w:val="a3"/>
        <w:numPr>
          <w:ilvl w:val="0"/>
          <w:numId w:val="4"/>
        </w:numPr>
        <w:jc w:val="both"/>
        <w:rPr>
          <w:sz w:val="32"/>
          <w:szCs w:val="32"/>
          <w:lang w:bidi="ar-IQ"/>
        </w:rPr>
      </w:pPr>
      <w:r w:rsidRPr="00F2640E">
        <w:rPr>
          <w:rFonts w:cs="Arial"/>
          <w:sz w:val="32"/>
          <w:szCs w:val="32"/>
          <w:rtl/>
          <w:lang w:bidi="ar-IQ"/>
        </w:rPr>
        <w:t xml:space="preserve">المقامات – السرد </w:t>
      </w:r>
      <w:proofErr w:type="spellStart"/>
      <w:r w:rsidRPr="00F2640E">
        <w:rPr>
          <w:rFonts w:cs="Arial"/>
          <w:sz w:val="32"/>
          <w:szCs w:val="32"/>
          <w:rtl/>
          <w:lang w:bidi="ar-IQ"/>
        </w:rPr>
        <w:t>والأنساق</w:t>
      </w:r>
      <w:proofErr w:type="spellEnd"/>
      <w:r w:rsidRPr="00F2640E">
        <w:rPr>
          <w:rFonts w:cs="Arial"/>
          <w:sz w:val="32"/>
          <w:szCs w:val="32"/>
          <w:rtl/>
          <w:lang w:bidi="ar-IQ"/>
        </w:rPr>
        <w:t xml:space="preserve"> الثقافية - , عبد الفتاح </w:t>
      </w:r>
      <w:proofErr w:type="spellStart"/>
      <w:r w:rsidRPr="00F2640E">
        <w:rPr>
          <w:rFonts w:cs="Arial"/>
          <w:sz w:val="32"/>
          <w:szCs w:val="32"/>
          <w:rtl/>
          <w:lang w:bidi="ar-IQ"/>
        </w:rPr>
        <w:t>كيليطو</w:t>
      </w:r>
      <w:proofErr w:type="spellEnd"/>
      <w:r w:rsidRPr="00F2640E">
        <w:rPr>
          <w:rFonts w:cs="Arial"/>
          <w:sz w:val="32"/>
          <w:szCs w:val="32"/>
          <w:rtl/>
          <w:lang w:bidi="ar-IQ"/>
        </w:rPr>
        <w:t xml:space="preserve"> , ط2 , دار توبقال للنشر , الدار البيضاء , المغرب , 2001م</w:t>
      </w:r>
      <w:r>
        <w:rPr>
          <w:rFonts w:hint="cs"/>
          <w:sz w:val="32"/>
          <w:szCs w:val="32"/>
          <w:rtl/>
          <w:lang w:bidi="ar-IQ"/>
        </w:rPr>
        <w:t xml:space="preserve"> .</w:t>
      </w:r>
    </w:p>
    <w:p w:rsidR="00BC3200" w:rsidRPr="000069D5" w:rsidRDefault="00BC3200" w:rsidP="00BC3200">
      <w:pPr>
        <w:pStyle w:val="a3"/>
        <w:numPr>
          <w:ilvl w:val="0"/>
          <w:numId w:val="4"/>
        </w:numPr>
        <w:jc w:val="both"/>
        <w:rPr>
          <w:sz w:val="32"/>
          <w:szCs w:val="32"/>
          <w:rtl/>
          <w:lang w:bidi="ar-IQ"/>
        </w:rPr>
      </w:pPr>
      <w:r w:rsidRPr="00BC3200">
        <w:rPr>
          <w:rFonts w:cs="Arial"/>
          <w:sz w:val="32"/>
          <w:szCs w:val="32"/>
          <w:rtl/>
          <w:lang w:bidi="ar-IQ"/>
        </w:rPr>
        <w:t>مناهج التأليف عند العلماء العرب</w:t>
      </w:r>
    </w:p>
    <w:p w:rsidR="000069D5" w:rsidRDefault="00F2640E" w:rsidP="00F2640E">
      <w:pPr>
        <w:jc w:val="both"/>
        <w:rPr>
          <w:b/>
          <w:bCs/>
          <w:sz w:val="32"/>
          <w:szCs w:val="32"/>
          <w:rtl/>
          <w:lang w:bidi="ar-IQ"/>
        </w:rPr>
      </w:pPr>
      <w:r>
        <w:rPr>
          <w:rFonts w:hint="cs"/>
          <w:b/>
          <w:bCs/>
          <w:sz w:val="32"/>
          <w:szCs w:val="32"/>
          <w:rtl/>
          <w:lang w:bidi="ar-IQ"/>
        </w:rPr>
        <w:t>المجلات والدوريات</w:t>
      </w:r>
    </w:p>
    <w:p w:rsidR="00F2640E" w:rsidRDefault="00F2640E" w:rsidP="00F2640E">
      <w:pPr>
        <w:pStyle w:val="a3"/>
        <w:numPr>
          <w:ilvl w:val="0"/>
          <w:numId w:val="5"/>
        </w:numPr>
        <w:jc w:val="both"/>
        <w:rPr>
          <w:sz w:val="32"/>
          <w:szCs w:val="32"/>
          <w:lang w:bidi="ar-IQ"/>
        </w:rPr>
      </w:pPr>
      <w:r w:rsidRPr="00F2640E">
        <w:rPr>
          <w:rFonts w:cs="Arial"/>
          <w:sz w:val="32"/>
          <w:szCs w:val="32"/>
          <w:rtl/>
          <w:lang w:bidi="ar-IQ"/>
        </w:rPr>
        <w:t xml:space="preserve">علم الأدب ومنزلته بين العلوم في تراثنا , عبد السلام </w:t>
      </w:r>
      <w:proofErr w:type="spellStart"/>
      <w:r w:rsidRPr="00F2640E">
        <w:rPr>
          <w:rFonts w:cs="Arial"/>
          <w:sz w:val="32"/>
          <w:szCs w:val="32"/>
          <w:rtl/>
          <w:lang w:bidi="ar-IQ"/>
        </w:rPr>
        <w:t>المسدي</w:t>
      </w:r>
      <w:proofErr w:type="spellEnd"/>
      <w:r w:rsidRPr="00F2640E">
        <w:rPr>
          <w:rFonts w:cs="Arial"/>
          <w:sz w:val="32"/>
          <w:szCs w:val="32"/>
          <w:rtl/>
          <w:lang w:bidi="ar-IQ"/>
        </w:rPr>
        <w:t xml:space="preserve"> , مجلة الحياة الثقافية , تونس , ع2 , 1991م</w:t>
      </w:r>
      <w:r w:rsidRPr="00F2640E">
        <w:rPr>
          <w:rFonts w:cs="Arial" w:hint="cs"/>
          <w:sz w:val="32"/>
          <w:szCs w:val="32"/>
          <w:rtl/>
          <w:lang w:bidi="ar-IQ"/>
        </w:rPr>
        <w:t xml:space="preserve"> .</w:t>
      </w:r>
    </w:p>
    <w:p w:rsidR="00F2640E" w:rsidRPr="00F2640E" w:rsidRDefault="00F2640E" w:rsidP="00F2640E">
      <w:pPr>
        <w:pStyle w:val="a3"/>
        <w:numPr>
          <w:ilvl w:val="0"/>
          <w:numId w:val="5"/>
        </w:numPr>
        <w:jc w:val="both"/>
        <w:rPr>
          <w:sz w:val="32"/>
          <w:szCs w:val="32"/>
          <w:rtl/>
          <w:lang w:bidi="ar-IQ"/>
        </w:rPr>
      </w:pPr>
      <w:r w:rsidRPr="00F2640E">
        <w:rPr>
          <w:rFonts w:cs="Arial"/>
          <w:sz w:val="32"/>
          <w:szCs w:val="32"/>
          <w:rtl/>
          <w:lang w:bidi="ar-IQ"/>
        </w:rPr>
        <w:t>لسانيات الخطاب وأنساق الثقاف</w:t>
      </w:r>
      <w:r>
        <w:rPr>
          <w:rFonts w:cs="Arial"/>
          <w:sz w:val="32"/>
          <w:szCs w:val="32"/>
          <w:rtl/>
          <w:lang w:bidi="ar-IQ"/>
        </w:rPr>
        <w:t xml:space="preserve">ة ، أحمد يوسف عبد الفتاح , ط1, </w:t>
      </w:r>
      <w:r w:rsidRPr="00F2640E">
        <w:rPr>
          <w:rFonts w:cs="Arial"/>
          <w:sz w:val="32"/>
          <w:szCs w:val="32"/>
          <w:rtl/>
          <w:lang w:bidi="ar-IQ"/>
        </w:rPr>
        <w:t xml:space="preserve">منشورات الاختلاف ، الدار العربية للعلوم ، الجزائر، بيروت ، 2010م </w:t>
      </w:r>
      <w:r>
        <w:rPr>
          <w:rFonts w:cs="Arial" w:hint="cs"/>
          <w:sz w:val="32"/>
          <w:szCs w:val="32"/>
          <w:rtl/>
          <w:lang w:bidi="ar-IQ"/>
        </w:rPr>
        <w:t>.</w:t>
      </w:r>
    </w:p>
    <w:p w:rsidR="00F2640E" w:rsidRPr="00F2640E" w:rsidRDefault="00F2640E" w:rsidP="00F2640E">
      <w:pPr>
        <w:jc w:val="both"/>
        <w:rPr>
          <w:sz w:val="32"/>
          <w:szCs w:val="32"/>
          <w:lang w:bidi="ar-IQ"/>
        </w:rPr>
      </w:pPr>
      <w:r w:rsidRPr="00F2640E">
        <w:rPr>
          <w:rFonts w:cs="Arial"/>
          <w:sz w:val="32"/>
          <w:szCs w:val="32"/>
          <w:rtl/>
          <w:lang w:bidi="ar-IQ"/>
        </w:rPr>
        <w:tab/>
      </w:r>
    </w:p>
    <w:sectPr w:rsidR="00F2640E" w:rsidRPr="00F2640E" w:rsidSect="00772E16">
      <w:footerReference w:type="default" r:id="rId8"/>
      <w:pgSz w:w="11906" w:h="16838"/>
      <w:pgMar w:top="1440" w:right="1800" w:bottom="1440" w:left="1800" w:header="708" w:footer="708"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96" w:rsidRDefault="00916D96" w:rsidP="00F829FE">
      <w:pPr>
        <w:spacing w:after="0" w:line="240" w:lineRule="auto"/>
      </w:pPr>
      <w:r>
        <w:separator/>
      </w:r>
    </w:p>
  </w:endnote>
  <w:endnote w:type="continuationSeparator" w:id="0">
    <w:p w:rsidR="00916D96" w:rsidRDefault="00916D96" w:rsidP="00F8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0005243"/>
      <w:docPartObj>
        <w:docPartGallery w:val="Page Numbers (Bottom of Page)"/>
        <w:docPartUnique/>
      </w:docPartObj>
    </w:sdtPr>
    <w:sdtEndPr/>
    <w:sdtContent>
      <w:p w:rsidR="00280C3B" w:rsidRDefault="00280C3B">
        <w:pPr>
          <w:pStyle w:val="a5"/>
        </w:pPr>
        <w:r>
          <w:rPr>
            <w:noProof/>
            <w:rtl/>
          </w:rPr>
          <mc:AlternateContent>
            <mc:Choice Requires="wps">
              <w:drawing>
                <wp:anchor distT="0" distB="0" distL="114300" distR="114300" simplePos="0" relativeHeight="251660288" behindDoc="0" locked="0" layoutInCell="1" allowOverlap="1" wp14:anchorId="752452A6" wp14:editId="0D839694">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80C3B" w:rsidRDefault="00280C3B">
                              <w:pPr>
                                <w:jc w:val="center"/>
                              </w:pPr>
                              <w:r>
                                <w:fldChar w:fldCharType="begin"/>
                              </w:r>
                              <w:r>
                                <w:instrText>PAGE    \* MERGEFORMAT</w:instrText>
                              </w:r>
                              <w:r>
                                <w:fldChar w:fldCharType="separate"/>
                              </w:r>
                              <w:r w:rsidR="005400CE" w:rsidRPr="005400CE">
                                <w:rPr>
                                  <w:noProof/>
                                  <w:rtl/>
                                  <w:lang w:val="ar-SA"/>
                                </w:rPr>
                                <w:t>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280C3B" w:rsidRDefault="00280C3B">
                        <w:pPr>
                          <w:jc w:val="center"/>
                        </w:pPr>
                        <w:r>
                          <w:fldChar w:fldCharType="begin"/>
                        </w:r>
                        <w:r>
                          <w:instrText>PAGE    \* MERGEFORMAT</w:instrText>
                        </w:r>
                        <w:r>
                          <w:fldChar w:fldCharType="separate"/>
                        </w:r>
                        <w:r w:rsidR="005400CE" w:rsidRPr="005400CE">
                          <w:rPr>
                            <w:noProof/>
                            <w:rtl/>
                            <w:lang w:val="ar-SA"/>
                          </w:rPr>
                          <w:t>0</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0C347161" wp14:editId="52EE3FE6">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96" w:rsidRDefault="00916D96" w:rsidP="00F829FE">
      <w:pPr>
        <w:spacing w:after="0" w:line="240" w:lineRule="auto"/>
      </w:pPr>
      <w:r>
        <w:separator/>
      </w:r>
    </w:p>
  </w:footnote>
  <w:footnote w:type="continuationSeparator" w:id="0">
    <w:p w:rsidR="00916D96" w:rsidRDefault="00916D96" w:rsidP="00F82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2905"/>
    <w:multiLevelType w:val="hybridMultilevel"/>
    <w:tmpl w:val="B9C073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76E24"/>
    <w:multiLevelType w:val="hybridMultilevel"/>
    <w:tmpl w:val="3EACDDA8"/>
    <w:lvl w:ilvl="0" w:tplc="8BDAC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B1CB0"/>
    <w:multiLevelType w:val="hybridMultilevel"/>
    <w:tmpl w:val="6136E904"/>
    <w:lvl w:ilvl="0" w:tplc="286C139A">
      <w:start w:val="1"/>
      <w:numFmt w:val="decimal"/>
      <w:lvlText w:val="%1-"/>
      <w:lvlJc w:val="left"/>
      <w:pPr>
        <w:ind w:left="600" w:hanging="360"/>
      </w:pPr>
      <w:rPr>
        <w:rFonts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280C0EC7"/>
    <w:multiLevelType w:val="hybridMultilevel"/>
    <w:tmpl w:val="63148C8C"/>
    <w:lvl w:ilvl="0" w:tplc="5A42006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C0962"/>
    <w:multiLevelType w:val="hybridMultilevel"/>
    <w:tmpl w:val="18EC80FA"/>
    <w:lvl w:ilvl="0" w:tplc="C8C603D4">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75"/>
    <w:rsid w:val="000051DF"/>
    <w:rsid w:val="000069D5"/>
    <w:rsid w:val="00010420"/>
    <w:rsid w:val="000306C3"/>
    <w:rsid w:val="00030762"/>
    <w:rsid w:val="000376F5"/>
    <w:rsid w:val="0004326D"/>
    <w:rsid w:val="0004663E"/>
    <w:rsid w:val="000601ED"/>
    <w:rsid w:val="00062B86"/>
    <w:rsid w:val="000630E1"/>
    <w:rsid w:val="00077D1C"/>
    <w:rsid w:val="0008751C"/>
    <w:rsid w:val="000A714F"/>
    <w:rsid w:val="000C3816"/>
    <w:rsid w:val="000D36ED"/>
    <w:rsid w:val="000E6795"/>
    <w:rsid w:val="000F35FB"/>
    <w:rsid w:val="000F706D"/>
    <w:rsid w:val="00102BBD"/>
    <w:rsid w:val="00103775"/>
    <w:rsid w:val="00107218"/>
    <w:rsid w:val="001124CE"/>
    <w:rsid w:val="00112A6A"/>
    <w:rsid w:val="00121655"/>
    <w:rsid w:val="0012532A"/>
    <w:rsid w:val="00130054"/>
    <w:rsid w:val="00131097"/>
    <w:rsid w:val="00134F5B"/>
    <w:rsid w:val="0014060E"/>
    <w:rsid w:val="00144574"/>
    <w:rsid w:val="00153EF6"/>
    <w:rsid w:val="00160F1E"/>
    <w:rsid w:val="00161186"/>
    <w:rsid w:val="00164283"/>
    <w:rsid w:val="001648C8"/>
    <w:rsid w:val="00173E70"/>
    <w:rsid w:val="001865C0"/>
    <w:rsid w:val="001A0C55"/>
    <w:rsid w:val="001A4364"/>
    <w:rsid w:val="001B05FF"/>
    <w:rsid w:val="001B32EB"/>
    <w:rsid w:val="001C493E"/>
    <w:rsid w:val="001C6D84"/>
    <w:rsid w:val="001C7D2F"/>
    <w:rsid w:val="001E56A4"/>
    <w:rsid w:val="001F2F9E"/>
    <w:rsid w:val="002030EA"/>
    <w:rsid w:val="00203EE3"/>
    <w:rsid w:val="002133DC"/>
    <w:rsid w:val="002164DB"/>
    <w:rsid w:val="00222DC5"/>
    <w:rsid w:val="00222DE4"/>
    <w:rsid w:val="00230D7E"/>
    <w:rsid w:val="0024340E"/>
    <w:rsid w:val="002708A0"/>
    <w:rsid w:val="00280C3B"/>
    <w:rsid w:val="002844CB"/>
    <w:rsid w:val="00290460"/>
    <w:rsid w:val="00290943"/>
    <w:rsid w:val="00297CA6"/>
    <w:rsid w:val="002C5D84"/>
    <w:rsid w:val="002D1194"/>
    <w:rsid w:val="002D44E2"/>
    <w:rsid w:val="002E0017"/>
    <w:rsid w:val="002F11CF"/>
    <w:rsid w:val="002F239A"/>
    <w:rsid w:val="0030531D"/>
    <w:rsid w:val="00305981"/>
    <w:rsid w:val="00315DCF"/>
    <w:rsid w:val="00317DB3"/>
    <w:rsid w:val="00324FBA"/>
    <w:rsid w:val="0033308D"/>
    <w:rsid w:val="00345FDA"/>
    <w:rsid w:val="00350751"/>
    <w:rsid w:val="0035105B"/>
    <w:rsid w:val="00363F90"/>
    <w:rsid w:val="00365936"/>
    <w:rsid w:val="00377203"/>
    <w:rsid w:val="0039490A"/>
    <w:rsid w:val="003A2E49"/>
    <w:rsid w:val="003A7A80"/>
    <w:rsid w:val="003B62B6"/>
    <w:rsid w:val="003C6D9A"/>
    <w:rsid w:val="003C718F"/>
    <w:rsid w:val="003D1A34"/>
    <w:rsid w:val="003D6251"/>
    <w:rsid w:val="003D671D"/>
    <w:rsid w:val="003F44EB"/>
    <w:rsid w:val="00406B0C"/>
    <w:rsid w:val="00413A00"/>
    <w:rsid w:val="00425E54"/>
    <w:rsid w:val="00453FAC"/>
    <w:rsid w:val="00460E1F"/>
    <w:rsid w:val="00480BFD"/>
    <w:rsid w:val="00490B44"/>
    <w:rsid w:val="00497CA5"/>
    <w:rsid w:val="004A463E"/>
    <w:rsid w:val="004A4B46"/>
    <w:rsid w:val="004C26AF"/>
    <w:rsid w:val="004C2E87"/>
    <w:rsid w:val="004C4E48"/>
    <w:rsid w:val="004C7C57"/>
    <w:rsid w:val="004D7661"/>
    <w:rsid w:val="004E231A"/>
    <w:rsid w:val="004E4BAA"/>
    <w:rsid w:val="004F7A6D"/>
    <w:rsid w:val="00502B0F"/>
    <w:rsid w:val="00503C50"/>
    <w:rsid w:val="00504A5C"/>
    <w:rsid w:val="005226DC"/>
    <w:rsid w:val="00525E40"/>
    <w:rsid w:val="00527902"/>
    <w:rsid w:val="00532AD3"/>
    <w:rsid w:val="005400CE"/>
    <w:rsid w:val="0054508F"/>
    <w:rsid w:val="005467C3"/>
    <w:rsid w:val="00546D93"/>
    <w:rsid w:val="00547F1C"/>
    <w:rsid w:val="00557671"/>
    <w:rsid w:val="005A27FB"/>
    <w:rsid w:val="005C266E"/>
    <w:rsid w:val="005D46B7"/>
    <w:rsid w:val="005D7665"/>
    <w:rsid w:val="005D76EA"/>
    <w:rsid w:val="005E6C10"/>
    <w:rsid w:val="005F2D8F"/>
    <w:rsid w:val="006040CC"/>
    <w:rsid w:val="00604A42"/>
    <w:rsid w:val="0061218D"/>
    <w:rsid w:val="00614C55"/>
    <w:rsid w:val="00631E1B"/>
    <w:rsid w:val="00632E52"/>
    <w:rsid w:val="0064228B"/>
    <w:rsid w:val="00644371"/>
    <w:rsid w:val="00655BEC"/>
    <w:rsid w:val="00661E98"/>
    <w:rsid w:val="00682BDE"/>
    <w:rsid w:val="006B15FE"/>
    <w:rsid w:val="006B2174"/>
    <w:rsid w:val="006B253A"/>
    <w:rsid w:val="006C2D5E"/>
    <w:rsid w:val="006C6E4A"/>
    <w:rsid w:val="006D2425"/>
    <w:rsid w:val="006D2E07"/>
    <w:rsid w:val="006D3A45"/>
    <w:rsid w:val="006D54C5"/>
    <w:rsid w:val="006D55B5"/>
    <w:rsid w:val="006E56E6"/>
    <w:rsid w:val="00701B4D"/>
    <w:rsid w:val="0070486E"/>
    <w:rsid w:val="00711244"/>
    <w:rsid w:val="0072274D"/>
    <w:rsid w:val="0072786C"/>
    <w:rsid w:val="00732A1F"/>
    <w:rsid w:val="00770F0E"/>
    <w:rsid w:val="00772E16"/>
    <w:rsid w:val="00780E6F"/>
    <w:rsid w:val="0079509A"/>
    <w:rsid w:val="007B3F98"/>
    <w:rsid w:val="007C0195"/>
    <w:rsid w:val="007C3E68"/>
    <w:rsid w:val="007D4E10"/>
    <w:rsid w:val="007E12AE"/>
    <w:rsid w:val="007F0F0D"/>
    <w:rsid w:val="007F3BFE"/>
    <w:rsid w:val="00800ED9"/>
    <w:rsid w:val="00815030"/>
    <w:rsid w:val="00815622"/>
    <w:rsid w:val="00820514"/>
    <w:rsid w:val="00825240"/>
    <w:rsid w:val="0082749F"/>
    <w:rsid w:val="0083148E"/>
    <w:rsid w:val="00831FAB"/>
    <w:rsid w:val="008372C9"/>
    <w:rsid w:val="00844F89"/>
    <w:rsid w:val="0085710C"/>
    <w:rsid w:val="00865ADF"/>
    <w:rsid w:val="00871D95"/>
    <w:rsid w:val="0087565B"/>
    <w:rsid w:val="008803DE"/>
    <w:rsid w:val="00885C4B"/>
    <w:rsid w:val="008A242F"/>
    <w:rsid w:val="008A71E0"/>
    <w:rsid w:val="008B5A08"/>
    <w:rsid w:val="008C51D5"/>
    <w:rsid w:val="008E6DF3"/>
    <w:rsid w:val="008F03BE"/>
    <w:rsid w:val="008F149E"/>
    <w:rsid w:val="008F57D1"/>
    <w:rsid w:val="009004DD"/>
    <w:rsid w:val="00916D96"/>
    <w:rsid w:val="00917AE4"/>
    <w:rsid w:val="00926624"/>
    <w:rsid w:val="009333F7"/>
    <w:rsid w:val="00937275"/>
    <w:rsid w:val="009561F2"/>
    <w:rsid w:val="0096265A"/>
    <w:rsid w:val="009718F7"/>
    <w:rsid w:val="00977518"/>
    <w:rsid w:val="00983F56"/>
    <w:rsid w:val="009976A7"/>
    <w:rsid w:val="009B5BDB"/>
    <w:rsid w:val="009D7529"/>
    <w:rsid w:val="009D7B0E"/>
    <w:rsid w:val="009F58E6"/>
    <w:rsid w:val="00A02C8A"/>
    <w:rsid w:val="00A03F6E"/>
    <w:rsid w:val="00A0638F"/>
    <w:rsid w:val="00A076D6"/>
    <w:rsid w:val="00A12EC4"/>
    <w:rsid w:val="00A164EA"/>
    <w:rsid w:val="00A32357"/>
    <w:rsid w:val="00A37C99"/>
    <w:rsid w:val="00A617A8"/>
    <w:rsid w:val="00A61C2E"/>
    <w:rsid w:val="00A822FA"/>
    <w:rsid w:val="00A87332"/>
    <w:rsid w:val="00AA54C3"/>
    <w:rsid w:val="00AB0BB0"/>
    <w:rsid w:val="00AB74B9"/>
    <w:rsid w:val="00AD094A"/>
    <w:rsid w:val="00AE4A11"/>
    <w:rsid w:val="00AE761C"/>
    <w:rsid w:val="00AF379A"/>
    <w:rsid w:val="00B01B63"/>
    <w:rsid w:val="00B0361D"/>
    <w:rsid w:val="00B103E5"/>
    <w:rsid w:val="00B1591E"/>
    <w:rsid w:val="00B24DA7"/>
    <w:rsid w:val="00B266EF"/>
    <w:rsid w:val="00B315AA"/>
    <w:rsid w:val="00B34BAE"/>
    <w:rsid w:val="00B42562"/>
    <w:rsid w:val="00B573C6"/>
    <w:rsid w:val="00B63907"/>
    <w:rsid w:val="00B701E9"/>
    <w:rsid w:val="00B77D5F"/>
    <w:rsid w:val="00B901A3"/>
    <w:rsid w:val="00BA252C"/>
    <w:rsid w:val="00BB6FB8"/>
    <w:rsid w:val="00BC3200"/>
    <w:rsid w:val="00BD05F1"/>
    <w:rsid w:val="00BE5D11"/>
    <w:rsid w:val="00BF4AA5"/>
    <w:rsid w:val="00BF7587"/>
    <w:rsid w:val="00C24997"/>
    <w:rsid w:val="00C40DDA"/>
    <w:rsid w:val="00C5024F"/>
    <w:rsid w:val="00C706F9"/>
    <w:rsid w:val="00C717E0"/>
    <w:rsid w:val="00C740DD"/>
    <w:rsid w:val="00C871AE"/>
    <w:rsid w:val="00C92C96"/>
    <w:rsid w:val="00CA13DC"/>
    <w:rsid w:val="00CC690A"/>
    <w:rsid w:val="00CD1C39"/>
    <w:rsid w:val="00CD2180"/>
    <w:rsid w:val="00CE67DD"/>
    <w:rsid w:val="00CE7F6B"/>
    <w:rsid w:val="00CF5A83"/>
    <w:rsid w:val="00D04028"/>
    <w:rsid w:val="00D07F01"/>
    <w:rsid w:val="00D224EC"/>
    <w:rsid w:val="00D27D0F"/>
    <w:rsid w:val="00D340DB"/>
    <w:rsid w:val="00D5765C"/>
    <w:rsid w:val="00D8746C"/>
    <w:rsid w:val="00D919B2"/>
    <w:rsid w:val="00D934C8"/>
    <w:rsid w:val="00DD13C7"/>
    <w:rsid w:val="00DE17DD"/>
    <w:rsid w:val="00DF1B2C"/>
    <w:rsid w:val="00E016B9"/>
    <w:rsid w:val="00E21349"/>
    <w:rsid w:val="00E2190A"/>
    <w:rsid w:val="00E41510"/>
    <w:rsid w:val="00E46CF6"/>
    <w:rsid w:val="00E47A52"/>
    <w:rsid w:val="00E5667D"/>
    <w:rsid w:val="00E576C6"/>
    <w:rsid w:val="00E632D9"/>
    <w:rsid w:val="00E63D33"/>
    <w:rsid w:val="00E76152"/>
    <w:rsid w:val="00E85F62"/>
    <w:rsid w:val="00E87DA0"/>
    <w:rsid w:val="00E97F22"/>
    <w:rsid w:val="00EA2D12"/>
    <w:rsid w:val="00EB0F31"/>
    <w:rsid w:val="00EC2F22"/>
    <w:rsid w:val="00ED3154"/>
    <w:rsid w:val="00EE5381"/>
    <w:rsid w:val="00EF386A"/>
    <w:rsid w:val="00F0462F"/>
    <w:rsid w:val="00F052CA"/>
    <w:rsid w:val="00F12369"/>
    <w:rsid w:val="00F158C1"/>
    <w:rsid w:val="00F229C1"/>
    <w:rsid w:val="00F22C60"/>
    <w:rsid w:val="00F2640E"/>
    <w:rsid w:val="00F27904"/>
    <w:rsid w:val="00F356B7"/>
    <w:rsid w:val="00F36F9D"/>
    <w:rsid w:val="00F51431"/>
    <w:rsid w:val="00F573F3"/>
    <w:rsid w:val="00F57CCA"/>
    <w:rsid w:val="00F60A4C"/>
    <w:rsid w:val="00F731E5"/>
    <w:rsid w:val="00F829FE"/>
    <w:rsid w:val="00F94A2A"/>
    <w:rsid w:val="00F97504"/>
    <w:rsid w:val="00FA2204"/>
    <w:rsid w:val="00FA4F1F"/>
    <w:rsid w:val="00FB3C50"/>
    <w:rsid w:val="00FC1AF9"/>
    <w:rsid w:val="00FC1E61"/>
    <w:rsid w:val="00FC759D"/>
    <w:rsid w:val="00FD67BE"/>
    <w:rsid w:val="00FD7CF9"/>
    <w:rsid w:val="00FE79D0"/>
    <w:rsid w:val="00FF2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90A"/>
    <w:pPr>
      <w:ind w:left="720"/>
      <w:contextualSpacing/>
    </w:pPr>
  </w:style>
  <w:style w:type="paragraph" w:styleId="a4">
    <w:name w:val="header"/>
    <w:basedOn w:val="a"/>
    <w:link w:val="Char"/>
    <w:uiPriority w:val="99"/>
    <w:unhideWhenUsed/>
    <w:rsid w:val="00F829FE"/>
    <w:pPr>
      <w:tabs>
        <w:tab w:val="center" w:pos="4153"/>
        <w:tab w:val="right" w:pos="8306"/>
      </w:tabs>
      <w:spacing w:after="0" w:line="240" w:lineRule="auto"/>
    </w:pPr>
  </w:style>
  <w:style w:type="character" w:customStyle="1" w:styleId="Char">
    <w:name w:val="رأس الصفحة Char"/>
    <w:basedOn w:val="a0"/>
    <w:link w:val="a4"/>
    <w:uiPriority w:val="99"/>
    <w:rsid w:val="00F829FE"/>
  </w:style>
  <w:style w:type="paragraph" w:styleId="a5">
    <w:name w:val="footer"/>
    <w:basedOn w:val="a"/>
    <w:link w:val="Char0"/>
    <w:uiPriority w:val="99"/>
    <w:unhideWhenUsed/>
    <w:rsid w:val="00F829FE"/>
    <w:pPr>
      <w:tabs>
        <w:tab w:val="center" w:pos="4153"/>
        <w:tab w:val="right" w:pos="8306"/>
      </w:tabs>
      <w:spacing w:after="0" w:line="240" w:lineRule="auto"/>
    </w:pPr>
  </w:style>
  <w:style w:type="character" w:customStyle="1" w:styleId="Char0">
    <w:name w:val="تذييل الصفحة Char"/>
    <w:basedOn w:val="a0"/>
    <w:link w:val="a5"/>
    <w:uiPriority w:val="99"/>
    <w:rsid w:val="00F82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90A"/>
    <w:pPr>
      <w:ind w:left="720"/>
      <w:contextualSpacing/>
    </w:pPr>
  </w:style>
  <w:style w:type="paragraph" w:styleId="a4">
    <w:name w:val="header"/>
    <w:basedOn w:val="a"/>
    <w:link w:val="Char"/>
    <w:uiPriority w:val="99"/>
    <w:unhideWhenUsed/>
    <w:rsid w:val="00F829FE"/>
    <w:pPr>
      <w:tabs>
        <w:tab w:val="center" w:pos="4153"/>
        <w:tab w:val="right" w:pos="8306"/>
      </w:tabs>
      <w:spacing w:after="0" w:line="240" w:lineRule="auto"/>
    </w:pPr>
  </w:style>
  <w:style w:type="character" w:customStyle="1" w:styleId="Char">
    <w:name w:val="رأس الصفحة Char"/>
    <w:basedOn w:val="a0"/>
    <w:link w:val="a4"/>
    <w:uiPriority w:val="99"/>
    <w:rsid w:val="00F829FE"/>
  </w:style>
  <w:style w:type="paragraph" w:styleId="a5">
    <w:name w:val="footer"/>
    <w:basedOn w:val="a"/>
    <w:link w:val="Char0"/>
    <w:uiPriority w:val="99"/>
    <w:unhideWhenUsed/>
    <w:rsid w:val="00F829FE"/>
    <w:pPr>
      <w:tabs>
        <w:tab w:val="center" w:pos="4153"/>
        <w:tab w:val="right" w:pos="8306"/>
      </w:tabs>
      <w:spacing w:after="0" w:line="240" w:lineRule="auto"/>
    </w:pPr>
  </w:style>
  <w:style w:type="character" w:customStyle="1" w:styleId="Char0">
    <w:name w:val="تذييل الصفحة Char"/>
    <w:basedOn w:val="a0"/>
    <w:link w:val="a5"/>
    <w:uiPriority w:val="99"/>
    <w:rsid w:val="00F8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7307</TotalTime>
  <Pages>16</Pages>
  <Words>3881</Words>
  <Characters>22128</Characters>
  <Application>Microsoft Office Word</Application>
  <DocSecurity>0</DocSecurity>
  <Lines>184</Lines>
  <Paragraphs>51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140</cp:revision>
  <dcterms:created xsi:type="dcterms:W3CDTF">2020-02-19T19:16:00Z</dcterms:created>
  <dcterms:modified xsi:type="dcterms:W3CDTF">2020-09-05T18:19:00Z</dcterms:modified>
</cp:coreProperties>
</file>