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2CDDC" w:themeColor="accent5" w:themeTint="99"/>
  <w:body>
    <w:p w14:paraId="6918576A" w14:textId="25833B93" w:rsidR="004E1407" w:rsidRDefault="004B475E">
      <w:bookmarkStart w:id="0" w:name="_GoBack"/>
      <w:bookmarkEnd w:id="0"/>
      <w:r w:rsidRPr="00BC57E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FAA39" wp14:editId="2B040F48">
                <wp:simplePos x="0" y="0"/>
                <wp:positionH relativeFrom="margin">
                  <wp:posOffset>-537882</wp:posOffset>
                </wp:positionH>
                <wp:positionV relativeFrom="paragraph">
                  <wp:posOffset>-505609</wp:posOffset>
                </wp:positionV>
                <wp:extent cx="7035015" cy="1054100"/>
                <wp:effectExtent l="0" t="0" r="1397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015" cy="105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5CEE13" w14:textId="43E6AD1A" w:rsidR="00B568E1" w:rsidRPr="00B568E1" w:rsidRDefault="00B568E1" w:rsidP="00B568E1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  <w:r w:rsidRPr="00B568E1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تحضير وتشخيص راتنج بوليمري جديد من اعادة تدوير مخلفات البولي اثيلين ترفثاليت وتقييمها كمثبط للتاكل لمادة حديد الصلب الكاربوني </w:t>
                            </w:r>
                            <w:r w:rsidR="004B475E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  <w:t>-</w:t>
                            </w:r>
                            <w:r w:rsidRPr="00B568E1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  <w:t xml:space="preserve"> برقم 5378 وتاريخ 22/5/2018 </w:t>
                            </w:r>
                          </w:p>
                          <w:p w14:paraId="3E24C925" w14:textId="77777777" w:rsidR="00B568E1" w:rsidRPr="00323078" w:rsidRDefault="00B568E1" w:rsidP="00B568E1">
                            <w:pPr>
                              <w:tabs>
                                <w:tab w:val="left" w:pos="1046"/>
                              </w:tabs>
                              <w:spacing w:after="0" w:line="240" w:lineRule="auto"/>
                              <w:ind w:left="72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</w:p>
                          <w:p w14:paraId="244569D6" w14:textId="77777777" w:rsidR="00B568E1" w:rsidRPr="005376A6" w:rsidRDefault="00B568E1" w:rsidP="00B568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FAA39" id="Rectangle 2" o:spid="_x0000_s1026" style="position:absolute;left:0;text-align:left;margin-left:-42.35pt;margin-top:-39.8pt;width:553.95pt;height:8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7gkQIAAC4FAAAOAAAAZHJzL2Uyb0RvYy54bWysVMlu2zAQvRfoPxC8N1oq16kROTAcuCgQ&#10;JEaTIucxRS0At5K0JffrO6RkZ+upqA7UDGd/M8Or60EKcuDWdVqVNLtIKeGK6apTTUl/Pm4+XVLi&#10;PKgKhFa8pEfu6PXy44er3ix4rlstKm4JOlFu0ZuStt6bRZI41nIJ7kIbrlBYayvBI2ubpLLQo3cp&#10;kjxNvyS9tpWxmnHn8PZmFNJl9F/XnPn7unbcE1FSzM3H08ZzF85keQWLxoJpOzalAf+QhYROYdCz&#10;qxvwQPa2e+dKdsxqp2t/wbRMdF13jMcasJosfVPNQwuGx1oQHGfOMLn/55bdHbaWdFVJc0oUSGzR&#10;DwQNVCM4yQM8vXEL1HowWztxDslQ61BbGf5YBRkipMczpHzwhOHlPP08S7MZJQxlWTorsjSCnjyb&#10;G+v8N64lCURJLYaPUMLh1nkMiaonlRDNadFVm06IyBzdWlhyAGwvTkWle0oEOI+XJd3EL9SALl6Z&#10;CUV6TCefYzKEAc5dLcAjKQ0i4VRDCYgGB5p5G3N5Ze1ssztHLYp5vi5GpRYqPuYyS/E7RR7V32cR&#10;qroB144mMUQwgYXsPC6F6GRJL4OjkyehgpTHsZ6wCd0Z+xEoP+yGqUk7XR2xs1aPI+8M23QY7xbB&#10;2YLFGcfKcW/9PR610AiHnihKWm1//+0+6OPooZSSHncGofq1B8sR8+8Kh/JrVhRhySJTzOY5Mval&#10;ZPdSovZyrbFvGb4QhkUy6HtxImur5ROu9ypERREohrHHpkzM2o+7jA8E46tVVMPFMuBv1YNhwXmA&#10;LCD9ODyBNdOQeZzPO33aL1i8mbVRN1gqvdp7XXdxEAPEI67YzMDgUsa2Tg9I2PqXfNR6fuaWfwAA&#10;AP//AwBQSwMEFAAGAAgAAAAhAJayW7PhAAAACwEAAA8AAABkcnMvZG93bnJldi54bWxMj8FOwzAM&#10;hu9IvENkJG5b0jJ1pTSd0CQEEqcNhMQta0xbNXFKk3WFpyc7jZstf/r9/eVmtoZNOPrOkYRkKYAh&#10;1U531Eh4f3ta5MB8UKSVcYQSftDDprq+KlWh3Yl2OO1Dw2II+UJJaEMYCs593aJVfukGpHj7cqNV&#10;Ia5jw/WoTjHcGp4KkXGrOoofWjXgtsW63x+thN2LNuJTP+ueN0ny0U9q+/r7LeXtzfz4ACzgHC4w&#10;nPWjOlTR6eCOpD0zEhb5ah3ROKzvM2BnQqR3KbCDhDxbAa9K/r9D9QcAAP//AwBQSwECLQAUAAYA&#10;CAAAACEAtoM4kv4AAADhAQAAEwAAAAAAAAAAAAAAAAAAAAAAW0NvbnRlbnRfVHlwZXNdLnhtbFBL&#10;AQItABQABgAIAAAAIQA4/SH/1gAAAJQBAAALAAAAAAAAAAAAAAAAAC8BAABfcmVscy8ucmVsc1BL&#10;AQItABQABgAIAAAAIQBWhZ7gkQIAAC4FAAAOAAAAAAAAAAAAAAAAAC4CAABkcnMvZTJvRG9jLnht&#10;bFBLAQItABQABgAIAAAAIQCWsluz4QAAAAsBAAAPAAAAAAAAAAAAAAAAAOsEAABkcnMvZG93bnJl&#10;di54bWxQSwUGAAAAAAQABADzAAAA+QUAAAAA&#10;" fillcolor="window" strokecolor="#2f528f" strokeweight="1pt">
                <v:textbox>
                  <w:txbxContent>
                    <w:p w14:paraId="7E5CEE13" w14:textId="43E6AD1A" w:rsidR="00B568E1" w:rsidRPr="00B568E1" w:rsidRDefault="00B568E1" w:rsidP="00B568E1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</w:pPr>
                      <w:r w:rsidRPr="00B568E1">
                        <w:rPr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  <w:t xml:space="preserve">تحضير وتشخيص راتنج بوليمري جديد من اعادة تدوير مخلفات البولي اثيلين ترفثاليت وتقييمها كمثبط للتاكل لمادة حديد الصلب الكاربوني </w:t>
                      </w:r>
                      <w:r w:rsidR="004B475E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  <w:t>-</w:t>
                      </w:r>
                      <w:r w:rsidRPr="00B568E1">
                        <w:rPr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  <w:t xml:space="preserve"> برقم 5378 وتاريخ 22/5/2018 </w:t>
                      </w:r>
                    </w:p>
                    <w:p w14:paraId="3E24C925" w14:textId="77777777" w:rsidR="00B568E1" w:rsidRPr="00323078" w:rsidRDefault="00B568E1" w:rsidP="00B568E1">
                      <w:pPr>
                        <w:tabs>
                          <w:tab w:val="left" w:pos="1046"/>
                        </w:tabs>
                        <w:spacing w:after="0" w:line="240" w:lineRule="auto"/>
                        <w:ind w:left="720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</w:pPr>
                    </w:p>
                    <w:p w14:paraId="244569D6" w14:textId="77777777" w:rsidR="00B568E1" w:rsidRPr="005376A6" w:rsidRDefault="00B568E1" w:rsidP="00B568E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u w:val="single"/>
                          <w:lang w:bidi="ar-IQ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5DE5F10" wp14:editId="3529850B">
            <wp:simplePos x="0" y="0"/>
            <wp:positionH relativeFrom="margin">
              <wp:posOffset>-537882</wp:posOffset>
            </wp:positionH>
            <wp:positionV relativeFrom="paragraph">
              <wp:posOffset>559398</wp:posOffset>
            </wp:positionV>
            <wp:extent cx="7034530" cy="8208084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576" cy="82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407" w:rsidSect="004B475E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E1"/>
    <w:rsid w:val="004B475E"/>
    <w:rsid w:val="004E1407"/>
    <w:rsid w:val="00B5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B19C4"/>
  <w15:chartTrackingRefBased/>
  <w15:docId w15:val="{5D977A80-35C6-4A25-8EBE-FE55A27F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68E1"/>
    <w:pPr>
      <w:bidi/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2020-04-02T15:06:00Z</dcterms:created>
  <dcterms:modified xsi:type="dcterms:W3CDTF">2020-04-02T16:56:00Z</dcterms:modified>
</cp:coreProperties>
</file>