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E4" w:rsidRDefault="00DE5DE4" w:rsidP="00DE5DE4">
      <w:pPr>
        <w:tabs>
          <w:tab w:val="left" w:pos="2392"/>
        </w:tabs>
        <w:bidi w:val="0"/>
        <w:spacing w:after="0"/>
        <w:rPr>
          <w:rFonts w:asciiTheme="majorBidi" w:hAnsiTheme="majorBidi" w:cstheme="majorBidi"/>
          <w:b/>
          <w:bCs/>
          <w:sz w:val="30"/>
          <w:szCs w:val="30"/>
          <w:u w:val="single"/>
        </w:rPr>
      </w:pPr>
      <w:r>
        <w:rPr>
          <w:rFonts w:asciiTheme="majorBidi" w:hAnsiTheme="majorBidi" w:cstheme="majorBidi"/>
          <w:b/>
          <w:bCs/>
          <w:sz w:val="30"/>
          <w:szCs w:val="30"/>
          <w:u w:val="single"/>
        </w:rPr>
        <w:t>UNIVERSITY OF BASRA</w:t>
      </w:r>
    </w:p>
    <w:p w:rsidR="00DE5DE4" w:rsidRDefault="00DE5DE4" w:rsidP="00DE5DE4">
      <w:pPr>
        <w:tabs>
          <w:tab w:val="left" w:pos="2392"/>
        </w:tabs>
        <w:bidi w:val="0"/>
        <w:spacing w:after="0"/>
        <w:rPr>
          <w:rFonts w:asciiTheme="majorBidi" w:hAnsiTheme="majorBidi" w:cstheme="majorBidi"/>
          <w:b/>
          <w:bCs/>
          <w:sz w:val="30"/>
          <w:szCs w:val="30"/>
          <w:u w:val="single"/>
        </w:rPr>
      </w:pPr>
      <w:r>
        <w:rPr>
          <w:rFonts w:asciiTheme="majorBidi" w:hAnsiTheme="majorBidi" w:cstheme="majorBidi"/>
          <w:b/>
          <w:bCs/>
          <w:sz w:val="30"/>
          <w:szCs w:val="30"/>
          <w:u w:val="single"/>
        </w:rPr>
        <w:t>COLLEGE OF MEDICINE</w:t>
      </w:r>
    </w:p>
    <w:p w:rsidR="00DE5DE4" w:rsidRDefault="00DE5DE4" w:rsidP="00DE5DE4">
      <w:pPr>
        <w:tabs>
          <w:tab w:val="left" w:pos="2392"/>
        </w:tabs>
        <w:bidi w:val="0"/>
        <w:spacing w:after="0"/>
        <w:rPr>
          <w:rFonts w:asciiTheme="majorBidi" w:hAnsiTheme="majorBidi" w:cstheme="majorBidi"/>
          <w:b/>
          <w:bCs/>
          <w:sz w:val="30"/>
          <w:szCs w:val="30"/>
          <w:u w:val="single"/>
        </w:rPr>
      </w:pPr>
      <w:r>
        <w:rPr>
          <w:rFonts w:asciiTheme="majorBidi" w:hAnsiTheme="majorBidi" w:cstheme="majorBidi"/>
          <w:b/>
          <w:bCs/>
          <w:sz w:val="30"/>
          <w:szCs w:val="30"/>
          <w:u w:val="single"/>
        </w:rPr>
        <w:t>DEPARTEMENT OF OBSTETRIC AND GYNECOLOGY</w:t>
      </w:r>
    </w:p>
    <w:p w:rsidR="00DE5DE4" w:rsidRDefault="00DE5DE4" w:rsidP="00DE5DE4">
      <w:pPr>
        <w:bidi w:val="0"/>
        <w:rPr>
          <w:rFonts w:asciiTheme="majorBidi" w:hAnsiTheme="majorBidi" w:cstheme="majorBidi"/>
          <w:b/>
          <w:bCs/>
          <w:sz w:val="32"/>
          <w:szCs w:val="32"/>
          <w:u w:val="single"/>
        </w:rPr>
      </w:pPr>
    </w:p>
    <w:p w:rsidR="00DE5DE4" w:rsidRDefault="00DE5DE4" w:rsidP="00DE5DE4">
      <w:pPr>
        <w:bidi w:val="0"/>
        <w:rPr>
          <w:rFonts w:asciiTheme="majorBidi" w:hAnsiTheme="majorBidi" w:cstheme="majorBidi"/>
          <w:b/>
          <w:bCs/>
          <w:sz w:val="32"/>
          <w:szCs w:val="32"/>
          <w:u w:val="single"/>
        </w:rPr>
      </w:pPr>
    </w:p>
    <w:p w:rsidR="00DE5DE4" w:rsidRDefault="00DE5DE4" w:rsidP="00DE5DE4">
      <w:pPr>
        <w:bidi w:val="0"/>
        <w:jc w:val="center"/>
        <w:rPr>
          <w:rFonts w:asciiTheme="majorBidi" w:hAnsiTheme="majorBidi" w:cstheme="majorBidi"/>
          <w:b/>
          <w:bCs/>
          <w:i/>
          <w:iCs/>
          <w:sz w:val="52"/>
          <w:szCs w:val="52"/>
          <w:u w:val="single"/>
        </w:rPr>
      </w:pPr>
      <w:r>
        <w:rPr>
          <w:rFonts w:asciiTheme="majorBidi" w:hAnsiTheme="majorBidi" w:cstheme="majorBidi"/>
          <w:b/>
          <w:bCs/>
          <w:i/>
          <w:iCs/>
          <w:sz w:val="52"/>
          <w:szCs w:val="52"/>
          <w:u w:val="single"/>
        </w:rPr>
        <w:t>Age related level of anti mullerian hormone</w:t>
      </w:r>
      <w:r>
        <w:rPr>
          <w:rFonts w:asciiTheme="majorBidi" w:hAnsiTheme="majorBidi" w:cstheme="majorBidi"/>
          <w:b/>
          <w:bCs/>
          <w:i/>
          <w:iCs/>
          <w:sz w:val="32"/>
          <w:szCs w:val="32"/>
          <w:u w:val="single"/>
        </w:rPr>
        <w:t xml:space="preserve"> </w:t>
      </w:r>
      <w:r>
        <w:rPr>
          <w:rFonts w:asciiTheme="majorBidi" w:hAnsiTheme="majorBidi" w:cstheme="majorBidi"/>
          <w:b/>
          <w:bCs/>
          <w:i/>
          <w:iCs/>
          <w:sz w:val="52"/>
          <w:szCs w:val="52"/>
          <w:u w:val="single"/>
        </w:rPr>
        <w:t>(AMH)</w:t>
      </w:r>
    </w:p>
    <w:p w:rsidR="00DE5DE4" w:rsidRDefault="00DE5DE4" w:rsidP="00DE5DE4">
      <w:pPr>
        <w:bidi w:val="0"/>
        <w:rPr>
          <w:rFonts w:asciiTheme="majorBidi" w:hAnsiTheme="majorBidi" w:cstheme="majorBidi"/>
          <w:b/>
          <w:bCs/>
          <w:sz w:val="32"/>
          <w:szCs w:val="32"/>
        </w:rPr>
      </w:pPr>
    </w:p>
    <w:p w:rsidR="00DE5DE4" w:rsidRDefault="00DE5DE4" w:rsidP="00DE5DE4">
      <w:pPr>
        <w:bidi w:val="0"/>
        <w:jc w:val="center"/>
        <w:rPr>
          <w:rFonts w:asciiTheme="majorBidi" w:hAnsiTheme="majorBidi" w:cstheme="majorBidi"/>
          <w:b/>
          <w:bCs/>
          <w:i/>
          <w:sz w:val="38"/>
          <w:szCs w:val="38"/>
        </w:rPr>
      </w:pPr>
      <w:r>
        <w:rPr>
          <w:rFonts w:asciiTheme="majorBidi" w:hAnsiTheme="majorBidi" w:cstheme="majorBidi"/>
          <w:b/>
          <w:bCs/>
          <w:i/>
          <w:sz w:val="38"/>
          <w:szCs w:val="38"/>
        </w:rPr>
        <w:t xml:space="preserve">Presented by  </w:t>
      </w:r>
    </w:p>
    <w:p w:rsidR="00DE5DE4" w:rsidRDefault="003D421D" w:rsidP="00DE5DE4">
      <w:pPr>
        <w:bidi w:val="0"/>
        <w:jc w:val="center"/>
        <w:rPr>
          <w:rFonts w:asciiTheme="majorBidi" w:hAnsiTheme="majorBidi" w:cstheme="majorBidi"/>
          <w:i/>
          <w:iCs/>
          <w:sz w:val="32"/>
          <w:szCs w:val="32"/>
          <w:rtl/>
        </w:rPr>
      </w:pPr>
      <w:proofErr w:type="spellStart"/>
      <w:r>
        <w:rPr>
          <w:rFonts w:asciiTheme="majorBidi" w:hAnsiTheme="majorBidi" w:cstheme="majorBidi"/>
          <w:b/>
          <w:bCs/>
          <w:i/>
          <w:sz w:val="38"/>
          <w:szCs w:val="38"/>
        </w:rPr>
        <w:t>Dr.</w:t>
      </w:r>
      <w:r w:rsidR="00DE5DE4">
        <w:rPr>
          <w:rFonts w:asciiTheme="majorBidi" w:hAnsiTheme="majorBidi" w:cstheme="majorBidi"/>
          <w:b/>
          <w:bCs/>
          <w:i/>
          <w:sz w:val="38"/>
          <w:szCs w:val="38"/>
        </w:rPr>
        <w:t>Doaa</w:t>
      </w:r>
      <w:proofErr w:type="spellEnd"/>
      <w:r w:rsidR="00DE5DE4">
        <w:rPr>
          <w:rFonts w:asciiTheme="majorBidi" w:hAnsiTheme="majorBidi" w:cstheme="majorBidi"/>
          <w:b/>
          <w:bCs/>
          <w:i/>
          <w:sz w:val="38"/>
          <w:szCs w:val="38"/>
        </w:rPr>
        <w:t xml:space="preserve"> </w:t>
      </w:r>
      <w:proofErr w:type="spellStart"/>
      <w:r w:rsidR="00DE5DE4">
        <w:rPr>
          <w:rFonts w:asciiTheme="majorBidi" w:hAnsiTheme="majorBidi" w:cstheme="majorBidi"/>
          <w:b/>
          <w:bCs/>
          <w:i/>
          <w:sz w:val="38"/>
          <w:szCs w:val="38"/>
        </w:rPr>
        <w:t>Faraj</w:t>
      </w:r>
      <w:proofErr w:type="spellEnd"/>
      <w:r w:rsidR="00DE5DE4">
        <w:rPr>
          <w:rFonts w:asciiTheme="majorBidi" w:hAnsiTheme="majorBidi" w:cstheme="majorBidi"/>
          <w:b/>
          <w:bCs/>
          <w:i/>
          <w:sz w:val="38"/>
          <w:szCs w:val="38"/>
        </w:rPr>
        <w:t xml:space="preserve"> Noor  (</w:t>
      </w:r>
      <w:proofErr w:type="spellStart"/>
      <w:r w:rsidR="00DE5DE4">
        <w:rPr>
          <w:rFonts w:asciiTheme="majorBidi" w:hAnsiTheme="majorBidi" w:cstheme="majorBidi"/>
          <w:b/>
          <w:bCs/>
          <w:i/>
          <w:sz w:val="38"/>
          <w:szCs w:val="38"/>
        </w:rPr>
        <w:t>M.B.Ch.B</w:t>
      </w:r>
      <w:proofErr w:type="spellEnd"/>
      <w:r w:rsidR="00DE5DE4">
        <w:rPr>
          <w:rFonts w:asciiTheme="majorBidi" w:hAnsiTheme="majorBidi" w:cstheme="majorBidi"/>
          <w:b/>
          <w:bCs/>
          <w:i/>
          <w:sz w:val="38"/>
          <w:szCs w:val="38"/>
        </w:rPr>
        <w:t>.)</w:t>
      </w:r>
    </w:p>
    <w:p w:rsidR="00DE5DE4" w:rsidRDefault="00DE5DE4" w:rsidP="00DE5DE4">
      <w:pPr>
        <w:bidi w:val="0"/>
        <w:rPr>
          <w:rFonts w:asciiTheme="majorBidi" w:hAnsiTheme="majorBidi" w:cstheme="majorBidi"/>
          <w:i/>
          <w:iCs/>
          <w:sz w:val="32"/>
          <w:szCs w:val="32"/>
        </w:rPr>
      </w:pPr>
    </w:p>
    <w:p w:rsidR="00DE5DE4" w:rsidRPr="00DE5DE4" w:rsidRDefault="00DE5DE4" w:rsidP="00DE5DE4">
      <w:pPr>
        <w:bidi w:val="0"/>
        <w:rPr>
          <w:rFonts w:asciiTheme="majorBidi" w:hAnsiTheme="majorBidi" w:cstheme="majorBidi"/>
          <w:sz w:val="32"/>
          <w:szCs w:val="32"/>
          <w:lang w:bidi="ar-IQ"/>
        </w:rPr>
      </w:pPr>
      <w:r w:rsidRPr="00DE5DE4">
        <w:rPr>
          <w:rFonts w:asciiTheme="majorBidi" w:hAnsiTheme="majorBidi" w:cstheme="majorBidi"/>
          <w:i/>
          <w:iCs/>
          <w:sz w:val="32"/>
          <w:szCs w:val="32"/>
        </w:rPr>
        <w:t>A study submitted to the University of Basra, College of Medicine, Department of Obstetrics and Gynecology as a Partial Requirement for the Diploma degree in obstetrics and gynecology</w:t>
      </w:r>
      <w:r>
        <w:rPr>
          <w:rFonts w:asciiTheme="majorBidi" w:hAnsiTheme="majorBidi" w:cstheme="majorBidi"/>
          <w:sz w:val="32"/>
          <w:szCs w:val="32"/>
          <w:lang w:bidi="ar-IQ"/>
        </w:rPr>
        <w:t>.</w:t>
      </w:r>
    </w:p>
    <w:p w:rsidR="00DE5DE4" w:rsidRDefault="00DE5DE4" w:rsidP="00DE5DE4">
      <w:pPr>
        <w:jc w:val="right"/>
        <w:rPr>
          <w:rFonts w:asciiTheme="majorBidi" w:hAnsiTheme="majorBidi" w:cstheme="majorBidi" w:hint="cs"/>
          <w:b/>
          <w:bCs/>
          <w:i/>
          <w:iCs/>
          <w:sz w:val="32"/>
          <w:szCs w:val="32"/>
          <w:lang w:bidi="ar-IQ"/>
        </w:rPr>
      </w:pPr>
    </w:p>
    <w:p w:rsidR="00DE5DE4" w:rsidRPr="00DE5DE4" w:rsidRDefault="00DE5DE4" w:rsidP="00DE5DE4">
      <w:pPr>
        <w:jc w:val="right"/>
        <w:rPr>
          <w:rFonts w:asciiTheme="majorBidi" w:hAnsiTheme="majorBidi" w:cstheme="majorBidi"/>
          <w:b/>
          <w:bCs/>
          <w:i/>
          <w:iCs/>
          <w:sz w:val="32"/>
          <w:szCs w:val="32"/>
          <w:rtl/>
        </w:rPr>
      </w:pPr>
      <w:r w:rsidRPr="00DE5DE4">
        <w:rPr>
          <w:rFonts w:asciiTheme="majorBidi" w:hAnsiTheme="majorBidi" w:cstheme="majorBidi"/>
          <w:b/>
          <w:bCs/>
          <w:i/>
          <w:iCs/>
          <w:sz w:val="32"/>
          <w:szCs w:val="32"/>
        </w:rPr>
        <w:t>Supervised by:</w:t>
      </w:r>
    </w:p>
    <w:p w:rsidR="00DE5DE4" w:rsidRPr="00DE5DE4" w:rsidRDefault="00DE5DE4" w:rsidP="00DE5DE4">
      <w:pPr>
        <w:tabs>
          <w:tab w:val="left" w:pos="7382"/>
        </w:tabs>
        <w:jc w:val="right"/>
        <w:rPr>
          <w:rFonts w:asciiTheme="majorBidi" w:hAnsiTheme="majorBidi" w:cstheme="majorBidi"/>
          <w:b/>
          <w:bCs/>
          <w:i/>
          <w:sz w:val="32"/>
          <w:szCs w:val="32"/>
        </w:rPr>
      </w:pPr>
      <w:r w:rsidRPr="00DE5DE4">
        <w:rPr>
          <w:rFonts w:asciiTheme="majorBidi" w:hAnsiTheme="majorBidi" w:cstheme="majorBidi"/>
          <w:b/>
          <w:bCs/>
          <w:i/>
          <w:sz w:val="32"/>
          <w:szCs w:val="32"/>
        </w:rPr>
        <w:t xml:space="preserve">Professor                                           </w:t>
      </w:r>
      <w:proofErr w:type="spellStart"/>
      <w:r w:rsidRPr="00DE5DE4">
        <w:rPr>
          <w:rFonts w:asciiTheme="majorBidi" w:hAnsiTheme="majorBidi" w:cstheme="majorBidi"/>
          <w:b/>
          <w:bCs/>
          <w:i/>
          <w:sz w:val="32"/>
          <w:szCs w:val="32"/>
        </w:rPr>
        <w:t>assist.prof</w:t>
      </w:r>
      <w:proofErr w:type="spellEnd"/>
      <w:r w:rsidRPr="00DE5DE4">
        <w:rPr>
          <w:rFonts w:asciiTheme="majorBidi" w:hAnsiTheme="majorBidi" w:cstheme="majorBidi"/>
          <w:b/>
          <w:bCs/>
          <w:i/>
          <w:sz w:val="32"/>
          <w:szCs w:val="32"/>
        </w:rPr>
        <w:t xml:space="preserve">. </w:t>
      </w:r>
    </w:p>
    <w:p w:rsidR="00DE5DE4" w:rsidRPr="00DE5DE4" w:rsidRDefault="00DE5DE4" w:rsidP="00DE5DE4">
      <w:pPr>
        <w:jc w:val="right"/>
        <w:rPr>
          <w:rFonts w:asciiTheme="majorBidi" w:hAnsiTheme="majorBidi" w:cstheme="majorBidi"/>
          <w:b/>
          <w:bCs/>
          <w:i/>
          <w:sz w:val="32"/>
          <w:szCs w:val="32"/>
        </w:rPr>
      </w:pPr>
      <w:proofErr w:type="spellStart"/>
      <w:r w:rsidRPr="00DE5DE4">
        <w:rPr>
          <w:rFonts w:asciiTheme="majorBidi" w:hAnsiTheme="majorBidi" w:cstheme="majorBidi"/>
          <w:b/>
          <w:bCs/>
          <w:i/>
          <w:sz w:val="32"/>
          <w:szCs w:val="32"/>
        </w:rPr>
        <w:t>Dr.Maysoon</w:t>
      </w:r>
      <w:proofErr w:type="spellEnd"/>
      <w:r w:rsidRPr="00DE5DE4">
        <w:rPr>
          <w:rFonts w:asciiTheme="majorBidi" w:hAnsiTheme="majorBidi" w:cstheme="majorBidi"/>
          <w:b/>
          <w:bCs/>
          <w:i/>
          <w:sz w:val="32"/>
          <w:szCs w:val="32"/>
        </w:rPr>
        <w:t xml:space="preserve"> </w:t>
      </w:r>
      <w:proofErr w:type="spellStart"/>
      <w:r w:rsidRPr="00DE5DE4">
        <w:rPr>
          <w:rFonts w:asciiTheme="majorBidi" w:hAnsiTheme="majorBidi" w:cstheme="majorBidi"/>
          <w:b/>
          <w:bCs/>
          <w:i/>
          <w:sz w:val="32"/>
          <w:szCs w:val="32"/>
        </w:rPr>
        <w:t>Shareif</w:t>
      </w:r>
      <w:proofErr w:type="spellEnd"/>
      <w:r w:rsidRPr="00DE5DE4">
        <w:rPr>
          <w:rFonts w:asciiTheme="majorBidi" w:hAnsiTheme="majorBidi" w:cstheme="majorBidi"/>
          <w:b/>
          <w:bCs/>
          <w:i/>
          <w:sz w:val="32"/>
          <w:szCs w:val="32"/>
        </w:rPr>
        <w:t xml:space="preserve">                        </w:t>
      </w:r>
      <w:proofErr w:type="spellStart"/>
      <w:r w:rsidRPr="00DE5DE4">
        <w:rPr>
          <w:rFonts w:asciiTheme="majorBidi" w:hAnsiTheme="majorBidi" w:cstheme="majorBidi"/>
          <w:b/>
          <w:bCs/>
          <w:i/>
          <w:sz w:val="32"/>
          <w:szCs w:val="32"/>
        </w:rPr>
        <w:t>Dr.Ghufran</w:t>
      </w:r>
      <w:proofErr w:type="spellEnd"/>
      <w:r w:rsidRPr="00DE5DE4">
        <w:rPr>
          <w:rFonts w:asciiTheme="majorBidi" w:hAnsiTheme="majorBidi" w:cstheme="majorBidi"/>
          <w:b/>
          <w:bCs/>
          <w:i/>
          <w:sz w:val="32"/>
          <w:szCs w:val="32"/>
        </w:rPr>
        <w:t xml:space="preserve"> </w:t>
      </w:r>
      <w:proofErr w:type="spellStart"/>
      <w:r w:rsidRPr="00DE5DE4">
        <w:rPr>
          <w:rFonts w:asciiTheme="majorBidi" w:hAnsiTheme="majorBidi" w:cstheme="majorBidi"/>
          <w:b/>
          <w:bCs/>
          <w:i/>
          <w:sz w:val="32"/>
          <w:szCs w:val="32"/>
        </w:rPr>
        <w:t>Jaafar</w:t>
      </w:r>
      <w:proofErr w:type="spellEnd"/>
    </w:p>
    <w:p w:rsidR="00DE5DE4" w:rsidRPr="00DE5DE4" w:rsidRDefault="00DE5DE4" w:rsidP="00DE5DE4">
      <w:pPr>
        <w:tabs>
          <w:tab w:val="left" w:pos="5297"/>
        </w:tabs>
        <w:jc w:val="right"/>
        <w:rPr>
          <w:rFonts w:asciiTheme="majorBidi" w:hAnsiTheme="majorBidi" w:cstheme="majorBidi"/>
          <w:b/>
          <w:bCs/>
          <w:i/>
          <w:sz w:val="32"/>
          <w:szCs w:val="32"/>
        </w:rPr>
      </w:pPr>
      <w:r w:rsidRPr="00DE5DE4">
        <w:rPr>
          <w:rFonts w:asciiTheme="majorBidi" w:hAnsiTheme="majorBidi" w:cstheme="majorBidi"/>
          <w:b/>
          <w:bCs/>
          <w:i/>
          <w:sz w:val="32"/>
          <w:szCs w:val="32"/>
        </w:rPr>
        <w:t xml:space="preserve">C.A.B.O.G. </w:t>
      </w:r>
      <w:r w:rsidRPr="00DE5DE4">
        <w:rPr>
          <w:rFonts w:asciiTheme="majorBidi" w:hAnsiTheme="majorBidi" w:cstheme="majorBidi"/>
          <w:b/>
          <w:bCs/>
          <w:i/>
          <w:sz w:val="32"/>
          <w:szCs w:val="32"/>
        </w:rPr>
        <w:tab/>
        <w:t>C.A.B.O.G.</w:t>
      </w:r>
    </w:p>
    <w:p w:rsidR="00DE5DE4" w:rsidRPr="00DE5DE4" w:rsidRDefault="00DE5DE4" w:rsidP="00DE5DE4">
      <w:pPr>
        <w:jc w:val="right"/>
        <w:rPr>
          <w:rFonts w:asciiTheme="majorBidi" w:hAnsiTheme="majorBidi" w:cstheme="majorBidi"/>
          <w:b/>
          <w:bCs/>
          <w:i/>
          <w:sz w:val="32"/>
          <w:szCs w:val="32"/>
        </w:rPr>
      </w:pPr>
      <w:r w:rsidRPr="00DE5DE4">
        <w:rPr>
          <w:rFonts w:asciiTheme="majorBidi" w:hAnsiTheme="majorBidi" w:cstheme="majorBidi"/>
          <w:b/>
          <w:bCs/>
          <w:i/>
          <w:sz w:val="32"/>
          <w:szCs w:val="32"/>
        </w:rPr>
        <w:t>Consultant obstetrician and gynecology</w:t>
      </w:r>
    </w:p>
    <w:p w:rsidR="00DE5DE4" w:rsidRPr="00DE5DE4" w:rsidRDefault="00DE5DE4" w:rsidP="00DE5DE4">
      <w:pPr>
        <w:jc w:val="right"/>
        <w:rPr>
          <w:rFonts w:asciiTheme="majorBidi" w:hAnsiTheme="majorBidi" w:cstheme="majorBidi"/>
          <w:b/>
          <w:bCs/>
          <w:i/>
          <w:sz w:val="32"/>
          <w:szCs w:val="32"/>
        </w:rPr>
      </w:pPr>
      <w:r w:rsidRPr="00DE5DE4">
        <w:rPr>
          <w:rFonts w:asciiTheme="majorBidi" w:hAnsiTheme="majorBidi" w:cstheme="majorBidi"/>
          <w:b/>
          <w:bCs/>
          <w:i/>
          <w:sz w:val="32"/>
          <w:szCs w:val="32"/>
        </w:rPr>
        <w:t>College of medicine-university of Basra</w:t>
      </w:r>
    </w:p>
    <w:p w:rsidR="00DE5DE4" w:rsidRPr="00F92990" w:rsidRDefault="00DE5DE4" w:rsidP="00DE5DE4">
      <w:pPr>
        <w:jc w:val="center"/>
        <w:rPr>
          <w:rFonts w:asciiTheme="majorBidi" w:hAnsiTheme="majorBidi" w:cstheme="majorBidi" w:hint="cs"/>
          <w:b/>
          <w:bCs/>
          <w:sz w:val="32"/>
          <w:szCs w:val="32"/>
          <w:u w:val="single"/>
          <w:rtl/>
          <w:lang w:bidi="ar-IQ"/>
        </w:rPr>
      </w:pPr>
      <w:r w:rsidRPr="00DE5DE4">
        <w:rPr>
          <w:rFonts w:asciiTheme="majorBidi" w:hAnsiTheme="majorBidi" w:cstheme="majorBidi"/>
          <w:b/>
          <w:bCs/>
          <w:i/>
          <w:sz w:val="32"/>
          <w:szCs w:val="32"/>
        </w:rPr>
        <w:t>Iraq/2019</w:t>
      </w:r>
    </w:p>
    <w:p w:rsidR="00DE5DE4" w:rsidRDefault="00DE5DE4" w:rsidP="00DE5DE4">
      <w:pPr>
        <w:bidi w:val="0"/>
        <w:rPr>
          <w:rFonts w:asciiTheme="majorBidi" w:hAnsiTheme="majorBidi" w:cstheme="majorBidi"/>
          <w:color w:val="000000"/>
          <w:sz w:val="41"/>
          <w:szCs w:val="41"/>
        </w:rPr>
      </w:pPr>
    </w:p>
    <w:p w:rsidR="00DE5DE4" w:rsidRDefault="00DE5DE4" w:rsidP="00DE5DE4">
      <w:pPr>
        <w:rPr>
          <w:rFonts w:asciiTheme="majorBidi" w:hAnsiTheme="majorBidi" w:cstheme="majorBidi"/>
          <w:color w:val="000000"/>
          <w:sz w:val="41"/>
          <w:szCs w:val="41"/>
          <w:lang w:bidi="ar-IQ"/>
        </w:rPr>
      </w:pPr>
      <w:r>
        <w:rPr>
          <w:noProof/>
        </w:rPr>
        <w:drawing>
          <wp:anchor distT="0" distB="0" distL="114300" distR="114300" simplePos="0" relativeHeight="251659264" behindDoc="0" locked="0" layoutInCell="1" allowOverlap="1">
            <wp:simplePos x="0" y="0"/>
            <wp:positionH relativeFrom="column">
              <wp:posOffset>1420495</wp:posOffset>
            </wp:positionH>
            <wp:positionV relativeFrom="paragraph">
              <wp:posOffset>420370</wp:posOffset>
            </wp:positionV>
            <wp:extent cx="3037205" cy="1076960"/>
            <wp:effectExtent l="0" t="0" r="0" b="889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205" cy="1076960"/>
                    </a:xfrm>
                    <a:prstGeom prst="rect">
                      <a:avLst/>
                    </a:prstGeom>
                    <a:noFill/>
                  </pic:spPr>
                </pic:pic>
              </a:graphicData>
            </a:graphic>
            <wp14:sizeRelH relativeFrom="margin">
              <wp14:pctWidth>0</wp14:pctWidth>
            </wp14:sizeRelH>
            <wp14:sizeRelV relativeFrom="margin">
              <wp14:pctHeight>0</wp14:pctHeight>
            </wp14:sizeRelV>
          </wp:anchor>
        </w:drawing>
      </w:r>
    </w:p>
    <w:p w:rsidR="00DE5DE4" w:rsidRDefault="00DE5DE4" w:rsidP="00DE5DE4">
      <w:pPr>
        <w:rPr>
          <w:rFonts w:asciiTheme="majorBidi" w:hAnsiTheme="majorBidi" w:cstheme="majorBidi" w:hint="cs"/>
          <w:color w:val="000000"/>
          <w:sz w:val="41"/>
          <w:szCs w:val="41"/>
          <w:lang w:bidi="ar-IQ"/>
        </w:rPr>
      </w:pPr>
    </w:p>
    <w:p w:rsidR="00DE5DE4" w:rsidRDefault="00DE5DE4" w:rsidP="00DE5DE4">
      <w:pPr>
        <w:jc w:val="center"/>
        <w:rPr>
          <w:rFonts w:asciiTheme="majorBidi" w:hAnsiTheme="majorBidi" w:cstheme="majorBidi"/>
          <w:b/>
          <w:bCs/>
          <w:sz w:val="38"/>
          <w:szCs w:val="38"/>
          <w:u w:val="single"/>
          <w:rtl/>
          <w:lang w:bidi="ar-IQ"/>
        </w:rPr>
      </w:pPr>
      <w:r>
        <w:rPr>
          <w:rFonts w:ascii="Courier New" w:hAnsi="Courier New" w:cs="Courier New"/>
          <w:color w:val="000000"/>
          <w:sz w:val="47"/>
          <w:szCs w:val="47"/>
          <w:rtl/>
        </w:rPr>
        <w:t>ﱘ</w:t>
      </w:r>
      <w:r>
        <w:rPr>
          <w:rFonts w:asciiTheme="majorBidi" w:hAnsiTheme="majorBidi" w:cstheme="majorBidi"/>
          <w:color w:val="000000"/>
          <w:sz w:val="16"/>
          <w:szCs w:val="16"/>
          <w:rtl/>
        </w:rPr>
        <w:t xml:space="preserve"> </w:t>
      </w:r>
      <w:r>
        <w:rPr>
          <w:rFonts w:ascii="Courier New" w:hAnsi="Courier New" w:cs="Courier New"/>
          <w:color w:val="000000"/>
          <w:sz w:val="47"/>
          <w:szCs w:val="47"/>
          <w:rtl/>
        </w:rPr>
        <w:t>ﱙ</w:t>
      </w:r>
      <w:r>
        <w:rPr>
          <w:rFonts w:asciiTheme="majorBidi" w:hAnsiTheme="majorBidi" w:cstheme="majorBidi"/>
          <w:color w:val="000000"/>
          <w:sz w:val="16"/>
          <w:szCs w:val="16"/>
          <w:rtl/>
        </w:rPr>
        <w:t xml:space="preserve"> </w:t>
      </w:r>
      <w:r>
        <w:rPr>
          <w:rFonts w:ascii="Arial Unicode MS" w:hAnsi="Arial Unicode MS" w:cs="Arial Unicode MS" w:hint="eastAsia"/>
          <w:color w:val="000000"/>
          <w:sz w:val="47"/>
          <w:szCs w:val="47"/>
          <w:rtl/>
        </w:rPr>
        <w:t>ﱚ</w:t>
      </w:r>
      <w:r>
        <w:rPr>
          <w:rFonts w:asciiTheme="majorBidi" w:hAnsiTheme="majorBidi" w:cstheme="majorBidi"/>
          <w:color w:val="000000"/>
          <w:sz w:val="16"/>
          <w:szCs w:val="16"/>
          <w:rtl/>
        </w:rPr>
        <w:t xml:space="preserve"> </w:t>
      </w:r>
      <w:r>
        <w:rPr>
          <w:rFonts w:ascii="Arial Unicode MS" w:hAnsi="Arial Unicode MS" w:cs="Arial Unicode MS" w:hint="eastAsia"/>
          <w:color w:val="000000"/>
          <w:sz w:val="47"/>
          <w:szCs w:val="47"/>
          <w:rtl/>
        </w:rPr>
        <w:t>ﱛ</w:t>
      </w:r>
      <w:r>
        <w:rPr>
          <w:rFonts w:asciiTheme="majorBidi" w:hAnsiTheme="majorBidi" w:cstheme="majorBidi"/>
          <w:color w:val="000000"/>
          <w:sz w:val="16"/>
          <w:szCs w:val="16"/>
          <w:rtl/>
        </w:rPr>
        <w:t xml:space="preserve"> </w:t>
      </w:r>
      <w:r>
        <w:rPr>
          <w:rFonts w:ascii="Arial Unicode MS" w:hAnsi="Arial Unicode MS" w:cs="Arial Unicode MS" w:hint="eastAsia"/>
          <w:color w:val="000000"/>
          <w:sz w:val="47"/>
          <w:szCs w:val="47"/>
          <w:rtl/>
        </w:rPr>
        <w:t>ﱜ</w:t>
      </w:r>
      <w:r>
        <w:rPr>
          <w:rFonts w:asciiTheme="majorBidi" w:hAnsiTheme="majorBidi" w:cstheme="majorBidi"/>
          <w:color w:val="000000"/>
          <w:sz w:val="16"/>
          <w:szCs w:val="16"/>
          <w:rtl/>
        </w:rPr>
        <w:t xml:space="preserve"> </w:t>
      </w:r>
      <w:r>
        <w:rPr>
          <w:rFonts w:ascii="Arial Unicode MS" w:hAnsi="Arial Unicode MS" w:cs="Arial Unicode MS" w:hint="eastAsia"/>
          <w:color w:val="000000"/>
          <w:sz w:val="47"/>
          <w:szCs w:val="47"/>
          <w:rtl/>
        </w:rPr>
        <w:t>ﱝ</w:t>
      </w:r>
      <w:r>
        <w:rPr>
          <w:rFonts w:asciiTheme="majorBidi" w:hAnsiTheme="majorBidi" w:cstheme="majorBidi"/>
          <w:color w:val="000000"/>
          <w:sz w:val="16"/>
          <w:szCs w:val="16"/>
          <w:rtl/>
        </w:rPr>
        <w:t xml:space="preserve"> </w:t>
      </w:r>
      <w:r>
        <w:rPr>
          <w:rFonts w:asciiTheme="majorBidi" w:hAnsiTheme="majorBidi" w:cstheme="majorBidi"/>
          <w:color w:val="000000"/>
          <w:sz w:val="47"/>
          <w:szCs w:val="47"/>
          <w:rtl/>
        </w:rPr>
        <w:t>ﱞ</w:t>
      </w:r>
      <w:r>
        <w:rPr>
          <w:rFonts w:asciiTheme="majorBidi" w:hAnsiTheme="majorBidi" w:cstheme="majorBidi"/>
          <w:color w:val="000000"/>
          <w:sz w:val="16"/>
          <w:szCs w:val="16"/>
          <w:rtl/>
        </w:rPr>
        <w:t xml:space="preserve">  </w:t>
      </w:r>
      <w:r>
        <w:rPr>
          <w:rFonts w:asciiTheme="majorBidi" w:hAnsiTheme="majorBidi" w:cstheme="majorBidi"/>
          <w:color w:val="000000"/>
          <w:sz w:val="47"/>
          <w:szCs w:val="47"/>
          <w:rtl/>
        </w:rPr>
        <w:t>ﱟ</w:t>
      </w:r>
      <w:r>
        <w:rPr>
          <w:rFonts w:asciiTheme="majorBidi" w:hAnsiTheme="majorBidi" w:cstheme="majorBidi"/>
          <w:color w:val="000000"/>
          <w:sz w:val="16"/>
          <w:szCs w:val="16"/>
          <w:rtl/>
        </w:rPr>
        <w:t xml:space="preserve"> </w:t>
      </w:r>
      <w:r>
        <w:rPr>
          <w:rFonts w:asciiTheme="majorBidi" w:hAnsiTheme="majorBidi" w:cstheme="majorBidi"/>
          <w:color w:val="000000"/>
          <w:sz w:val="47"/>
          <w:szCs w:val="47"/>
          <w:rtl/>
        </w:rPr>
        <w:t>ﱠ</w:t>
      </w:r>
      <w:r>
        <w:rPr>
          <w:rFonts w:asciiTheme="majorBidi" w:hAnsiTheme="majorBidi" w:cstheme="majorBidi"/>
          <w:color w:val="000000"/>
          <w:sz w:val="16"/>
          <w:szCs w:val="16"/>
          <w:rtl/>
        </w:rPr>
        <w:t xml:space="preserve"> </w:t>
      </w:r>
      <w:r>
        <w:rPr>
          <w:rFonts w:asciiTheme="majorBidi" w:hAnsiTheme="majorBidi" w:cstheme="majorBidi"/>
          <w:color w:val="000000"/>
          <w:sz w:val="47"/>
          <w:szCs w:val="47"/>
          <w:rtl/>
        </w:rPr>
        <w:t>ﱡ</w:t>
      </w:r>
      <w:r>
        <w:rPr>
          <w:rFonts w:asciiTheme="majorBidi" w:hAnsiTheme="majorBidi" w:cstheme="majorBidi"/>
          <w:color w:val="000000"/>
          <w:sz w:val="16"/>
          <w:szCs w:val="16"/>
          <w:rtl/>
        </w:rPr>
        <w:t xml:space="preserve"> </w:t>
      </w:r>
      <w:r>
        <w:rPr>
          <w:rFonts w:asciiTheme="majorBidi" w:hAnsiTheme="majorBidi" w:cstheme="majorBidi"/>
          <w:color w:val="000000"/>
          <w:sz w:val="47"/>
          <w:szCs w:val="47"/>
          <w:rtl/>
        </w:rPr>
        <w:t>ﱢ</w:t>
      </w:r>
      <w:r>
        <w:rPr>
          <w:rFonts w:asciiTheme="majorBidi" w:hAnsiTheme="majorBidi" w:cstheme="majorBidi"/>
          <w:color w:val="000000"/>
          <w:sz w:val="16"/>
          <w:szCs w:val="16"/>
          <w:rtl/>
        </w:rPr>
        <w:t xml:space="preserve"> </w:t>
      </w:r>
      <w:r>
        <w:rPr>
          <w:rFonts w:asciiTheme="majorBidi" w:hAnsiTheme="majorBidi" w:cstheme="majorBidi"/>
          <w:color w:val="000000"/>
          <w:sz w:val="47"/>
          <w:szCs w:val="47"/>
          <w:rtl/>
        </w:rPr>
        <w:t>ﱣ</w:t>
      </w:r>
      <w:r>
        <w:rPr>
          <w:rFonts w:asciiTheme="majorBidi" w:hAnsiTheme="majorBidi" w:cstheme="majorBidi"/>
          <w:color w:val="000000"/>
          <w:sz w:val="16"/>
          <w:szCs w:val="16"/>
          <w:rtl/>
        </w:rPr>
        <w:t xml:space="preserve"> </w:t>
      </w:r>
      <w:r>
        <w:rPr>
          <w:rFonts w:ascii="Arial Unicode MS" w:hAnsi="Arial Unicode MS" w:cs="Arial Unicode MS" w:hint="eastAsia"/>
          <w:color w:val="000000"/>
          <w:sz w:val="47"/>
          <w:szCs w:val="47"/>
          <w:rtl/>
        </w:rPr>
        <w:t>ﱤ</w:t>
      </w:r>
      <w:r>
        <w:rPr>
          <w:rFonts w:asciiTheme="majorBidi" w:hAnsiTheme="majorBidi" w:cstheme="majorBidi"/>
          <w:color w:val="000000"/>
          <w:sz w:val="16"/>
          <w:szCs w:val="16"/>
          <w:rtl/>
        </w:rPr>
        <w:t xml:space="preserve"> </w:t>
      </w:r>
    </w:p>
    <w:p w:rsidR="00DE5DE4" w:rsidRDefault="00DE5DE4" w:rsidP="00DE5DE4">
      <w:pPr>
        <w:bidi w:val="0"/>
        <w:rPr>
          <w:rFonts w:asciiTheme="majorBidi" w:hAnsiTheme="majorBidi" w:cstheme="majorBidi"/>
          <w:b/>
          <w:bCs/>
          <w:sz w:val="32"/>
          <w:szCs w:val="32"/>
          <w:u w:val="single"/>
        </w:rPr>
      </w:pPr>
    </w:p>
    <w:p w:rsidR="00DE5DE4" w:rsidRDefault="00DE5DE4" w:rsidP="00DE5DE4">
      <w:pPr>
        <w:bidi w:val="0"/>
        <w:rPr>
          <w:rFonts w:asciiTheme="majorBidi" w:hAnsiTheme="majorBidi" w:cs="DecoType Naskh Extensions"/>
          <w:sz w:val="32"/>
          <w:szCs w:val="32"/>
        </w:rPr>
      </w:pPr>
      <w:r>
        <w:rPr>
          <w:rFonts w:ascii="Times New Roman" w:hAnsi="Times New Roman" w:cs="Times New Roman"/>
          <w:sz w:val="32"/>
          <w:szCs w:val="32"/>
          <w:rtl/>
        </w:rPr>
        <w:t>﴿</w:t>
      </w:r>
      <w:r>
        <w:rPr>
          <w:rFonts w:asciiTheme="majorBidi" w:hAnsiTheme="majorBidi" w:cs="DecoType Naskh Extensions" w:hint="cs"/>
          <w:sz w:val="32"/>
          <w:szCs w:val="32"/>
          <w:rtl/>
        </w:rPr>
        <w:t xml:space="preserve"> قَالَ رَبِّ أَنَّى يَكُونُ لِي غُلَامٌ وَكَانَتِ امْرَأَتِي عَاقِرًا وَقَدْ بَلَغْتُ مِنَ الْكِبَرِ عِتِيًّا * قَالَ كَذَلِكَ قَالَ رَبُّكَ هُوَ عَلَيَّ هَيِّنٌ وَقَدْ خَلَقْتُكَ مِنْ قَبْلُ وَلَمْ تَكُ شَيْئًا </w:t>
      </w:r>
      <w:r>
        <w:rPr>
          <w:rFonts w:ascii="Times New Roman" w:hAnsi="Times New Roman" w:cs="Times New Roman"/>
          <w:sz w:val="32"/>
          <w:szCs w:val="32"/>
          <w:rtl/>
        </w:rPr>
        <w:t>﴾</w:t>
      </w:r>
      <w:r>
        <w:rPr>
          <w:rFonts w:asciiTheme="majorBidi" w:hAnsiTheme="majorBidi" w:cs="DecoType Naskh Extensions" w:hint="cs"/>
          <w:sz w:val="32"/>
          <w:szCs w:val="32"/>
          <w:rtl/>
        </w:rPr>
        <w:t xml:space="preserve"> [مريم: 8 – 9</w:t>
      </w:r>
    </w:p>
    <w:p w:rsidR="00DE5DE4" w:rsidRDefault="00DE5DE4" w:rsidP="00DE5DE4">
      <w:pPr>
        <w:bidi w:val="0"/>
        <w:rPr>
          <w:rFonts w:asciiTheme="majorBidi" w:hAnsiTheme="majorBidi" w:cstheme="majorBidi"/>
          <w:b/>
          <w:bCs/>
          <w:sz w:val="32"/>
          <w:szCs w:val="32"/>
          <w:u w:val="single"/>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1135380</wp:posOffset>
            </wp:positionV>
            <wp:extent cx="2209800" cy="88519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851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sz w:val="32"/>
          <w:szCs w:val="32"/>
          <w:u w:val="single"/>
        </w:rPr>
        <w:br w:type="page"/>
      </w:r>
    </w:p>
    <w:p w:rsidR="00DE5DE4" w:rsidRDefault="00DE5DE4" w:rsidP="00DE5DE4">
      <w:pPr>
        <w:tabs>
          <w:tab w:val="left" w:pos="2392"/>
        </w:tabs>
        <w:bidi w:val="0"/>
        <w:jc w:val="center"/>
        <w:rPr>
          <w:rFonts w:asciiTheme="majorBidi" w:hAnsiTheme="majorBidi" w:cstheme="majorBidi"/>
          <w:b/>
          <w:bCs/>
          <w:sz w:val="72"/>
          <w:szCs w:val="72"/>
          <w:u w:val="single"/>
        </w:rPr>
      </w:pPr>
      <w:r>
        <w:rPr>
          <w:rFonts w:asciiTheme="majorBidi" w:hAnsiTheme="majorBidi" w:cstheme="majorBidi"/>
          <w:b/>
          <w:bCs/>
          <w:sz w:val="72"/>
          <w:szCs w:val="72"/>
          <w:u w:val="single"/>
        </w:rPr>
        <w:lastRenderedPageBreak/>
        <w:t>CERTIFICATION:</w:t>
      </w:r>
    </w:p>
    <w:p w:rsidR="00DE5DE4" w:rsidRDefault="00DE5DE4" w:rsidP="00DE5DE4">
      <w:pPr>
        <w:tabs>
          <w:tab w:val="left" w:pos="2392"/>
        </w:tabs>
        <w:bidi w:val="0"/>
        <w:jc w:val="center"/>
        <w:rPr>
          <w:rFonts w:asciiTheme="majorBidi" w:hAnsiTheme="majorBidi" w:cstheme="majorBidi"/>
          <w:b/>
          <w:bCs/>
          <w:i/>
          <w:iCs/>
          <w:sz w:val="42"/>
          <w:szCs w:val="42"/>
        </w:rPr>
      </w:pPr>
      <w:r>
        <w:rPr>
          <w:rFonts w:asciiTheme="majorBidi" w:hAnsiTheme="majorBidi" w:cstheme="majorBidi"/>
          <w:b/>
          <w:bCs/>
          <w:i/>
          <w:iCs/>
          <w:sz w:val="42"/>
          <w:szCs w:val="42"/>
        </w:rPr>
        <w:t xml:space="preserve">I certify that this thesis was prepared by the candidate </w:t>
      </w:r>
      <w:proofErr w:type="spellStart"/>
      <w:r>
        <w:rPr>
          <w:rFonts w:asciiTheme="majorBidi" w:hAnsiTheme="majorBidi" w:cstheme="majorBidi"/>
          <w:b/>
          <w:bCs/>
          <w:i/>
          <w:iCs/>
          <w:sz w:val="42"/>
          <w:szCs w:val="42"/>
        </w:rPr>
        <w:t>Doaa</w:t>
      </w:r>
      <w:proofErr w:type="spellEnd"/>
      <w:r>
        <w:rPr>
          <w:rFonts w:asciiTheme="majorBidi" w:hAnsiTheme="majorBidi" w:cstheme="majorBidi"/>
          <w:b/>
          <w:bCs/>
          <w:i/>
          <w:iCs/>
          <w:sz w:val="42"/>
          <w:szCs w:val="42"/>
        </w:rPr>
        <w:t xml:space="preserve"> </w:t>
      </w:r>
      <w:proofErr w:type="spellStart"/>
      <w:r>
        <w:rPr>
          <w:rFonts w:asciiTheme="majorBidi" w:hAnsiTheme="majorBidi" w:cstheme="majorBidi"/>
          <w:b/>
          <w:bCs/>
          <w:i/>
          <w:iCs/>
          <w:sz w:val="42"/>
          <w:szCs w:val="42"/>
        </w:rPr>
        <w:t>Faraj</w:t>
      </w:r>
      <w:proofErr w:type="spellEnd"/>
      <w:r>
        <w:rPr>
          <w:rFonts w:asciiTheme="majorBidi" w:hAnsiTheme="majorBidi" w:cstheme="majorBidi"/>
          <w:b/>
          <w:bCs/>
          <w:i/>
          <w:iCs/>
          <w:sz w:val="42"/>
          <w:szCs w:val="42"/>
        </w:rPr>
        <w:t xml:space="preserve"> Noor, under my supervision and submitted as the requirement for the degree of Diploma in Obstetrics and Gynecology.</w:t>
      </w:r>
    </w:p>
    <w:p w:rsidR="00DE5DE4" w:rsidRDefault="00DE5DE4" w:rsidP="00DE5DE4">
      <w:pPr>
        <w:tabs>
          <w:tab w:val="left" w:pos="2392"/>
        </w:tabs>
        <w:bidi w:val="0"/>
        <w:rPr>
          <w:rFonts w:asciiTheme="majorBidi" w:hAnsiTheme="majorBidi" w:cstheme="majorBidi"/>
          <w:b/>
          <w:bCs/>
          <w:i/>
          <w:iCs/>
          <w:sz w:val="32"/>
          <w:szCs w:val="32"/>
        </w:rPr>
      </w:pPr>
    </w:p>
    <w:p w:rsidR="00DE5DE4" w:rsidRDefault="00DE5DE4" w:rsidP="00DE5DE4">
      <w:pPr>
        <w:tabs>
          <w:tab w:val="left" w:pos="2392"/>
        </w:tabs>
        <w:bidi w:val="0"/>
        <w:rPr>
          <w:rFonts w:asciiTheme="majorBidi" w:hAnsiTheme="majorBidi" w:cstheme="majorBidi"/>
          <w:b/>
          <w:bCs/>
          <w:i/>
          <w:iCs/>
          <w:sz w:val="32"/>
          <w:szCs w:val="32"/>
        </w:rPr>
      </w:pPr>
      <w:r>
        <w:rPr>
          <w:rFonts w:asciiTheme="majorBidi" w:hAnsiTheme="majorBidi" w:cstheme="majorBidi"/>
          <w:b/>
          <w:bCs/>
          <w:i/>
          <w:iCs/>
          <w:sz w:val="32"/>
          <w:szCs w:val="32"/>
        </w:rPr>
        <w:t xml:space="preserve">                                  </w:t>
      </w:r>
    </w:p>
    <w:p w:rsidR="00DE5DE4" w:rsidRDefault="00DE5DE4" w:rsidP="00DE5DE4">
      <w:pPr>
        <w:tabs>
          <w:tab w:val="left" w:pos="2392"/>
        </w:tabs>
        <w:bidi w:val="0"/>
        <w:rPr>
          <w:rFonts w:asciiTheme="majorBidi" w:hAnsiTheme="majorBidi" w:cstheme="majorBidi"/>
          <w:b/>
          <w:bCs/>
          <w:i/>
          <w:iCs/>
          <w:sz w:val="56"/>
          <w:szCs w:val="56"/>
          <w:rtl/>
        </w:rPr>
      </w:pPr>
    </w:p>
    <w:p w:rsidR="00DE5DE4" w:rsidRDefault="00DE5DE4" w:rsidP="00DE5DE4">
      <w:pPr>
        <w:tabs>
          <w:tab w:val="left" w:pos="2392"/>
        </w:tabs>
        <w:bidi w:val="0"/>
        <w:rPr>
          <w:rFonts w:asciiTheme="majorBidi" w:hAnsiTheme="majorBidi" w:cstheme="majorBidi"/>
          <w:b/>
          <w:bCs/>
          <w:i/>
          <w:iCs/>
          <w:sz w:val="56"/>
          <w:szCs w:val="56"/>
          <w:rtl/>
        </w:rPr>
      </w:pPr>
      <w:r>
        <w:rPr>
          <w:rFonts w:asciiTheme="majorBidi" w:hAnsiTheme="majorBidi" w:cstheme="majorBidi"/>
          <w:b/>
          <w:bCs/>
          <w:i/>
          <w:iCs/>
          <w:sz w:val="56"/>
          <w:szCs w:val="56"/>
        </w:rPr>
        <w:t>Professor</w:t>
      </w:r>
    </w:p>
    <w:p w:rsidR="00DE5DE4" w:rsidRDefault="00DE5DE4" w:rsidP="00DE5DE4">
      <w:pPr>
        <w:tabs>
          <w:tab w:val="left" w:pos="2392"/>
          <w:tab w:val="left" w:pos="5148"/>
        </w:tabs>
        <w:bidi w:val="0"/>
        <w:rPr>
          <w:rFonts w:asciiTheme="majorBidi" w:hAnsiTheme="majorBidi" w:cstheme="majorBidi"/>
          <w:b/>
          <w:bCs/>
          <w:i/>
          <w:sz w:val="36"/>
          <w:szCs w:val="36"/>
        </w:rPr>
      </w:pPr>
      <w:proofErr w:type="spellStart"/>
      <w:r>
        <w:rPr>
          <w:rFonts w:asciiTheme="majorBidi" w:hAnsiTheme="majorBidi" w:cstheme="majorBidi"/>
          <w:b/>
          <w:bCs/>
          <w:i/>
          <w:iCs/>
          <w:sz w:val="36"/>
          <w:szCs w:val="36"/>
        </w:rPr>
        <w:t>Dr.Maysoon</w:t>
      </w:r>
      <w:proofErr w:type="spellEnd"/>
      <w:r>
        <w:rPr>
          <w:rFonts w:asciiTheme="majorBidi" w:hAnsiTheme="majorBidi" w:cstheme="majorBidi"/>
          <w:b/>
          <w:bCs/>
          <w:i/>
          <w:iCs/>
          <w:sz w:val="36"/>
          <w:szCs w:val="36"/>
        </w:rPr>
        <w:t xml:space="preserve"> </w:t>
      </w:r>
      <w:proofErr w:type="spellStart"/>
      <w:r>
        <w:rPr>
          <w:rFonts w:asciiTheme="majorBidi" w:hAnsiTheme="majorBidi" w:cstheme="majorBidi"/>
          <w:b/>
          <w:bCs/>
          <w:i/>
          <w:iCs/>
          <w:sz w:val="36"/>
          <w:szCs w:val="36"/>
        </w:rPr>
        <w:t>Shareif</w:t>
      </w:r>
      <w:proofErr w:type="spellEnd"/>
      <w:r>
        <w:rPr>
          <w:rFonts w:asciiTheme="majorBidi" w:hAnsiTheme="majorBidi" w:cstheme="majorBidi"/>
          <w:b/>
          <w:bCs/>
          <w:i/>
          <w:iCs/>
          <w:sz w:val="36"/>
          <w:szCs w:val="36"/>
        </w:rPr>
        <w:tab/>
      </w:r>
      <w:r>
        <w:rPr>
          <w:rFonts w:asciiTheme="majorBidi" w:hAnsiTheme="majorBidi" w:cstheme="majorBidi"/>
          <w:b/>
          <w:bCs/>
          <w:i/>
          <w:sz w:val="36"/>
          <w:szCs w:val="36"/>
        </w:rPr>
        <w:t>Assist prof .</w:t>
      </w:r>
    </w:p>
    <w:p w:rsidR="00DE5DE4" w:rsidRDefault="00DE5DE4" w:rsidP="00DE5DE4">
      <w:pPr>
        <w:tabs>
          <w:tab w:val="left" w:pos="2392"/>
          <w:tab w:val="left" w:pos="5148"/>
        </w:tabs>
        <w:bidi w:val="0"/>
        <w:rPr>
          <w:rFonts w:asciiTheme="majorBidi" w:hAnsiTheme="majorBidi" w:cstheme="majorBidi"/>
          <w:b/>
          <w:bCs/>
          <w:i/>
          <w:sz w:val="36"/>
          <w:szCs w:val="36"/>
        </w:rPr>
      </w:pPr>
      <w:r>
        <w:rPr>
          <w:rFonts w:asciiTheme="majorBidi" w:hAnsiTheme="majorBidi" w:cstheme="majorBidi"/>
          <w:b/>
          <w:bCs/>
          <w:i/>
          <w:sz w:val="36"/>
          <w:szCs w:val="36"/>
        </w:rPr>
        <w:t>Consultant in OG</w:t>
      </w:r>
      <w:r>
        <w:rPr>
          <w:rFonts w:asciiTheme="majorBidi" w:hAnsiTheme="majorBidi" w:cstheme="majorBidi"/>
          <w:b/>
          <w:bCs/>
          <w:i/>
          <w:sz w:val="36"/>
          <w:szCs w:val="36"/>
        </w:rPr>
        <w:tab/>
      </w:r>
      <w:proofErr w:type="spellStart"/>
      <w:r>
        <w:rPr>
          <w:rFonts w:asciiTheme="majorBidi" w:hAnsiTheme="majorBidi" w:cstheme="majorBidi"/>
          <w:b/>
          <w:bCs/>
          <w:i/>
          <w:sz w:val="36"/>
          <w:szCs w:val="36"/>
        </w:rPr>
        <w:t>Ghufran</w:t>
      </w:r>
      <w:proofErr w:type="spellEnd"/>
      <w:r>
        <w:rPr>
          <w:rFonts w:asciiTheme="majorBidi" w:hAnsiTheme="majorBidi" w:cstheme="majorBidi"/>
          <w:b/>
          <w:bCs/>
          <w:i/>
          <w:sz w:val="36"/>
          <w:szCs w:val="36"/>
        </w:rPr>
        <w:t xml:space="preserve"> </w:t>
      </w:r>
      <w:proofErr w:type="spellStart"/>
      <w:r>
        <w:rPr>
          <w:rFonts w:asciiTheme="majorBidi" w:hAnsiTheme="majorBidi" w:cstheme="majorBidi"/>
          <w:b/>
          <w:bCs/>
          <w:i/>
          <w:sz w:val="36"/>
          <w:szCs w:val="36"/>
        </w:rPr>
        <w:t>Jaafar</w:t>
      </w:r>
      <w:proofErr w:type="spellEnd"/>
      <w:r>
        <w:rPr>
          <w:rFonts w:asciiTheme="majorBidi" w:hAnsiTheme="majorBidi" w:cstheme="majorBidi"/>
          <w:b/>
          <w:bCs/>
          <w:i/>
          <w:sz w:val="36"/>
          <w:szCs w:val="36"/>
        </w:rPr>
        <w:t xml:space="preserve"> </w:t>
      </w:r>
    </w:p>
    <w:p w:rsidR="00DE5DE4" w:rsidRDefault="00DE5DE4" w:rsidP="00DE5DE4">
      <w:pPr>
        <w:tabs>
          <w:tab w:val="left" w:pos="2392"/>
          <w:tab w:val="left" w:pos="5148"/>
        </w:tabs>
        <w:bidi w:val="0"/>
        <w:rPr>
          <w:rFonts w:asciiTheme="majorBidi" w:hAnsiTheme="majorBidi" w:cstheme="majorBidi"/>
          <w:b/>
          <w:bCs/>
          <w:i/>
          <w:sz w:val="36"/>
          <w:szCs w:val="36"/>
        </w:rPr>
      </w:pPr>
      <w:r>
        <w:rPr>
          <w:rFonts w:asciiTheme="majorBidi" w:hAnsiTheme="majorBidi" w:cstheme="majorBidi"/>
          <w:b/>
          <w:bCs/>
          <w:i/>
          <w:sz w:val="36"/>
          <w:szCs w:val="36"/>
        </w:rPr>
        <w:t>D.O.G,C.A.B.O.G.</w:t>
      </w:r>
      <w:r>
        <w:rPr>
          <w:rFonts w:asciiTheme="majorBidi" w:hAnsiTheme="majorBidi" w:cstheme="majorBidi"/>
          <w:b/>
          <w:bCs/>
          <w:i/>
          <w:sz w:val="36"/>
          <w:szCs w:val="36"/>
        </w:rPr>
        <w:tab/>
        <w:t>C.A.B.O.G.</w:t>
      </w:r>
    </w:p>
    <w:p w:rsidR="00DE5DE4" w:rsidRDefault="00DE5DE4" w:rsidP="00DE5DE4">
      <w:pPr>
        <w:tabs>
          <w:tab w:val="left" w:pos="2392"/>
        </w:tabs>
        <w:bidi w:val="0"/>
        <w:jc w:val="center"/>
        <w:rPr>
          <w:rFonts w:asciiTheme="majorBidi" w:hAnsiTheme="majorBidi" w:cstheme="majorBidi"/>
          <w:b/>
          <w:bCs/>
          <w:i/>
          <w:sz w:val="56"/>
          <w:szCs w:val="56"/>
        </w:rPr>
      </w:pPr>
      <w:r>
        <w:rPr>
          <w:rFonts w:asciiTheme="majorBidi" w:hAnsiTheme="majorBidi" w:cstheme="majorBidi"/>
          <w:b/>
          <w:bCs/>
          <w:i/>
          <w:sz w:val="56"/>
          <w:szCs w:val="56"/>
        </w:rPr>
        <w:t>IRAQ 2019</w:t>
      </w:r>
    </w:p>
    <w:p w:rsidR="00DE5DE4" w:rsidRDefault="00DE5DE4" w:rsidP="00DE5DE4">
      <w:pPr>
        <w:tabs>
          <w:tab w:val="left" w:pos="2392"/>
        </w:tabs>
        <w:bidi w:val="0"/>
        <w:rPr>
          <w:rFonts w:asciiTheme="majorBidi" w:hAnsiTheme="majorBidi" w:cstheme="majorBidi"/>
          <w:b/>
          <w:bCs/>
          <w:sz w:val="32"/>
          <w:szCs w:val="32"/>
          <w:u w:val="single"/>
        </w:rPr>
      </w:pPr>
    </w:p>
    <w:p w:rsidR="00DE5DE4" w:rsidRDefault="00DE5DE4" w:rsidP="00DE5DE4">
      <w:pPr>
        <w:tabs>
          <w:tab w:val="left" w:pos="2392"/>
        </w:tabs>
        <w:bidi w:val="0"/>
        <w:rPr>
          <w:rFonts w:asciiTheme="majorBidi" w:hAnsiTheme="majorBidi" w:cstheme="majorBidi"/>
          <w:b/>
          <w:bCs/>
          <w:sz w:val="32"/>
          <w:szCs w:val="32"/>
          <w:u w:val="single"/>
        </w:rPr>
      </w:pPr>
    </w:p>
    <w:p w:rsidR="00DE5DE4" w:rsidRDefault="00DE5DE4" w:rsidP="00DE5DE4">
      <w:pPr>
        <w:tabs>
          <w:tab w:val="left" w:pos="2392"/>
        </w:tabs>
        <w:bidi w:val="0"/>
        <w:rPr>
          <w:rFonts w:asciiTheme="majorBidi" w:hAnsiTheme="majorBidi" w:cstheme="majorBidi"/>
          <w:b/>
          <w:bCs/>
          <w:sz w:val="32"/>
          <w:szCs w:val="32"/>
          <w:u w:val="single"/>
        </w:rPr>
      </w:pPr>
    </w:p>
    <w:p w:rsidR="00304FA4" w:rsidRDefault="00304FA4" w:rsidP="00DE5DE4">
      <w:pPr>
        <w:tabs>
          <w:tab w:val="left" w:pos="2392"/>
        </w:tabs>
        <w:bidi w:val="0"/>
        <w:rPr>
          <w:rFonts w:asciiTheme="majorBidi" w:hAnsiTheme="majorBidi" w:cstheme="majorBidi"/>
          <w:b/>
          <w:bCs/>
          <w:sz w:val="32"/>
          <w:szCs w:val="32"/>
          <w:u w:val="single"/>
        </w:rPr>
      </w:pPr>
      <w:r>
        <w:rPr>
          <w:rFonts w:asciiTheme="majorBidi" w:hAnsiTheme="majorBidi" w:cstheme="majorBidi"/>
          <w:b/>
          <w:bCs/>
          <w:sz w:val="32"/>
          <w:szCs w:val="32"/>
          <w:u w:val="single"/>
        </w:rPr>
        <w:br w:type="page"/>
      </w:r>
    </w:p>
    <w:p w:rsidR="00DE5DE4" w:rsidRDefault="00DE5DE4" w:rsidP="00DE5DE4">
      <w:pPr>
        <w:tabs>
          <w:tab w:val="left" w:pos="2392"/>
        </w:tabs>
        <w:bidi w:val="0"/>
        <w:rPr>
          <w:rFonts w:asciiTheme="majorBidi" w:hAnsiTheme="majorBidi" w:cstheme="majorBidi"/>
          <w:b/>
          <w:bCs/>
          <w:sz w:val="32"/>
          <w:szCs w:val="32"/>
          <w:u w:val="single"/>
        </w:rPr>
      </w:pPr>
    </w:p>
    <w:p w:rsidR="00DE5DE4" w:rsidRDefault="00DE5DE4" w:rsidP="00DE5DE4">
      <w:pPr>
        <w:tabs>
          <w:tab w:val="left" w:pos="2392"/>
        </w:tabs>
        <w:bidi w:val="0"/>
        <w:rPr>
          <w:rFonts w:asciiTheme="majorBidi" w:hAnsiTheme="majorBidi" w:cstheme="majorBidi"/>
          <w:b/>
          <w:bCs/>
          <w:sz w:val="32"/>
          <w:szCs w:val="32"/>
          <w:u w:val="single"/>
        </w:rPr>
      </w:pPr>
    </w:p>
    <w:p w:rsidR="00DE5DE4" w:rsidRDefault="00DE5DE4" w:rsidP="00DE5DE4">
      <w:pPr>
        <w:tabs>
          <w:tab w:val="left" w:pos="2392"/>
        </w:tabs>
        <w:bidi w:val="0"/>
        <w:rPr>
          <w:rFonts w:asciiTheme="majorBidi" w:hAnsiTheme="majorBidi" w:cstheme="majorBidi"/>
          <w:b/>
          <w:bCs/>
          <w:sz w:val="32"/>
          <w:szCs w:val="32"/>
          <w:u w:val="single"/>
        </w:rPr>
      </w:pPr>
    </w:p>
    <w:p w:rsidR="00DE5DE4" w:rsidRDefault="00DE5DE4" w:rsidP="00DE5DE4">
      <w:pPr>
        <w:tabs>
          <w:tab w:val="left" w:pos="2392"/>
        </w:tabs>
        <w:bidi w:val="0"/>
        <w:jc w:val="center"/>
        <w:rPr>
          <w:rFonts w:asciiTheme="majorBidi" w:hAnsiTheme="majorBidi" w:cstheme="majorBidi"/>
          <w:b/>
          <w:bCs/>
          <w:sz w:val="88"/>
          <w:szCs w:val="88"/>
          <w:u w:val="single"/>
        </w:rPr>
      </w:pPr>
      <w:r>
        <w:rPr>
          <w:rFonts w:asciiTheme="majorBidi" w:hAnsiTheme="majorBidi" w:cstheme="majorBidi"/>
          <w:b/>
          <w:bCs/>
          <w:sz w:val="88"/>
          <w:szCs w:val="88"/>
          <w:u w:val="single"/>
        </w:rPr>
        <w:t>Dedication</w:t>
      </w:r>
    </w:p>
    <w:p w:rsidR="00DE5DE4" w:rsidRDefault="00DE5DE4" w:rsidP="00DE5DE4">
      <w:pPr>
        <w:tabs>
          <w:tab w:val="left" w:pos="2392"/>
        </w:tabs>
        <w:bidi w:val="0"/>
        <w:jc w:val="center"/>
        <w:rPr>
          <w:rFonts w:asciiTheme="majorBidi" w:hAnsiTheme="majorBidi" w:cstheme="majorBidi"/>
          <w:i/>
          <w:iCs/>
          <w:sz w:val="54"/>
          <w:szCs w:val="54"/>
        </w:rPr>
      </w:pPr>
      <w:r>
        <w:rPr>
          <w:rFonts w:asciiTheme="majorBidi" w:hAnsiTheme="majorBidi" w:cstheme="majorBidi"/>
          <w:i/>
          <w:iCs/>
          <w:sz w:val="54"/>
          <w:szCs w:val="54"/>
        </w:rPr>
        <w:t>To my dear supervisor</w:t>
      </w:r>
    </w:p>
    <w:p w:rsidR="00DE5DE4" w:rsidRDefault="00DE5DE4" w:rsidP="00DE5DE4">
      <w:pPr>
        <w:tabs>
          <w:tab w:val="left" w:pos="2392"/>
        </w:tabs>
        <w:bidi w:val="0"/>
        <w:jc w:val="center"/>
        <w:rPr>
          <w:rFonts w:asciiTheme="majorBidi" w:hAnsiTheme="majorBidi" w:cstheme="majorBidi"/>
          <w:i/>
          <w:iCs/>
          <w:sz w:val="54"/>
          <w:szCs w:val="54"/>
          <w:rtl/>
        </w:rPr>
      </w:pPr>
      <w:r>
        <w:rPr>
          <w:rFonts w:asciiTheme="majorBidi" w:hAnsiTheme="majorBidi" w:cstheme="majorBidi"/>
          <w:i/>
          <w:iCs/>
          <w:sz w:val="54"/>
          <w:szCs w:val="54"/>
        </w:rPr>
        <w:t xml:space="preserve"> </w:t>
      </w:r>
      <w:proofErr w:type="spellStart"/>
      <w:r>
        <w:rPr>
          <w:rFonts w:asciiTheme="majorBidi" w:hAnsiTheme="majorBidi" w:cstheme="majorBidi"/>
          <w:i/>
          <w:iCs/>
          <w:sz w:val="54"/>
          <w:szCs w:val="54"/>
        </w:rPr>
        <w:t>Dr.Maysoon</w:t>
      </w:r>
      <w:proofErr w:type="spellEnd"/>
      <w:r>
        <w:rPr>
          <w:rFonts w:asciiTheme="majorBidi" w:hAnsiTheme="majorBidi" w:cstheme="majorBidi"/>
          <w:i/>
          <w:iCs/>
          <w:sz w:val="54"/>
          <w:szCs w:val="54"/>
        </w:rPr>
        <w:t xml:space="preserve"> </w:t>
      </w:r>
      <w:proofErr w:type="spellStart"/>
      <w:r>
        <w:rPr>
          <w:rFonts w:asciiTheme="majorBidi" w:hAnsiTheme="majorBidi" w:cstheme="majorBidi"/>
          <w:i/>
          <w:iCs/>
          <w:sz w:val="54"/>
          <w:szCs w:val="54"/>
        </w:rPr>
        <w:t>Shareif</w:t>
      </w:r>
      <w:proofErr w:type="spellEnd"/>
      <w:r>
        <w:rPr>
          <w:rFonts w:asciiTheme="majorBidi" w:hAnsiTheme="majorBidi" w:cstheme="majorBidi"/>
          <w:i/>
          <w:iCs/>
          <w:sz w:val="54"/>
          <w:szCs w:val="54"/>
        </w:rPr>
        <w:t xml:space="preserve">, </w:t>
      </w:r>
      <w:proofErr w:type="spellStart"/>
      <w:r>
        <w:rPr>
          <w:rFonts w:asciiTheme="majorBidi" w:hAnsiTheme="majorBidi" w:cstheme="majorBidi"/>
          <w:i/>
          <w:iCs/>
          <w:sz w:val="54"/>
          <w:szCs w:val="54"/>
        </w:rPr>
        <w:t>Dr</w:t>
      </w:r>
      <w:proofErr w:type="spellEnd"/>
      <w:r>
        <w:rPr>
          <w:rFonts w:asciiTheme="majorBidi" w:hAnsiTheme="majorBidi" w:cstheme="majorBidi"/>
          <w:i/>
          <w:iCs/>
          <w:sz w:val="54"/>
          <w:szCs w:val="54"/>
        </w:rPr>
        <w:t xml:space="preserve"> .</w:t>
      </w:r>
      <w:proofErr w:type="spellStart"/>
      <w:r>
        <w:rPr>
          <w:rFonts w:asciiTheme="majorBidi" w:hAnsiTheme="majorBidi" w:cstheme="majorBidi"/>
          <w:i/>
          <w:iCs/>
          <w:sz w:val="54"/>
          <w:szCs w:val="54"/>
        </w:rPr>
        <w:t>Ghufran</w:t>
      </w:r>
      <w:proofErr w:type="spellEnd"/>
      <w:r>
        <w:rPr>
          <w:rFonts w:asciiTheme="majorBidi" w:hAnsiTheme="majorBidi" w:cstheme="majorBidi"/>
          <w:i/>
          <w:iCs/>
          <w:sz w:val="54"/>
          <w:szCs w:val="54"/>
        </w:rPr>
        <w:t xml:space="preserve"> </w:t>
      </w:r>
      <w:proofErr w:type="spellStart"/>
      <w:r>
        <w:rPr>
          <w:rFonts w:asciiTheme="majorBidi" w:hAnsiTheme="majorBidi" w:cstheme="majorBidi"/>
          <w:i/>
          <w:iCs/>
          <w:sz w:val="54"/>
          <w:szCs w:val="54"/>
        </w:rPr>
        <w:t>Jaafar</w:t>
      </w:r>
      <w:proofErr w:type="spellEnd"/>
    </w:p>
    <w:p w:rsidR="00DE5DE4" w:rsidRDefault="00DE5DE4" w:rsidP="00DE5DE4">
      <w:pPr>
        <w:tabs>
          <w:tab w:val="left" w:pos="2392"/>
        </w:tabs>
        <w:bidi w:val="0"/>
        <w:jc w:val="center"/>
        <w:rPr>
          <w:rFonts w:asciiTheme="majorBidi" w:hAnsiTheme="majorBidi" w:cstheme="majorBidi"/>
          <w:i/>
          <w:iCs/>
          <w:sz w:val="54"/>
          <w:szCs w:val="54"/>
          <w:rtl/>
        </w:rPr>
      </w:pPr>
      <w:r>
        <w:rPr>
          <w:rFonts w:asciiTheme="majorBidi" w:hAnsiTheme="majorBidi" w:cstheme="majorBidi"/>
          <w:i/>
          <w:iCs/>
          <w:sz w:val="54"/>
          <w:szCs w:val="54"/>
        </w:rPr>
        <w:t>for their kind support</w:t>
      </w:r>
    </w:p>
    <w:p w:rsidR="00DE5DE4" w:rsidRDefault="00DE5DE4" w:rsidP="00DE5DE4">
      <w:pPr>
        <w:tabs>
          <w:tab w:val="left" w:pos="2392"/>
        </w:tabs>
        <w:bidi w:val="0"/>
        <w:jc w:val="center"/>
        <w:rPr>
          <w:rFonts w:asciiTheme="majorBidi" w:hAnsiTheme="majorBidi" w:cstheme="majorBidi"/>
          <w:i/>
          <w:iCs/>
          <w:sz w:val="54"/>
          <w:szCs w:val="54"/>
          <w:rtl/>
        </w:rPr>
      </w:pPr>
      <w:r>
        <w:rPr>
          <w:rFonts w:asciiTheme="majorBidi" w:hAnsiTheme="majorBidi" w:cstheme="majorBidi"/>
          <w:i/>
          <w:iCs/>
          <w:sz w:val="54"/>
          <w:szCs w:val="54"/>
        </w:rPr>
        <w:t xml:space="preserve"> and encouragement.</w:t>
      </w:r>
    </w:p>
    <w:p w:rsidR="00DE5DE4" w:rsidRDefault="00DE5DE4" w:rsidP="00DE5DE4">
      <w:pPr>
        <w:tabs>
          <w:tab w:val="left" w:pos="2392"/>
        </w:tabs>
        <w:bidi w:val="0"/>
        <w:jc w:val="center"/>
        <w:rPr>
          <w:rFonts w:asciiTheme="majorBidi" w:hAnsiTheme="majorBidi" w:cstheme="majorBidi"/>
          <w:i/>
          <w:sz w:val="54"/>
          <w:szCs w:val="54"/>
        </w:rPr>
      </w:pPr>
      <w:r>
        <w:rPr>
          <w:rFonts w:asciiTheme="majorBidi" w:hAnsiTheme="majorBidi" w:cstheme="majorBidi"/>
          <w:i/>
          <w:sz w:val="54"/>
          <w:szCs w:val="54"/>
        </w:rPr>
        <w:t>To my family</w:t>
      </w:r>
    </w:p>
    <w:p w:rsidR="00DE5DE4" w:rsidRDefault="00DE5DE4" w:rsidP="00DE5DE4">
      <w:pPr>
        <w:tabs>
          <w:tab w:val="left" w:pos="2392"/>
        </w:tabs>
        <w:bidi w:val="0"/>
        <w:jc w:val="center"/>
        <w:rPr>
          <w:rFonts w:asciiTheme="majorBidi" w:hAnsiTheme="majorBidi" w:cstheme="majorBidi"/>
          <w:i/>
          <w:sz w:val="54"/>
          <w:szCs w:val="54"/>
          <w:rtl/>
        </w:rPr>
      </w:pPr>
      <w:r>
        <w:rPr>
          <w:rFonts w:asciiTheme="majorBidi" w:hAnsiTheme="majorBidi" w:cstheme="majorBidi"/>
          <w:i/>
          <w:sz w:val="54"/>
          <w:szCs w:val="54"/>
        </w:rPr>
        <w:t>who waiting my success.</w:t>
      </w:r>
    </w:p>
    <w:p w:rsidR="00DE5DE4" w:rsidRDefault="00DE5DE4" w:rsidP="00DE5DE4">
      <w:pPr>
        <w:bidi w:val="0"/>
        <w:rPr>
          <w:rFonts w:asciiTheme="majorBidi" w:hAnsiTheme="majorBidi" w:cstheme="majorBidi"/>
          <w:b/>
          <w:bCs/>
          <w:i/>
          <w:iCs/>
          <w:sz w:val="32"/>
          <w:szCs w:val="32"/>
        </w:rPr>
      </w:pPr>
      <w:r>
        <w:rPr>
          <w:rFonts w:asciiTheme="majorBidi" w:hAnsiTheme="majorBidi" w:cstheme="majorBidi"/>
          <w:b/>
          <w:bCs/>
          <w:i/>
          <w:iCs/>
          <w:sz w:val="32"/>
          <w:szCs w:val="32"/>
        </w:rPr>
        <w:br w:type="page"/>
      </w:r>
    </w:p>
    <w:p w:rsidR="00DE5DE4" w:rsidRDefault="00DE5DE4" w:rsidP="00DE5DE4">
      <w:pPr>
        <w:tabs>
          <w:tab w:val="left" w:pos="2392"/>
        </w:tabs>
        <w:bidi w:val="0"/>
        <w:jc w:val="center"/>
        <w:rPr>
          <w:rFonts w:asciiTheme="majorBidi" w:hAnsiTheme="majorBidi" w:cstheme="majorBidi"/>
          <w:b/>
          <w:bCs/>
          <w:sz w:val="52"/>
          <w:szCs w:val="52"/>
          <w:u w:val="single"/>
        </w:rPr>
      </w:pPr>
      <w:r>
        <w:rPr>
          <w:rFonts w:asciiTheme="majorBidi" w:hAnsiTheme="majorBidi" w:cstheme="majorBidi"/>
          <w:b/>
          <w:bCs/>
          <w:sz w:val="52"/>
          <w:szCs w:val="52"/>
          <w:u w:val="single"/>
        </w:rPr>
        <w:lastRenderedPageBreak/>
        <w:t>Acknowledgement</w:t>
      </w:r>
    </w:p>
    <w:p w:rsidR="00DE5DE4" w:rsidRDefault="00DE5DE4" w:rsidP="00DE5DE4">
      <w:pPr>
        <w:tabs>
          <w:tab w:val="left" w:pos="2392"/>
        </w:tabs>
        <w:bidi w:val="0"/>
        <w:rPr>
          <w:rFonts w:asciiTheme="majorBidi" w:hAnsiTheme="majorBidi" w:cstheme="majorBidi"/>
          <w:b/>
          <w:bCs/>
          <w:i/>
          <w:iCs/>
          <w:sz w:val="38"/>
          <w:szCs w:val="38"/>
        </w:rPr>
      </w:pPr>
      <w:r>
        <w:rPr>
          <w:rFonts w:asciiTheme="majorBidi" w:hAnsiTheme="majorBidi" w:cstheme="majorBidi"/>
          <w:b/>
          <w:bCs/>
          <w:i/>
          <w:iCs/>
          <w:sz w:val="38"/>
          <w:szCs w:val="38"/>
          <w:rtl/>
        </w:rPr>
        <w:t xml:space="preserve">  </w:t>
      </w:r>
      <w:r>
        <w:rPr>
          <w:rFonts w:asciiTheme="majorBidi" w:hAnsiTheme="majorBidi" w:cstheme="majorBidi"/>
          <w:b/>
          <w:bCs/>
          <w:i/>
          <w:iCs/>
          <w:sz w:val="38"/>
          <w:szCs w:val="38"/>
        </w:rPr>
        <w:t>Thanks to the Almighty God for mercy and guidance during my research to finish it successfully.</w:t>
      </w:r>
    </w:p>
    <w:p w:rsidR="00DE5DE4" w:rsidRDefault="00DE5DE4" w:rsidP="00DE5DE4">
      <w:pPr>
        <w:tabs>
          <w:tab w:val="left" w:pos="2392"/>
        </w:tabs>
        <w:bidi w:val="0"/>
        <w:rPr>
          <w:rFonts w:asciiTheme="majorBidi" w:hAnsiTheme="majorBidi" w:cstheme="majorBidi"/>
          <w:b/>
          <w:bCs/>
          <w:i/>
          <w:iCs/>
          <w:sz w:val="38"/>
          <w:szCs w:val="38"/>
        </w:rPr>
      </w:pPr>
      <w:r>
        <w:rPr>
          <w:rFonts w:asciiTheme="majorBidi" w:hAnsiTheme="majorBidi" w:cstheme="majorBidi"/>
          <w:b/>
          <w:bCs/>
          <w:i/>
          <w:iCs/>
          <w:sz w:val="38"/>
          <w:szCs w:val="38"/>
        </w:rPr>
        <w:t xml:space="preserve">I am extremely grateful to my respected supervisor, Prof. </w:t>
      </w:r>
      <w:proofErr w:type="spellStart"/>
      <w:r>
        <w:rPr>
          <w:rFonts w:asciiTheme="majorBidi" w:hAnsiTheme="majorBidi" w:cstheme="majorBidi"/>
          <w:b/>
          <w:bCs/>
          <w:i/>
          <w:iCs/>
          <w:sz w:val="38"/>
          <w:szCs w:val="38"/>
        </w:rPr>
        <w:t>Dr.Maysoon</w:t>
      </w:r>
      <w:proofErr w:type="spellEnd"/>
      <w:r>
        <w:rPr>
          <w:rFonts w:asciiTheme="majorBidi" w:hAnsiTheme="majorBidi" w:cstheme="majorBidi"/>
          <w:b/>
          <w:bCs/>
          <w:i/>
          <w:iCs/>
          <w:sz w:val="38"/>
          <w:szCs w:val="38"/>
        </w:rPr>
        <w:t xml:space="preserve"> </w:t>
      </w:r>
      <w:proofErr w:type="spellStart"/>
      <w:r>
        <w:rPr>
          <w:rFonts w:asciiTheme="majorBidi" w:hAnsiTheme="majorBidi" w:cstheme="majorBidi"/>
          <w:b/>
          <w:bCs/>
          <w:i/>
          <w:iCs/>
          <w:sz w:val="38"/>
          <w:szCs w:val="38"/>
        </w:rPr>
        <w:t>Shareif</w:t>
      </w:r>
      <w:proofErr w:type="spellEnd"/>
      <w:r>
        <w:rPr>
          <w:rFonts w:asciiTheme="majorBidi" w:hAnsiTheme="majorBidi" w:cstheme="majorBidi"/>
          <w:b/>
          <w:bCs/>
          <w:i/>
          <w:iCs/>
          <w:sz w:val="38"/>
          <w:szCs w:val="38"/>
        </w:rPr>
        <w:t xml:space="preserve">  ,Assist prof .</w:t>
      </w:r>
      <w:proofErr w:type="spellStart"/>
      <w:r>
        <w:rPr>
          <w:rFonts w:asciiTheme="majorBidi" w:hAnsiTheme="majorBidi" w:cstheme="majorBidi"/>
          <w:b/>
          <w:bCs/>
          <w:i/>
          <w:iCs/>
          <w:sz w:val="38"/>
          <w:szCs w:val="38"/>
        </w:rPr>
        <w:t>Ghufran</w:t>
      </w:r>
      <w:proofErr w:type="spellEnd"/>
      <w:r>
        <w:rPr>
          <w:rFonts w:asciiTheme="majorBidi" w:hAnsiTheme="majorBidi" w:cstheme="majorBidi"/>
          <w:b/>
          <w:bCs/>
          <w:i/>
          <w:iCs/>
          <w:sz w:val="38"/>
          <w:szCs w:val="38"/>
        </w:rPr>
        <w:t xml:space="preserve"> </w:t>
      </w:r>
      <w:proofErr w:type="spellStart"/>
      <w:r>
        <w:rPr>
          <w:rFonts w:asciiTheme="majorBidi" w:hAnsiTheme="majorBidi" w:cstheme="majorBidi"/>
          <w:b/>
          <w:bCs/>
          <w:i/>
          <w:iCs/>
          <w:sz w:val="38"/>
          <w:szCs w:val="38"/>
        </w:rPr>
        <w:t>Jaafar</w:t>
      </w:r>
      <w:proofErr w:type="spellEnd"/>
      <w:r>
        <w:rPr>
          <w:rFonts w:asciiTheme="majorBidi" w:hAnsiTheme="majorBidi" w:cstheme="majorBidi"/>
          <w:b/>
          <w:bCs/>
          <w:i/>
          <w:iCs/>
          <w:sz w:val="38"/>
          <w:szCs w:val="38"/>
        </w:rPr>
        <w:t xml:space="preserve"> ,for their kindness, support and scientific supervision in preparation and completion of this research.</w:t>
      </w:r>
    </w:p>
    <w:p w:rsidR="00DE5DE4" w:rsidRDefault="00DE5DE4" w:rsidP="00DE5DE4">
      <w:pPr>
        <w:tabs>
          <w:tab w:val="left" w:pos="2392"/>
        </w:tabs>
        <w:bidi w:val="0"/>
        <w:rPr>
          <w:rFonts w:asciiTheme="majorBidi" w:hAnsiTheme="majorBidi" w:cstheme="majorBidi"/>
          <w:b/>
          <w:bCs/>
          <w:i/>
          <w:iCs/>
          <w:sz w:val="38"/>
          <w:szCs w:val="38"/>
        </w:rPr>
      </w:pPr>
      <w:r>
        <w:rPr>
          <w:rFonts w:asciiTheme="majorBidi" w:hAnsiTheme="majorBidi" w:cstheme="majorBidi"/>
          <w:b/>
          <w:bCs/>
          <w:i/>
          <w:iCs/>
          <w:sz w:val="38"/>
          <w:szCs w:val="38"/>
        </w:rPr>
        <w:t>My great thanks for infertility and IVF center in Basra Maternity and Child Hospital and all patients who included in this study for their cooperation.</w:t>
      </w:r>
    </w:p>
    <w:p w:rsidR="00DE5DE4" w:rsidRDefault="00DE5DE4" w:rsidP="00DE5DE4">
      <w:pPr>
        <w:tabs>
          <w:tab w:val="left" w:pos="2392"/>
        </w:tabs>
        <w:bidi w:val="0"/>
        <w:rPr>
          <w:rFonts w:asciiTheme="majorBidi" w:hAnsiTheme="majorBidi" w:cstheme="majorBidi"/>
          <w:b/>
          <w:bCs/>
          <w:i/>
          <w:iCs/>
          <w:sz w:val="38"/>
          <w:szCs w:val="38"/>
        </w:rPr>
      </w:pPr>
      <w:r>
        <w:rPr>
          <w:rFonts w:asciiTheme="majorBidi" w:hAnsiTheme="majorBidi" w:cstheme="majorBidi"/>
          <w:b/>
          <w:bCs/>
          <w:i/>
          <w:iCs/>
          <w:sz w:val="38"/>
          <w:szCs w:val="38"/>
        </w:rPr>
        <w:t xml:space="preserve"> My gratitude and appreciation for everyone who help me to accomplish this thesis.</w:t>
      </w:r>
    </w:p>
    <w:p w:rsidR="00DE5DE4" w:rsidRDefault="00DE5DE4" w:rsidP="00DE5DE4">
      <w:pPr>
        <w:tabs>
          <w:tab w:val="left" w:pos="2392"/>
        </w:tabs>
        <w:bidi w:val="0"/>
        <w:jc w:val="both"/>
        <w:rPr>
          <w:rFonts w:asciiTheme="majorBidi" w:hAnsiTheme="majorBidi" w:cstheme="majorBidi"/>
          <w:b/>
          <w:bCs/>
          <w:i/>
          <w:iCs/>
          <w:sz w:val="38"/>
          <w:szCs w:val="38"/>
        </w:rPr>
      </w:pPr>
    </w:p>
    <w:p w:rsidR="00DE5DE4" w:rsidRDefault="00DE5DE4" w:rsidP="00DE5DE4">
      <w:pPr>
        <w:tabs>
          <w:tab w:val="left" w:pos="2392"/>
        </w:tabs>
        <w:bidi w:val="0"/>
        <w:jc w:val="both"/>
        <w:rPr>
          <w:rFonts w:asciiTheme="majorBidi" w:hAnsiTheme="majorBidi" w:cstheme="majorBidi"/>
          <w:b/>
          <w:bCs/>
          <w:i/>
          <w:iCs/>
          <w:sz w:val="38"/>
          <w:szCs w:val="38"/>
        </w:rPr>
      </w:pPr>
    </w:p>
    <w:p w:rsidR="00DE5DE4" w:rsidRDefault="00DE5DE4" w:rsidP="00DE5DE4">
      <w:pPr>
        <w:tabs>
          <w:tab w:val="left" w:pos="2392"/>
        </w:tabs>
        <w:bidi w:val="0"/>
        <w:jc w:val="both"/>
        <w:rPr>
          <w:rFonts w:asciiTheme="majorBidi" w:hAnsiTheme="majorBidi" w:cstheme="majorBidi"/>
          <w:b/>
          <w:bCs/>
          <w:i/>
          <w:iCs/>
          <w:sz w:val="38"/>
          <w:szCs w:val="38"/>
        </w:rPr>
      </w:pPr>
    </w:p>
    <w:p w:rsidR="00DE5DE4" w:rsidRDefault="00DE5DE4" w:rsidP="00DE5DE4">
      <w:pPr>
        <w:tabs>
          <w:tab w:val="left" w:pos="2392"/>
        </w:tabs>
        <w:bidi w:val="0"/>
        <w:jc w:val="both"/>
        <w:rPr>
          <w:rFonts w:asciiTheme="majorBidi" w:hAnsiTheme="majorBidi" w:cstheme="majorBidi"/>
          <w:b/>
          <w:bCs/>
          <w:i/>
          <w:iCs/>
          <w:sz w:val="38"/>
          <w:szCs w:val="38"/>
        </w:rPr>
      </w:pPr>
    </w:p>
    <w:p w:rsidR="00DE5DE4" w:rsidRDefault="00DE5DE4" w:rsidP="00DE5DE4">
      <w:pPr>
        <w:tabs>
          <w:tab w:val="left" w:pos="2392"/>
        </w:tabs>
        <w:bidi w:val="0"/>
        <w:jc w:val="both"/>
        <w:rPr>
          <w:rFonts w:asciiTheme="majorBidi" w:hAnsiTheme="majorBidi" w:cstheme="majorBidi"/>
          <w:b/>
          <w:bCs/>
          <w:i/>
          <w:iCs/>
          <w:sz w:val="38"/>
          <w:szCs w:val="38"/>
        </w:rPr>
      </w:pPr>
    </w:p>
    <w:p w:rsidR="00DE5DE4" w:rsidRDefault="00DE5DE4" w:rsidP="00DE5DE4">
      <w:pPr>
        <w:tabs>
          <w:tab w:val="left" w:pos="2392"/>
        </w:tabs>
        <w:bidi w:val="0"/>
        <w:jc w:val="both"/>
        <w:rPr>
          <w:rFonts w:asciiTheme="majorBidi" w:hAnsiTheme="majorBidi" w:cstheme="majorBidi"/>
          <w:b/>
          <w:bCs/>
          <w:i/>
          <w:iCs/>
          <w:sz w:val="38"/>
          <w:szCs w:val="38"/>
        </w:rPr>
      </w:pPr>
    </w:p>
    <w:p w:rsidR="00DE5DE4" w:rsidRDefault="00DE5DE4" w:rsidP="00DE5DE4">
      <w:pPr>
        <w:tabs>
          <w:tab w:val="left" w:pos="2392"/>
        </w:tabs>
        <w:bidi w:val="0"/>
        <w:jc w:val="both"/>
        <w:rPr>
          <w:rFonts w:asciiTheme="majorBidi" w:hAnsiTheme="majorBidi" w:cstheme="majorBidi"/>
          <w:b/>
          <w:bCs/>
          <w:i/>
          <w:iCs/>
          <w:sz w:val="38"/>
          <w:szCs w:val="38"/>
        </w:rPr>
      </w:pPr>
    </w:p>
    <w:p w:rsidR="00DE5DE4" w:rsidRDefault="00DE5DE4" w:rsidP="00DE5DE4">
      <w:pPr>
        <w:tabs>
          <w:tab w:val="left" w:pos="2392"/>
        </w:tabs>
        <w:bidi w:val="0"/>
        <w:jc w:val="both"/>
        <w:rPr>
          <w:rFonts w:asciiTheme="majorBidi" w:hAnsiTheme="majorBidi" w:cstheme="majorBidi"/>
          <w:b/>
          <w:bCs/>
          <w:i/>
          <w:iCs/>
          <w:sz w:val="38"/>
          <w:szCs w:val="38"/>
        </w:rPr>
      </w:pPr>
    </w:p>
    <w:p w:rsidR="00DE5DE4" w:rsidRDefault="00DE5DE4" w:rsidP="00DE5DE4">
      <w:pPr>
        <w:tabs>
          <w:tab w:val="left" w:pos="2392"/>
        </w:tabs>
        <w:bidi w:val="0"/>
        <w:jc w:val="both"/>
        <w:rPr>
          <w:rFonts w:asciiTheme="majorBidi" w:hAnsiTheme="majorBidi" w:cstheme="majorBidi"/>
          <w:b/>
          <w:bCs/>
          <w:i/>
          <w:iCs/>
          <w:sz w:val="38"/>
          <w:szCs w:val="38"/>
        </w:rPr>
      </w:pPr>
      <w:r>
        <w:rPr>
          <w:rFonts w:asciiTheme="majorBidi" w:hAnsiTheme="majorBidi" w:cstheme="majorBidi"/>
          <w:b/>
          <w:bCs/>
          <w:i/>
          <w:iCs/>
          <w:sz w:val="38"/>
          <w:szCs w:val="38"/>
        </w:rPr>
        <w:lastRenderedPageBreak/>
        <w:t xml:space="preserve">List of Abbreviations : </w:t>
      </w:r>
    </w:p>
    <w:p w:rsidR="00DE5DE4" w:rsidRDefault="00DE5DE4" w:rsidP="00DE5DE4">
      <w:pPr>
        <w:tabs>
          <w:tab w:val="left" w:pos="2392"/>
        </w:tabs>
        <w:bidi w:val="0"/>
        <w:jc w:val="both"/>
        <w:rPr>
          <w:rFonts w:asciiTheme="majorBidi" w:hAnsiTheme="majorBidi" w:cstheme="majorBidi"/>
          <w:b/>
          <w:bCs/>
          <w:i/>
          <w:iCs/>
          <w:sz w:val="38"/>
          <w:szCs w:val="38"/>
        </w:rPr>
      </w:pPr>
      <w:r>
        <w:rPr>
          <w:rFonts w:asciiTheme="majorBidi" w:hAnsiTheme="majorBidi" w:cstheme="majorBidi"/>
          <w:b/>
          <w:bCs/>
          <w:i/>
          <w:iCs/>
          <w:sz w:val="38"/>
          <w:szCs w:val="38"/>
        </w:rPr>
        <w:t xml:space="preserve"> </w:t>
      </w:r>
    </w:p>
    <w:tbl>
      <w:tblPr>
        <w:tblStyle w:val="a3"/>
        <w:tblW w:w="0" w:type="auto"/>
        <w:jc w:val="center"/>
        <w:tblLook w:val="04A0" w:firstRow="1" w:lastRow="0" w:firstColumn="1" w:lastColumn="0" w:noHBand="0" w:noVBand="1"/>
      </w:tblPr>
      <w:tblGrid>
        <w:gridCol w:w="2376"/>
        <w:gridCol w:w="5245"/>
      </w:tblGrid>
      <w:tr w:rsidR="00DE5DE4" w:rsidTr="00DE5DE4">
        <w:trPr>
          <w:jc w:val="center"/>
        </w:trPr>
        <w:tc>
          <w:tcPr>
            <w:tcW w:w="237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sz w:val="32"/>
                <w:szCs w:val="32"/>
              </w:rPr>
            </w:pPr>
            <w:r>
              <w:rPr>
                <w:rFonts w:asciiTheme="majorBidi" w:hAnsiTheme="majorBidi" w:cstheme="majorBidi"/>
                <w:sz w:val="32"/>
                <w:szCs w:val="32"/>
              </w:rPr>
              <w:t xml:space="preserve">AMH </w:t>
            </w:r>
          </w:p>
        </w:tc>
        <w:tc>
          <w:tcPr>
            <w:tcW w:w="5245"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sz w:val="32"/>
                <w:szCs w:val="32"/>
              </w:rPr>
            </w:pPr>
            <w:r>
              <w:rPr>
                <w:rFonts w:asciiTheme="majorBidi" w:hAnsiTheme="majorBidi" w:cstheme="majorBidi"/>
                <w:sz w:val="32"/>
                <w:szCs w:val="32"/>
              </w:rPr>
              <w:t>Anti mullerian hormone</w:t>
            </w:r>
          </w:p>
        </w:tc>
      </w:tr>
      <w:tr w:rsidR="00DE5DE4" w:rsidTr="00DE5DE4">
        <w:trPr>
          <w:jc w:val="center"/>
        </w:trPr>
        <w:tc>
          <w:tcPr>
            <w:tcW w:w="237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sz w:val="32"/>
                <w:szCs w:val="32"/>
              </w:rPr>
            </w:pPr>
            <w:r>
              <w:rPr>
                <w:rFonts w:asciiTheme="majorBidi" w:hAnsiTheme="majorBidi" w:cstheme="majorBidi"/>
                <w:sz w:val="32"/>
                <w:szCs w:val="32"/>
              </w:rPr>
              <w:t xml:space="preserve">AFC </w:t>
            </w:r>
          </w:p>
        </w:tc>
        <w:tc>
          <w:tcPr>
            <w:tcW w:w="5245"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sz w:val="32"/>
                <w:szCs w:val="32"/>
              </w:rPr>
            </w:pPr>
            <w:proofErr w:type="spellStart"/>
            <w:r>
              <w:rPr>
                <w:rFonts w:asciiTheme="majorBidi" w:hAnsiTheme="majorBidi" w:cstheme="majorBidi"/>
                <w:sz w:val="32"/>
                <w:szCs w:val="32"/>
              </w:rPr>
              <w:t>Antral</w:t>
            </w:r>
            <w:proofErr w:type="spellEnd"/>
            <w:r>
              <w:rPr>
                <w:rFonts w:asciiTheme="majorBidi" w:hAnsiTheme="majorBidi" w:cstheme="majorBidi"/>
                <w:sz w:val="32"/>
                <w:szCs w:val="32"/>
              </w:rPr>
              <w:t xml:space="preserve"> follicular count</w:t>
            </w:r>
          </w:p>
        </w:tc>
      </w:tr>
      <w:tr w:rsidR="00DE5DE4" w:rsidTr="00DE5DE4">
        <w:trPr>
          <w:jc w:val="center"/>
        </w:trPr>
        <w:tc>
          <w:tcPr>
            <w:tcW w:w="237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sz w:val="32"/>
                <w:szCs w:val="32"/>
              </w:rPr>
            </w:pPr>
            <w:r>
              <w:rPr>
                <w:rFonts w:asciiTheme="majorBidi" w:hAnsiTheme="majorBidi" w:cstheme="majorBidi"/>
                <w:sz w:val="32"/>
                <w:szCs w:val="32"/>
              </w:rPr>
              <w:t>FSH</w:t>
            </w:r>
          </w:p>
        </w:tc>
        <w:tc>
          <w:tcPr>
            <w:tcW w:w="5245"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sz w:val="32"/>
                <w:szCs w:val="32"/>
              </w:rPr>
            </w:pPr>
            <w:r>
              <w:rPr>
                <w:rFonts w:asciiTheme="majorBidi" w:hAnsiTheme="majorBidi" w:cstheme="majorBidi"/>
                <w:sz w:val="32"/>
                <w:szCs w:val="32"/>
              </w:rPr>
              <w:t>Follicular stimulating hormone</w:t>
            </w:r>
          </w:p>
        </w:tc>
      </w:tr>
      <w:tr w:rsidR="00DE5DE4" w:rsidTr="00DE5DE4">
        <w:trPr>
          <w:jc w:val="center"/>
        </w:trPr>
        <w:tc>
          <w:tcPr>
            <w:tcW w:w="237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sz w:val="32"/>
                <w:szCs w:val="32"/>
              </w:rPr>
            </w:pPr>
            <w:r>
              <w:rPr>
                <w:rFonts w:asciiTheme="majorBidi" w:hAnsiTheme="majorBidi" w:cstheme="majorBidi"/>
                <w:sz w:val="32"/>
                <w:szCs w:val="32"/>
              </w:rPr>
              <w:t>MIS</w:t>
            </w:r>
          </w:p>
        </w:tc>
        <w:tc>
          <w:tcPr>
            <w:tcW w:w="5245"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sz w:val="32"/>
                <w:szCs w:val="32"/>
              </w:rPr>
            </w:pPr>
            <w:r>
              <w:rPr>
                <w:rFonts w:asciiTheme="majorBidi" w:hAnsiTheme="majorBidi" w:cstheme="majorBidi"/>
                <w:sz w:val="32"/>
                <w:szCs w:val="32"/>
              </w:rPr>
              <w:t>Mullerian inhibitory substance</w:t>
            </w:r>
          </w:p>
        </w:tc>
      </w:tr>
      <w:tr w:rsidR="00DE5DE4" w:rsidTr="00DE5DE4">
        <w:trPr>
          <w:jc w:val="center"/>
        </w:trPr>
        <w:tc>
          <w:tcPr>
            <w:tcW w:w="237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sz w:val="32"/>
                <w:szCs w:val="32"/>
              </w:rPr>
            </w:pPr>
            <w:r>
              <w:rPr>
                <w:rFonts w:asciiTheme="majorBidi" w:hAnsiTheme="majorBidi" w:cstheme="majorBidi"/>
                <w:sz w:val="32"/>
                <w:szCs w:val="32"/>
              </w:rPr>
              <w:t xml:space="preserve">LH </w:t>
            </w:r>
          </w:p>
        </w:tc>
        <w:tc>
          <w:tcPr>
            <w:tcW w:w="5245"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sz w:val="32"/>
                <w:szCs w:val="32"/>
              </w:rPr>
            </w:pPr>
            <w:r>
              <w:rPr>
                <w:rFonts w:asciiTheme="majorBidi" w:hAnsiTheme="majorBidi" w:cstheme="majorBidi"/>
                <w:sz w:val="32"/>
                <w:szCs w:val="32"/>
              </w:rPr>
              <w:t>Luteinizing hormone</w:t>
            </w:r>
          </w:p>
        </w:tc>
      </w:tr>
      <w:tr w:rsidR="00DE5DE4" w:rsidTr="00DE5DE4">
        <w:trPr>
          <w:jc w:val="center"/>
        </w:trPr>
        <w:tc>
          <w:tcPr>
            <w:tcW w:w="237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sz w:val="32"/>
                <w:szCs w:val="32"/>
              </w:rPr>
            </w:pPr>
            <w:proofErr w:type="spellStart"/>
            <w:r>
              <w:rPr>
                <w:rFonts w:asciiTheme="majorBidi" w:hAnsiTheme="majorBidi" w:cstheme="majorBidi"/>
                <w:sz w:val="32"/>
                <w:szCs w:val="32"/>
              </w:rPr>
              <w:t>GnRH</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sz w:val="32"/>
                <w:szCs w:val="32"/>
              </w:rPr>
            </w:pPr>
            <w:r>
              <w:rPr>
                <w:rFonts w:asciiTheme="majorBidi" w:hAnsiTheme="majorBidi" w:cstheme="majorBidi"/>
                <w:sz w:val="32"/>
                <w:szCs w:val="32"/>
              </w:rPr>
              <w:t>Gonadotropin releasing hormone</w:t>
            </w:r>
          </w:p>
        </w:tc>
      </w:tr>
      <w:tr w:rsidR="00DE5DE4" w:rsidTr="00DE5DE4">
        <w:trPr>
          <w:trHeight w:val="502"/>
          <w:jc w:val="center"/>
        </w:trPr>
        <w:tc>
          <w:tcPr>
            <w:tcW w:w="237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sz w:val="32"/>
                <w:szCs w:val="32"/>
              </w:rPr>
            </w:pPr>
            <w:r>
              <w:rPr>
                <w:rFonts w:asciiTheme="majorBidi" w:hAnsiTheme="majorBidi" w:cstheme="majorBidi"/>
                <w:sz w:val="32"/>
                <w:szCs w:val="32"/>
              </w:rPr>
              <w:t xml:space="preserve">PG </w:t>
            </w:r>
          </w:p>
        </w:tc>
        <w:tc>
          <w:tcPr>
            <w:tcW w:w="5245"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sz w:val="32"/>
                <w:szCs w:val="32"/>
              </w:rPr>
            </w:pPr>
            <w:r>
              <w:rPr>
                <w:rFonts w:asciiTheme="majorBidi" w:hAnsiTheme="majorBidi" w:cstheme="majorBidi"/>
                <w:sz w:val="32"/>
                <w:szCs w:val="32"/>
              </w:rPr>
              <w:t>Prostaglandin</w:t>
            </w:r>
          </w:p>
        </w:tc>
      </w:tr>
      <w:tr w:rsidR="00DE5DE4" w:rsidTr="00DE5DE4">
        <w:trPr>
          <w:trHeight w:val="502"/>
          <w:jc w:val="center"/>
        </w:trPr>
        <w:tc>
          <w:tcPr>
            <w:tcW w:w="237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sz w:val="32"/>
                <w:szCs w:val="32"/>
              </w:rPr>
            </w:pPr>
            <w:r>
              <w:rPr>
                <w:rFonts w:asciiTheme="majorBidi" w:hAnsiTheme="majorBidi" w:cstheme="majorBidi"/>
                <w:sz w:val="32"/>
                <w:szCs w:val="32"/>
              </w:rPr>
              <w:t>TGF</w:t>
            </w:r>
          </w:p>
        </w:tc>
        <w:tc>
          <w:tcPr>
            <w:tcW w:w="5245"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sz w:val="32"/>
                <w:szCs w:val="32"/>
              </w:rPr>
            </w:pPr>
            <w:r>
              <w:rPr>
                <w:rFonts w:asciiTheme="majorBidi" w:hAnsiTheme="majorBidi" w:cstheme="majorBidi"/>
                <w:sz w:val="32"/>
                <w:szCs w:val="32"/>
              </w:rPr>
              <w:t>Transforming Growth Factor</w:t>
            </w:r>
          </w:p>
        </w:tc>
      </w:tr>
      <w:tr w:rsidR="00DE5DE4" w:rsidTr="00DE5DE4">
        <w:trPr>
          <w:trHeight w:val="502"/>
          <w:jc w:val="center"/>
        </w:trPr>
        <w:tc>
          <w:tcPr>
            <w:tcW w:w="237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sz w:val="32"/>
                <w:szCs w:val="32"/>
              </w:rPr>
            </w:pPr>
            <w:r>
              <w:rPr>
                <w:rFonts w:asciiTheme="majorBidi" w:hAnsiTheme="majorBidi" w:cstheme="majorBidi"/>
                <w:sz w:val="32"/>
                <w:szCs w:val="32"/>
              </w:rPr>
              <w:t xml:space="preserve">PCOS </w:t>
            </w:r>
          </w:p>
        </w:tc>
        <w:tc>
          <w:tcPr>
            <w:tcW w:w="5245"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sz w:val="32"/>
                <w:szCs w:val="32"/>
              </w:rPr>
            </w:pPr>
            <w:r>
              <w:rPr>
                <w:rFonts w:asciiTheme="majorBidi" w:hAnsiTheme="majorBidi" w:cstheme="majorBidi"/>
                <w:sz w:val="32"/>
                <w:szCs w:val="32"/>
              </w:rPr>
              <w:t>Polycystic ovary syndrome</w:t>
            </w:r>
          </w:p>
        </w:tc>
      </w:tr>
      <w:tr w:rsidR="00DE5DE4" w:rsidTr="00DE5DE4">
        <w:trPr>
          <w:trHeight w:val="502"/>
          <w:jc w:val="center"/>
        </w:trPr>
        <w:tc>
          <w:tcPr>
            <w:tcW w:w="237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sz w:val="32"/>
                <w:szCs w:val="32"/>
              </w:rPr>
            </w:pPr>
            <w:r>
              <w:rPr>
                <w:rFonts w:asciiTheme="majorBidi" w:hAnsiTheme="majorBidi" w:cstheme="majorBidi"/>
                <w:sz w:val="32"/>
                <w:szCs w:val="32"/>
              </w:rPr>
              <w:t>BMI</w:t>
            </w:r>
          </w:p>
        </w:tc>
        <w:tc>
          <w:tcPr>
            <w:tcW w:w="5245"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sz w:val="32"/>
                <w:szCs w:val="32"/>
              </w:rPr>
            </w:pPr>
            <w:r>
              <w:rPr>
                <w:rFonts w:asciiTheme="majorBidi" w:hAnsiTheme="majorBidi" w:cstheme="majorBidi"/>
                <w:sz w:val="32"/>
                <w:szCs w:val="32"/>
              </w:rPr>
              <w:t>Body mass index</w:t>
            </w:r>
          </w:p>
        </w:tc>
      </w:tr>
    </w:tbl>
    <w:p w:rsidR="00DE5DE4" w:rsidRDefault="00DE5DE4" w:rsidP="00DE5DE4">
      <w:pPr>
        <w:tabs>
          <w:tab w:val="left" w:pos="2392"/>
        </w:tabs>
        <w:bidi w:val="0"/>
        <w:jc w:val="both"/>
        <w:rPr>
          <w:rFonts w:asciiTheme="majorBidi" w:hAnsiTheme="majorBidi" w:cstheme="majorBidi"/>
          <w:b/>
          <w:bCs/>
          <w:i/>
          <w:iCs/>
          <w:sz w:val="38"/>
          <w:szCs w:val="38"/>
        </w:rPr>
      </w:pPr>
      <w:r>
        <w:rPr>
          <w:rFonts w:asciiTheme="majorBidi" w:hAnsiTheme="majorBidi" w:cstheme="majorBidi"/>
          <w:b/>
          <w:bCs/>
          <w:i/>
          <w:iCs/>
          <w:sz w:val="38"/>
          <w:szCs w:val="38"/>
        </w:rPr>
        <w:t xml:space="preserve">   </w:t>
      </w:r>
    </w:p>
    <w:p w:rsidR="00DE5DE4" w:rsidRDefault="00DE5DE4" w:rsidP="00DE5DE4">
      <w:pPr>
        <w:bidi w:val="0"/>
        <w:rPr>
          <w:rFonts w:asciiTheme="majorBidi" w:hAnsiTheme="majorBidi" w:cstheme="majorBidi"/>
          <w:b/>
          <w:bCs/>
          <w:i/>
          <w:iCs/>
          <w:sz w:val="38"/>
          <w:szCs w:val="38"/>
        </w:rPr>
      </w:pPr>
      <w:r>
        <w:rPr>
          <w:rFonts w:asciiTheme="majorBidi" w:hAnsiTheme="majorBidi" w:cstheme="majorBidi"/>
          <w:b/>
          <w:bCs/>
          <w:i/>
          <w:iCs/>
          <w:sz w:val="38"/>
          <w:szCs w:val="38"/>
        </w:rPr>
        <w:br w:type="page"/>
      </w:r>
    </w:p>
    <w:p w:rsidR="00DE5DE4" w:rsidRDefault="00DE5DE4" w:rsidP="00DE5DE4">
      <w:pPr>
        <w:tabs>
          <w:tab w:val="left" w:pos="2392"/>
        </w:tabs>
        <w:bidi w:val="0"/>
        <w:jc w:val="center"/>
        <w:rPr>
          <w:rFonts w:asciiTheme="majorBidi" w:hAnsiTheme="majorBidi" w:cstheme="majorBidi"/>
          <w:b/>
          <w:bCs/>
          <w:sz w:val="38"/>
          <w:szCs w:val="38"/>
          <w:u w:val="single"/>
        </w:rPr>
      </w:pPr>
      <w:r>
        <w:rPr>
          <w:rFonts w:asciiTheme="majorBidi" w:hAnsiTheme="majorBidi" w:cstheme="majorBidi"/>
          <w:b/>
          <w:bCs/>
          <w:sz w:val="38"/>
          <w:szCs w:val="38"/>
          <w:u w:val="single"/>
        </w:rPr>
        <w:lastRenderedPageBreak/>
        <w:t>List of Contents</w:t>
      </w:r>
    </w:p>
    <w:tbl>
      <w:tblPr>
        <w:tblStyle w:val="a3"/>
        <w:tblW w:w="0" w:type="auto"/>
        <w:tblLook w:val="04A0" w:firstRow="1" w:lastRow="0" w:firstColumn="1" w:lastColumn="0" w:noHBand="0" w:noVBand="1"/>
      </w:tblPr>
      <w:tblGrid>
        <w:gridCol w:w="7166"/>
        <w:gridCol w:w="1137"/>
      </w:tblGrid>
      <w:tr w:rsidR="00DE5DE4" w:rsidTr="00DE5DE4">
        <w:tc>
          <w:tcPr>
            <w:tcW w:w="716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 xml:space="preserve">Subject </w:t>
            </w:r>
          </w:p>
        </w:tc>
        <w:tc>
          <w:tcPr>
            <w:tcW w:w="1137"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page</w:t>
            </w:r>
          </w:p>
        </w:tc>
      </w:tr>
      <w:tr w:rsidR="00DE5DE4" w:rsidTr="00DE5DE4">
        <w:tc>
          <w:tcPr>
            <w:tcW w:w="716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 xml:space="preserve">Abstract  in English </w:t>
            </w:r>
          </w:p>
        </w:tc>
        <w:tc>
          <w:tcPr>
            <w:tcW w:w="1137"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b/>
                <w:bCs/>
                <w:sz w:val="38"/>
                <w:szCs w:val="38"/>
              </w:rPr>
            </w:pPr>
            <w:r>
              <w:rPr>
                <w:rFonts w:asciiTheme="majorBidi" w:hAnsiTheme="majorBidi" w:cstheme="majorBidi"/>
                <w:b/>
                <w:bCs/>
                <w:sz w:val="38"/>
                <w:szCs w:val="38"/>
              </w:rPr>
              <w:t>1</w:t>
            </w:r>
          </w:p>
        </w:tc>
      </w:tr>
      <w:tr w:rsidR="00DE5DE4" w:rsidTr="00DE5DE4">
        <w:tc>
          <w:tcPr>
            <w:tcW w:w="716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 xml:space="preserve">introduction </w:t>
            </w:r>
          </w:p>
        </w:tc>
        <w:tc>
          <w:tcPr>
            <w:tcW w:w="1137"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jc w:val="center"/>
              <w:rPr>
                <w:rFonts w:asciiTheme="majorBidi" w:hAnsiTheme="majorBidi" w:cstheme="majorBidi"/>
                <w:b/>
                <w:bCs/>
                <w:sz w:val="38"/>
                <w:szCs w:val="38"/>
              </w:rPr>
            </w:pPr>
            <w:r>
              <w:rPr>
                <w:rFonts w:asciiTheme="majorBidi" w:hAnsiTheme="majorBidi" w:cstheme="majorBidi"/>
                <w:b/>
                <w:bCs/>
                <w:sz w:val="38"/>
                <w:szCs w:val="38"/>
              </w:rPr>
              <w:t>2</w:t>
            </w:r>
          </w:p>
        </w:tc>
      </w:tr>
      <w:tr w:rsidR="00DE5DE4" w:rsidTr="00DE5DE4">
        <w:tc>
          <w:tcPr>
            <w:tcW w:w="716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 xml:space="preserve">Aim of study  </w:t>
            </w:r>
          </w:p>
        </w:tc>
        <w:tc>
          <w:tcPr>
            <w:tcW w:w="1137" w:type="dxa"/>
            <w:tcBorders>
              <w:top w:val="single" w:sz="4" w:space="0" w:color="auto"/>
              <w:left w:val="single" w:sz="4" w:space="0" w:color="auto"/>
              <w:bottom w:val="single" w:sz="4" w:space="0" w:color="auto"/>
              <w:right w:val="single" w:sz="4" w:space="0" w:color="auto"/>
            </w:tcBorders>
            <w:hideMark/>
          </w:tcPr>
          <w:p w:rsidR="00DE5DE4" w:rsidRDefault="00293475">
            <w:pPr>
              <w:tabs>
                <w:tab w:val="left" w:pos="2392"/>
              </w:tabs>
              <w:bidi w:val="0"/>
              <w:jc w:val="center"/>
              <w:rPr>
                <w:rFonts w:asciiTheme="majorBidi" w:hAnsiTheme="majorBidi" w:cstheme="majorBidi"/>
                <w:b/>
                <w:bCs/>
                <w:sz w:val="38"/>
                <w:szCs w:val="38"/>
              </w:rPr>
            </w:pPr>
            <w:r>
              <w:rPr>
                <w:rFonts w:asciiTheme="majorBidi" w:hAnsiTheme="majorBidi" w:cstheme="majorBidi"/>
                <w:b/>
                <w:bCs/>
                <w:sz w:val="38"/>
                <w:szCs w:val="38"/>
              </w:rPr>
              <w:t>9</w:t>
            </w:r>
          </w:p>
        </w:tc>
      </w:tr>
      <w:tr w:rsidR="00DE5DE4" w:rsidTr="00DE5DE4">
        <w:tc>
          <w:tcPr>
            <w:tcW w:w="716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 xml:space="preserve">Materials and Methods  </w:t>
            </w:r>
          </w:p>
        </w:tc>
        <w:tc>
          <w:tcPr>
            <w:tcW w:w="1137" w:type="dxa"/>
            <w:tcBorders>
              <w:top w:val="single" w:sz="4" w:space="0" w:color="auto"/>
              <w:left w:val="single" w:sz="4" w:space="0" w:color="auto"/>
              <w:bottom w:val="single" w:sz="4" w:space="0" w:color="auto"/>
              <w:right w:val="single" w:sz="4" w:space="0" w:color="auto"/>
            </w:tcBorders>
            <w:hideMark/>
          </w:tcPr>
          <w:p w:rsidR="00DE5DE4" w:rsidRDefault="00293475">
            <w:pPr>
              <w:tabs>
                <w:tab w:val="left" w:pos="2392"/>
              </w:tabs>
              <w:bidi w:val="0"/>
              <w:jc w:val="center"/>
              <w:rPr>
                <w:rFonts w:asciiTheme="majorBidi" w:hAnsiTheme="majorBidi" w:cstheme="majorBidi"/>
                <w:b/>
                <w:bCs/>
                <w:sz w:val="38"/>
                <w:szCs w:val="38"/>
              </w:rPr>
            </w:pPr>
            <w:r>
              <w:rPr>
                <w:rFonts w:asciiTheme="majorBidi" w:hAnsiTheme="majorBidi" w:cstheme="majorBidi"/>
                <w:b/>
                <w:bCs/>
                <w:sz w:val="38"/>
                <w:szCs w:val="38"/>
              </w:rPr>
              <w:t>10</w:t>
            </w:r>
          </w:p>
        </w:tc>
      </w:tr>
      <w:tr w:rsidR="00DE5DE4" w:rsidTr="00DE5DE4">
        <w:tc>
          <w:tcPr>
            <w:tcW w:w="716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 xml:space="preserve">Result </w:t>
            </w:r>
          </w:p>
        </w:tc>
        <w:tc>
          <w:tcPr>
            <w:tcW w:w="1137" w:type="dxa"/>
            <w:tcBorders>
              <w:top w:val="single" w:sz="4" w:space="0" w:color="auto"/>
              <w:left w:val="single" w:sz="4" w:space="0" w:color="auto"/>
              <w:bottom w:val="single" w:sz="4" w:space="0" w:color="auto"/>
              <w:right w:val="single" w:sz="4" w:space="0" w:color="auto"/>
            </w:tcBorders>
            <w:hideMark/>
          </w:tcPr>
          <w:p w:rsidR="00DE5DE4" w:rsidRDefault="00293475">
            <w:pPr>
              <w:tabs>
                <w:tab w:val="left" w:pos="2392"/>
              </w:tabs>
              <w:bidi w:val="0"/>
              <w:jc w:val="center"/>
              <w:rPr>
                <w:rFonts w:asciiTheme="majorBidi" w:hAnsiTheme="majorBidi" w:cstheme="majorBidi"/>
                <w:b/>
                <w:bCs/>
                <w:sz w:val="38"/>
                <w:szCs w:val="38"/>
              </w:rPr>
            </w:pPr>
            <w:r>
              <w:rPr>
                <w:rFonts w:asciiTheme="majorBidi" w:hAnsiTheme="majorBidi" w:cstheme="majorBidi"/>
                <w:b/>
                <w:bCs/>
                <w:sz w:val="38"/>
                <w:szCs w:val="38"/>
              </w:rPr>
              <w:t>12</w:t>
            </w:r>
          </w:p>
        </w:tc>
      </w:tr>
      <w:tr w:rsidR="00DE5DE4" w:rsidTr="00DE5DE4">
        <w:tc>
          <w:tcPr>
            <w:tcW w:w="716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 xml:space="preserve">Discussion </w:t>
            </w:r>
          </w:p>
        </w:tc>
        <w:tc>
          <w:tcPr>
            <w:tcW w:w="1137" w:type="dxa"/>
            <w:tcBorders>
              <w:top w:val="single" w:sz="4" w:space="0" w:color="auto"/>
              <w:left w:val="single" w:sz="4" w:space="0" w:color="auto"/>
              <w:bottom w:val="single" w:sz="4" w:space="0" w:color="auto"/>
              <w:right w:val="single" w:sz="4" w:space="0" w:color="auto"/>
            </w:tcBorders>
            <w:hideMark/>
          </w:tcPr>
          <w:p w:rsidR="00DE5DE4" w:rsidRDefault="00293475">
            <w:pPr>
              <w:tabs>
                <w:tab w:val="left" w:pos="2392"/>
              </w:tabs>
              <w:bidi w:val="0"/>
              <w:jc w:val="center"/>
              <w:rPr>
                <w:rFonts w:asciiTheme="majorBidi" w:hAnsiTheme="majorBidi" w:cstheme="majorBidi"/>
                <w:b/>
                <w:bCs/>
                <w:sz w:val="38"/>
                <w:szCs w:val="38"/>
              </w:rPr>
            </w:pPr>
            <w:r>
              <w:rPr>
                <w:rFonts w:asciiTheme="majorBidi" w:hAnsiTheme="majorBidi" w:cstheme="majorBidi"/>
                <w:b/>
                <w:bCs/>
                <w:sz w:val="38"/>
                <w:szCs w:val="38"/>
              </w:rPr>
              <w:t>15</w:t>
            </w:r>
          </w:p>
        </w:tc>
      </w:tr>
      <w:tr w:rsidR="00DE5DE4" w:rsidTr="00DE5DE4">
        <w:tc>
          <w:tcPr>
            <w:tcW w:w="716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 xml:space="preserve">Conclusion and recommendation  </w:t>
            </w:r>
          </w:p>
        </w:tc>
        <w:tc>
          <w:tcPr>
            <w:tcW w:w="1137" w:type="dxa"/>
            <w:tcBorders>
              <w:top w:val="single" w:sz="4" w:space="0" w:color="auto"/>
              <w:left w:val="single" w:sz="4" w:space="0" w:color="auto"/>
              <w:bottom w:val="single" w:sz="4" w:space="0" w:color="auto"/>
              <w:right w:val="single" w:sz="4" w:space="0" w:color="auto"/>
            </w:tcBorders>
            <w:hideMark/>
          </w:tcPr>
          <w:p w:rsidR="00DE5DE4" w:rsidRDefault="00293475">
            <w:pPr>
              <w:tabs>
                <w:tab w:val="left" w:pos="2392"/>
              </w:tabs>
              <w:bidi w:val="0"/>
              <w:jc w:val="center"/>
              <w:rPr>
                <w:rFonts w:asciiTheme="majorBidi" w:hAnsiTheme="majorBidi" w:cstheme="majorBidi"/>
                <w:b/>
                <w:bCs/>
                <w:sz w:val="38"/>
                <w:szCs w:val="38"/>
              </w:rPr>
            </w:pPr>
            <w:r>
              <w:rPr>
                <w:rFonts w:asciiTheme="majorBidi" w:hAnsiTheme="majorBidi" w:cstheme="majorBidi"/>
                <w:b/>
                <w:bCs/>
                <w:sz w:val="38"/>
                <w:szCs w:val="38"/>
              </w:rPr>
              <w:t>18</w:t>
            </w:r>
          </w:p>
        </w:tc>
      </w:tr>
      <w:tr w:rsidR="00DE5DE4" w:rsidTr="00DE5DE4">
        <w:tc>
          <w:tcPr>
            <w:tcW w:w="716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 xml:space="preserve">References </w:t>
            </w:r>
          </w:p>
        </w:tc>
        <w:tc>
          <w:tcPr>
            <w:tcW w:w="1137" w:type="dxa"/>
            <w:tcBorders>
              <w:top w:val="single" w:sz="4" w:space="0" w:color="auto"/>
              <w:left w:val="single" w:sz="4" w:space="0" w:color="auto"/>
              <w:bottom w:val="single" w:sz="4" w:space="0" w:color="auto"/>
              <w:right w:val="single" w:sz="4" w:space="0" w:color="auto"/>
            </w:tcBorders>
            <w:hideMark/>
          </w:tcPr>
          <w:p w:rsidR="00DE5DE4" w:rsidRDefault="00293475">
            <w:pPr>
              <w:tabs>
                <w:tab w:val="left" w:pos="2392"/>
              </w:tabs>
              <w:bidi w:val="0"/>
              <w:jc w:val="center"/>
              <w:rPr>
                <w:rFonts w:asciiTheme="majorBidi" w:hAnsiTheme="majorBidi" w:cstheme="majorBidi"/>
                <w:b/>
                <w:bCs/>
                <w:sz w:val="38"/>
                <w:szCs w:val="38"/>
              </w:rPr>
            </w:pPr>
            <w:r>
              <w:rPr>
                <w:rFonts w:asciiTheme="majorBidi" w:hAnsiTheme="majorBidi" w:cstheme="majorBidi"/>
                <w:b/>
                <w:bCs/>
                <w:sz w:val="38"/>
                <w:szCs w:val="38"/>
              </w:rPr>
              <w:t>19</w:t>
            </w:r>
          </w:p>
        </w:tc>
      </w:tr>
      <w:tr w:rsidR="00DE5DE4" w:rsidTr="00DE5DE4">
        <w:tc>
          <w:tcPr>
            <w:tcW w:w="7166" w:type="dxa"/>
            <w:tcBorders>
              <w:top w:val="single" w:sz="4" w:space="0" w:color="auto"/>
              <w:left w:val="single" w:sz="4" w:space="0" w:color="auto"/>
              <w:bottom w:val="single" w:sz="4" w:space="0" w:color="auto"/>
              <w:right w:val="single" w:sz="4" w:space="0" w:color="auto"/>
            </w:tcBorders>
            <w:hideMark/>
          </w:tcPr>
          <w:p w:rsidR="00DE5DE4" w:rsidRDefault="00DE5DE4">
            <w:pPr>
              <w:tabs>
                <w:tab w:val="left" w:pos="2392"/>
              </w:tabs>
              <w:bidi w:val="0"/>
              <w:rPr>
                <w:rFonts w:asciiTheme="majorBidi" w:hAnsiTheme="majorBidi" w:cstheme="majorBidi"/>
                <w:b/>
                <w:bCs/>
                <w:sz w:val="38"/>
                <w:szCs w:val="38"/>
              </w:rPr>
            </w:pPr>
            <w:r>
              <w:rPr>
                <w:rFonts w:asciiTheme="majorBidi" w:hAnsiTheme="majorBidi" w:cstheme="majorBidi"/>
                <w:b/>
                <w:bCs/>
                <w:sz w:val="38"/>
                <w:szCs w:val="38"/>
              </w:rPr>
              <w:t xml:space="preserve">Summery  in Arabic </w:t>
            </w:r>
          </w:p>
        </w:tc>
        <w:tc>
          <w:tcPr>
            <w:tcW w:w="1137" w:type="dxa"/>
            <w:tcBorders>
              <w:top w:val="single" w:sz="4" w:space="0" w:color="auto"/>
              <w:left w:val="single" w:sz="4" w:space="0" w:color="auto"/>
              <w:bottom w:val="single" w:sz="4" w:space="0" w:color="auto"/>
              <w:right w:val="single" w:sz="4" w:space="0" w:color="auto"/>
            </w:tcBorders>
          </w:tcPr>
          <w:p w:rsidR="00DE5DE4" w:rsidRDefault="00DE5DE4">
            <w:pPr>
              <w:tabs>
                <w:tab w:val="left" w:pos="2392"/>
              </w:tabs>
              <w:bidi w:val="0"/>
              <w:jc w:val="center"/>
              <w:rPr>
                <w:rFonts w:asciiTheme="majorBidi" w:hAnsiTheme="majorBidi" w:cstheme="majorBidi"/>
                <w:b/>
                <w:bCs/>
                <w:sz w:val="38"/>
                <w:szCs w:val="38"/>
              </w:rPr>
            </w:pPr>
          </w:p>
        </w:tc>
      </w:tr>
    </w:tbl>
    <w:p w:rsidR="00DE5DE4" w:rsidRDefault="00DE5DE4" w:rsidP="00DE5DE4">
      <w:pPr>
        <w:tabs>
          <w:tab w:val="left" w:pos="2392"/>
        </w:tabs>
        <w:bidi w:val="0"/>
        <w:jc w:val="center"/>
        <w:rPr>
          <w:rFonts w:asciiTheme="majorBidi" w:hAnsiTheme="majorBidi" w:cstheme="majorBidi"/>
          <w:b/>
          <w:bCs/>
          <w:sz w:val="38"/>
          <w:szCs w:val="38"/>
        </w:rPr>
      </w:pPr>
    </w:p>
    <w:p w:rsidR="00DE5DE4" w:rsidRDefault="00DE5DE4" w:rsidP="00DE5DE4">
      <w:pPr>
        <w:tabs>
          <w:tab w:val="left" w:pos="2392"/>
        </w:tabs>
        <w:bidi w:val="0"/>
        <w:jc w:val="center"/>
        <w:rPr>
          <w:rFonts w:asciiTheme="majorBidi" w:hAnsiTheme="majorBidi" w:cstheme="majorBidi"/>
          <w:b/>
          <w:bCs/>
          <w:sz w:val="38"/>
          <w:szCs w:val="38"/>
        </w:rPr>
      </w:pPr>
    </w:p>
    <w:p w:rsidR="00DE5DE4" w:rsidRDefault="00DE5DE4" w:rsidP="00DE5DE4">
      <w:pPr>
        <w:tabs>
          <w:tab w:val="left" w:pos="2392"/>
        </w:tabs>
        <w:bidi w:val="0"/>
        <w:jc w:val="center"/>
        <w:rPr>
          <w:rFonts w:asciiTheme="majorBidi" w:hAnsiTheme="majorBidi" w:cstheme="majorBidi"/>
          <w:b/>
          <w:bCs/>
          <w:sz w:val="38"/>
          <w:szCs w:val="38"/>
        </w:rPr>
      </w:pPr>
    </w:p>
    <w:p w:rsidR="00DE5DE4" w:rsidRDefault="00DE5DE4" w:rsidP="00DE5DE4">
      <w:pPr>
        <w:tabs>
          <w:tab w:val="left" w:pos="2392"/>
        </w:tabs>
        <w:bidi w:val="0"/>
        <w:rPr>
          <w:rFonts w:asciiTheme="majorBidi" w:hAnsiTheme="majorBidi" w:cstheme="majorBidi"/>
          <w:b/>
          <w:bCs/>
          <w:sz w:val="32"/>
          <w:szCs w:val="32"/>
          <w:u w:val="single"/>
        </w:rPr>
      </w:pPr>
    </w:p>
    <w:p w:rsidR="00DE5DE4" w:rsidRDefault="00DE5DE4" w:rsidP="00DE5DE4">
      <w:pPr>
        <w:tabs>
          <w:tab w:val="left" w:pos="2392"/>
        </w:tabs>
        <w:bidi w:val="0"/>
        <w:rPr>
          <w:rFonts w:asciiTheme="majorBidi" w:hAnsiTheme="majorBidi" w:cstheme="majorBidi"/>
          <w:b/>
          <w:bCs/>
          <w:sz w:val="32"/>
          <w:szCs w:val="32"/>
          <w:u w:val="single"/>
        </w:rPr>
      </w:pPr>
    </w:p>
    <w:p w:rsidR="00DE5DE4" w:rsidRDefault="00DE5DE4" w:rsidP="00DE5DE4">
      <w:pPr>
        <w:bidi w:val="0"/>
        <w:rPr>
          <w:rFonts w:asciiTheme="majorBidi" w:hAnsiTheme="majorBidi" w:cstheme="majorBidi"/>
        </w:rPr>
      </w:pPr>
    </w:p>
    <w:p w:rsidR="00DE5DE4" w:rsidRDefault="00DE5DE4">
      <w:pPr>
        <w:bidi w:val="0"/>
        <w:rPr>
          <w:rFonts w:asciiTheme="majorBidi" w:hAnsiTheme="majorBidi" w:cstheme="majorBidi"/>
          <w:b/>
          <w:bCs/>
          <w:sz w:val="36"/>
          <w:szCs w:val="36"/>
          <w:u w:val="single"/>
        </w:rPr>
      </w:pPr>
    </w:p>
    <w:p w:rsidR="00DE5DE4" w:rsidRDefault="00DE5DE4" w:rsidP="00825846">
      <w:pPr>
        <w:bidi w:val="0"/>
        <w:jc w:val="both"/>
        <w:rPr>
          <w:rFonts w:asciiTheme="majorBidi" w:hAnsiTheme="majorBidi" w:cstheme="majorBidi"/>
          <w:b/>
          <w:bCs/>
          <w:sz w:val="36"/>
          <w:szCs w:val="36"/>
          <w:u w:val="single"/>
        </w:rPr>
      </w:pPr>
    </w:p>
    <w:p w:rsidR="00DE5DE4" w:rsidRDefault="00DE5DE4" w:rsidP="00DE5DE4">
      <w:pPr>
        <w:bidi w:val="0"/>
        <w:jc w:val="both"/>
        <w:rPr>
          <w:rFonts w:asciiTheme="majorBidi" w:hAnsiTheme="majorBidi" w:cstheme="majorBidi"/>
          <w:b/>
          <w:bCs/>
          <w:sz w:val="36"/>
          <w:szCs w:val="36"/>
          <w:u w:val="single"/>
        </w:rPr>
      </w:pPr>
    </w:p>
    <w:p w:rsidR="00DE5DE4" w:rsidRDefault="00DE5DE4" w:rsidP="00DE5DE4">
      <w:pPr>
        <w:bidi w:val="0"/>
        <w:jc w:val="both"/>
        <w:rPr>
          <w:rFonts w:asciiTheme="majorBidi" w:hAnsiTheme="majorBidi" w:cstheme="majorBidi"/>
          <w:b/>
          <w:bCs/>
          <w:sz w:val="36"/>
          <w:szCs w:val="36"/>
          <w:u w:val="single"/>
        </w:rPr>
      </w:pPr>
    </w:p>
    <w:p w:rsidR="00DE5DE4" w:rsidRDefault="00DE5DE4" w:rsidP="00DE5DE4">
      <w:pPr>
        <w:bidi w:val="0"/>
        <w:jc w:val="both"/>
        <w:rPr>
          <w:rFonts w:asciiTheme="majorBidi" w:hAnsiTheme="majorBidi" w:cstheme="majorBidi"/>
          <w:b/>
          <w:bCs/>
          <w:sz w:val="36"/>
          <w:szCs w:val="36"/>
          <w:u w:val="single"/>
        </w:rPr>
      </w:pPr>
    </w:p>
    <w:p w:rsidR="00DE5DE4" w:rsidRDefault="00DE5DE4" w:rsidP="00DE5DE4">
      <w:pPr>
        <w:bidi w:val="0"/>
        <w:jc w:val="both"/>
        <w:rPr>
          <w:rFonts w:asciiTheme="majorBidi" w:hAnsiTheme="majorBidi" w:cstheme="majorBidi"/>
          <w:b/>
          <w:bCs/>
          <w:sz w:val="36"/>
          <w:szCs w:val="36"/>
          <w:u w:val="single"/>
        </w:rPr>
      </w:pPr>
    </w:p>
    <w:p w:rsidR="00DE5DE4" w:rsidRDefault="00DE5DE4" w:rsidP="00DE5DE4">
      <w:pPr>
        <w:bidi w:val="0"/>
        <w:jc w:val="both"/>
        <w:rPr>
          <w:rFonts w:asciiTheme="majorBidi" w:hAnsiTheme="majorBidi" w:cstheme="majorBidi"/>
          <w:b/>
          <w:bCs/>
          <w:sz w:val="36"/>
          <w:szCs w:val="36"/>
          <w:u w:val="single"/>
        </w:rPr>
      </w:pPr>
    </w:p>
    <w:p w:rsidR="00C577CA" w:rsidRPr="009D1D6B" w:rsidRDefault="00C577CA" w:rsidP="00DE5DE4">
      <w:pPr>
        <w:bidi w:val="0"/>
        <w:jc w:val="both"/>
        <w:rPr>
          <w:rFonts w:asciiTheme="majorBidi" w:hAnsiTheme="majorBidi" w:cstheme="majorBidi"/>
          <w:b/>
          <w:bCs/>
          <w:sz w:val="36"/>
          <w:szCs w:val="36"/>
          <w:u w:val="single"/>
          <w:rtl/>
          <w:lang w:bidi="ar-IQ"/>
        </w:rPr>
      </w:pPr>
      <w:r w:rsidRPr="009D1D6B">
        <w:rPr>
          <w:rFonts w:asciiTheme="majorBidi" w:hAnsiTheme="majorBidi" w:cstheme="majorBidi"/>
          <w:b/>
          <w:bCs/>
          <w:sz w:val="36"/>
          <w:szCs w:val="36"/>
          <w:u w:val="single"/>
        </w:rPr>
        <w:lastRenderedPageBreak/>
        <w:t>Abstract</w:t>
      </w:r>
      <w:r w:rsidR="00621C6E">
        <w:rPr>
          <w:rFonts w:asciiTheme="majorBidi" w:hAnsiTheme="majorBidi" w:cstheme="majorBidi"/>
          <w:b/>
          <w:bCs/>
          <w:sz w:val="36"/>
          <w:szCs w:val="36"/>
        </w:rPr>
        <w:t>:-</w:t>
      </w:r>
      <w:r w:rsidRPr="00621C6E">
        <w:rPr>
          <w:rFonts w:asciiTheme="majorBidi" w:hAnsiTheme="majorBidi" w:cstheme="majorBidi"/>
          <w:b/>
          <w:bCs/>
          <w:sz w:val="36"/>
          <w:szCs w:val="36"/>
        </w:rPr>
        <w:t xml:space="preserve"> </w:t>
      </w:r>
    </w:p>
    <w:p w:rsidR="003B2093" w:rsidRPr="009D1D6B" w:rsidRDefault="00C577CA" w:rsidP="00825846">
      <w:pPr>
        <w:bidi w:val="0"/>
        <w:jc w:val="both"/>
        <w:rPr>
          <w:rFonts w:asciiTheme="majorBidi" w:hAnsiTheme="majorBidi" w:cstheme="majorBidi"/>
          <w:b/>
          <w:bCs/>
          <w:sz w:val="28"/>
          <w:szCs w:val="28"/>
        </w:rPr>
      </w:pPr>
      <w:r w:rsidRPr="009D1D6B">
        <w:rPr>
          <w:rFonts w:asciiTheme="majorBidi" w:hAnsiTheme="majorBidi" w:cstheme="majorBidi"/>
          <w:b/>
          <w:bCs/>
          <w:sz w:val="36"/>
          <w:szCs w:val="36"/>
          <w:u w:val="single"/>
        </w:rPr>
        <w:t>Objective</w:t>
      </w:r>
      <w:r w:rsidRPr="009D1D6B">
        <w:rPr>
          <w:rFonts w:asciiTheme="majorBidi" w:hAnsiTheme="majorBidi" w:cstheme="majorBidi"/>
          <w:b/>
          <w:bCs/>
          <w:sz w:val="28"/>
          <w:szCs w:val="28"/>
        </w:rPr>
        <w:t xml:space="preserve"> :-</w:t>
      </w:r>
    </w:p>
    <w:p w:rsidR="00C577CA" w:rsidRPr="009D1D6B" w:rsidRDefault="003B2093" w:rsidP="00825846">
      <w:pPr>
        <w:bidi w:val="0"/>
        <w:jc w:val="both"/>
        <w:rPr>
          <w:rFonts w:asciiTheme="majorBidi" w:hAnsiTheme="majorBidi" w:cstheme="majorBidi"/>
          <w:sz w:val="32"/>
          <w:szCs w:val="32"/>
        </w:rPr>
      </w:pPr>
      <w:r w:rsidRPr="009D1D6B">
        <w:rPr>
          <w:rFonts w:asciiTheme="majorBidi" w:hAnsiTheme="majorBidi" w:cstheme="majorBidi"/>
          <w:sz w:val="32"/>
          <w:szCs w:val="32"/>
        </w:rPr>
        <w:t xml:space="preserve">    </w:t>
      </w:r>
      <w:r w:rsidR="00950E15">
        <w:rPr>
          <w:rFonts w:asciiTheme="majorBidi" w:hAnsiTheme="majorBidi" w:cstheme="majorBidi"/>
          <w:sz w:val="32"/>
          <w:szCs w:val="32"/>
        </w:rPr>
        <w:t xml:space="preserve">To </w:t>
      </w:r>
      <w:r w:rsidR="0082485B">
        <w:rPr>
          <w:rFonts w:asciiTheme="majorBidi" w:hAnsiTheme="majorBidi" w:cstheme="majorBidi"/>
          <w:sz w:val="32"/>
          <w:szCs w:val="32"/>
        </w:rPr>
        <w:t>determine the</w:t>
      </w:r>
      <w:r w:rsidR="00C577CA" w:rsidRPr="009D1D6B">
        <w:rPr>
          <w:rFonts w:asciiTheme="majorBidi" w:hAnsiTheme="majorBidi" w:cstheme="majorBidi"/>
          <w:sz w:val="32"/>
          <w:szCs w:val="32"/>
        </w:rPr>
        <w:t xml:space="preserve"> serum </w:t>
      </w:r>
      <w:r w:rsidR="0082485B">
        <w:rPr>
          <w:rFonts w:asciiTheme="majorBidi" w:hAnsiTheme="majorBidi" w:cstheme="majorBidi"/>
          <w:sz w:val="32"/>
          <w:szCs w:val="32"/>
        </w:rPr>
        <w:t xml:space="preserve">level of </w:t>
      </w:r>
      <w:r w:rsidR="00C577CA" w:rsidRPr="009D1D6B">
        <w:rPr>
          <w:rFonts w:asciiTheme="majorBidi" w:hAnsiTheme="majorBidi" w:cstheme="majorBidi"/>
          <w:sz w:val="32"/>
          <w:szCs w:val="32"/>
        </w:rPr>
        <w:t>AMH values in</w:t>
      </w:r>
      <w:r w:rsidR="0082485B">
        <w:rPr>
          <w:rFonts w:asciiTheme="majorBidi" w:hAnsiTheme="majorBidi" w:cstheme="majorBidi"/>
          <w:sz w:val="32"/>
          <w:szCs w:val="32"/>
        </w:rPr>
        <w:t xml:space="preserve"> women in </w:t>
      </w:r>
      <w:r w:rsidR="00C577CA" w:rsidRPr="009D1D6B">
        <w:rPr>
          <w:rFonts w:asciiTheme="majorBidi" w:hAnsiTheme="majorBidi" w:cstheme="majorBidi"/>
          <w:sz w:val="32"/>
          <w:szCs w:val="32"/>
        </w:rPr>
        <w:t xml:space="preserve"> Basra</w:t>
      </w:r>
      <w:r w:rsidR="0082485B">
        <w:rPr>
          <w:rFonts w:asciiTheme="majorBidi" w:hAnsiTheme="majorBidi" w:cstheme="majorBidi"/>
          <w:sz w:val="32"/>
          <w:szCs w:val="32"/>
        </w:rPr>
        <w:t xml:space="preserve"> in different age groups</w:t>
      </w:r>
      <w:r w:rsidR="00C577CA" w:rsidRPr="009D1D6B">
        <w:rPr>
          <w:rFonts w:asciiTheme="majorBidi" w:hAnsiTheme="majorBidi" w:cstheme="majorBidi"/>
          <w:sz w:val="32"/>
          <w:szCs w:val="32"/>
        </w:rPr>
        <w:t xml:space="preserve"> .</w:t>
      </w:r>
    </w:p>
    <w:p w:rsidR="00C577CA" w:rsidRPr="009D1D6B" w:rsidRDefault="00C577CA" w:rsidP="00825846">
      <w:pPr>
        <w:bidi w:val="0"/>
        <w:jc w:val="both"/>
        <w:rPr>
          <w:rFonts w:asciiTheme="majorBidi" w:hAnsiTheme="majorBidi" w:cstheme="majorBidi"/>
          <w:b/>
          <w:bCs/>
          <w:sz w:val="36"/>
          <w:szCs w:val="36"/>
          <w:u w:val="single"/>
          <w:rtl/>
          <w:lang w:bidi="ar-IQ"/>
        </w:rPr>
      </w:pPr>
      <w:r w:rsidRPr="009D1D6B">
        <w:rPr>
          <w:rFonts w:asciiTheme="majorBidi" w:hAnsiTheme="majorBidi" w:cstheme="majorBidi"/>
          <w:b/>
          <w:bCs/>
          <w:sz w:val="36"/>
          <w:szCs w:val="36"/>
          <w:u w:val="single"/>
        </w:rPr>
        <w:t xml:space="preserve"> Methods :-</w:t>
      </w:r>
      <w:r w:rsidRPr="009D1D6B">
        <w:rPr>
          <w:rFonts w:asciiTheme="majorBidi" w:hAnsiTheme="majorBidi" w:cstheme="majorBidi"/>
          <w:sz w:val="36"/>
          <w:szCs w:val="36"/>
        </w:rPr>
        <w:t xml:space="preserve"> </w:t>
      </w:r>
    </w:p>
    <w:p w:rsidR="00C577CA" w:rsidRPr="009D1D6B" w:rsidRDefault="00C577CA" w:rsidP="00825846">
      <w:pPr>
        <w:bidi w:val="0"/>
        <w:jc w:val="both"/>
        <w:rPr>
          <w:rFonts w:asciiTheme="majorBidi" w:hAnsiTheme="majorBidi" w:cstheme="majorBidi"/>
          <w:sz w:val="32"/>
          <w:szCs w:val="32"/>
          <w:rtl/>
          <w:lang w:bidi="ar-IQ"/>
        </w:rPr>
      </w:pPr>
      <w:r w:rsidRPr="009D1D6B">
        <w:rPr>
          <w:rFonts w:asciiTheme="majorBidi" w:hAnsiTheme="majorBidi" w:cstheme="majorBidi"/>
          <w:sz w:val="28"/>
          <w:szCs w:val="28"/>
        </w:rPr>
        <w:t xml:space="preserve">     </w:t>
      </w:r>
      <w:r w:rsidRPr="009D1D6B">
        <w:rPr>
          <w:rFonts w:asciiTheme="majorBidi" w:hAnsiTheme="majorBidi" w:cstheme="majorBidi"/>
          <w:sz w:val="32"/>
          <w:szCs w:val="32"/>
        </w:rPr>
        <w:t>Cross –sectional study was conducted in Basra maternity and child hospital during period between first of January 2018 ti</w:t>
      </w:r>
      <w:r w:rsidR="00950E15">
        <w:rPr>
          <w:rFonts w:asciiTheme="majorBidi" w:hAnsiTheme="majorBidi" w:cstheme="majorBidi"/>
          <w:sz w:val="32"/>
          <w:szCs w:val="32"/>
        </w:rPr>
        <w:t>ll the first of September 2019 .</w:t>
      </w:r>
    </w:p>
    <w:p w:rsidR="00C577CA" w:rsidRPr="009D1D6B" w:rsidRDefault="00A461EE" w:rsidP="00825846">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 xml:space="preserve">    </w:t>
      </w:r>
      <w:r w:rsidR="00C577CA" w:rsidRPr="009D1D6B">
        <w:rPr>
          <w:rFonts w:asciiTheme="majorBidi" w:hAnsiTheme="majorBidi" w:cstheme="majorBidi"/>
          <w:sz w:val="32"/>
          <w:szCs w:val="32"/>
        </w:rPr>
        <w:t>The serum AMH levels were evaluated in a total 975 women ,their age was range between 15-50 yea</w:t>
      </w:r>
      <w:r w:rsidR="0082485B">
        <w:rPr>
          <w:rFonts w:asciiTheme="majorBidi" w:hAnsiTheme="majorBidi" w:cstheme="majorBidi"/>
          <w:sz w:val="32"/>
          <w:szCs w:val="32"/>
        </w:rPr>
        <w:t>r ,women were classified in to 7</w:t>
      </w:r>
      <w:r w:rsidR="00C577CA" w:rsidRPr="009D1D6B">
        <w:rPr>
          <w:rFonts w:asciiTheme="majorBidi" w:hAnsiTheme="majorBidi" w:cstheme="majorBidi"/>
          <w:sz w:val="32"/>
          <w:szCs w:val="32"/>
        </w:rPr>
        <w:t xml:space="preserve"> categorize</w:t>
      </w:r>
      <w:r w:rsidR="0082485B">
        <w:rPr>
          <w:rFonts w:asciiTheme="majorBidi" w:hAnsiTheme="majorBidi" w:cstheme="majorBidi"/>
          <w:sz w:val="32"/>
          <w:szCs w:val="32"/>
        </w:rPr>
        <w:t>d by age  15-20 y ,</w:t>
      </w:r>
      <w:r w:rsidR="00621C6E">
        <w:rPr>
          <w:rFonts w:asciiTheme="majorBidi" w:hAnsiTheme="majorBidi" w:cstheme="majorBidi"/>
          <w:sz w:val="32"/>
          <w:szCs w:val="32"/>
        </w:rPr>
        <w:t>≥</w:t>
      </w:r>
      <w:r w:rsidR="0082485B">
        <w:rPr>
          <w:rFonts w:asciiTheme="majorBidi" w:hAnsiTheme="majorBidi" w:cstheme="majorBidi"/>
          <w:sz w:val="32"/>
          <w:szCs w:val="32"/>
        </w:rPr>
        <w:t>20-25 y ,</w:t>
      </w:r>
      <w:r w:rsidR="00621C6E">
        <w:rPr>
          <w:rFonts w:asciiTheme="majorBidi" w:hAnsiTheme="majorBidi" w:cstheme="majorBidi"/>
          <w:sz w:val="32"/>
          <w:szCs w:val="32"/>
        </w:rPr>
        <w:t>≥</w:t>
      </w:r>
      <w:r w:rsidR="0082485B">
        <w:rPr>
          <w:rFonts w:asciiTheme="majorBidi" w:hAnsiTheme="majorBidi" w:cstheme="majorBidi"/>
          <w:sz w:val="32"/>
          <w:szCs w:val="32"/>
        </w:rPr>
        <w:t>25 -30</w:t>
      </w:r>
      <w:r w:rsidR="00C577CA" w:rsidRPr="009D1D6B">
        <w:rPr>
          <w:rFonts w:asciiTheme="majorBidi" w:hAnsiTheme="majorBidi" w:cstheme="majorBidi"/>
          <w:sz w:val="32"/>
          <w:szCs w:val="32"/>
        </w:rPr>
        <w:t xml:space="preserve"> y,</w:t>
      </w:r>
      <w:r w:rsidR="008A062D" w:rsidRPr="009D1D6B">
        <w:rPr>
          <w:rFonts w:asciiTheme="majorBidi" w:hAnsiTheme="majorBidi" w:cstheme="majorBidi"/>
          <w:sz w:val="32"/>
          <w:szCs w:val="32"/>
          <w:lang w:bidi="ar-IQ"/>
        </w:rPr>
        <w:t xml:space="preserve"> </w:t>
      </w:r>
      <w:r w:rsidR="00621C6E">
        <w:rPr>
          <w:rFonts w:asciiTheme="majorBidi" w:hAnsiTheme="majorBidi" w:cstheme="majorBidi"/>
          <w:sz w:val="32"/>
          <w:szCs w:val="32"/>
        </w:rPr>
        <w:t>≥</w:t>
      </w:r>
      <w:r w:rsidR="0082485B">
        <w:rPr>
          <w:rFonts w:asciiTheme="majorBidi" w:hAnsiTheme="majorBidi" w:cstheme="majorBidi"/>
          <w:sz w:val="32"/>
          <w:szCs w:val="32"/>
        </w:rPr>
        <w:t>30-35 y ,</w:t>
      </w:r>
      <w:r w:rsidR="00621C6E">
        <w:rPr>
          <w:rFonts w:asciiTheme="majorBidi" w:hAnsiTheme="majorBidi" w:cstheme="majorBidi"/>
          <w:sz w:val="32"/>
          <w:szCs w:val="32"/>
        </w:rPr>
        <w:t>≥</w:t>
      </w:r>
      <w:r w:rsidR="0082485B">
        <w:rPr>
          <w:rFonts w:asciiTheme="majorBidi" w:hAnsiTheme="majorBidi" w:cstheme="majorBidi"/>
          <w:sz w:val="32"/>
          <w:szCs w:val="32"/>
        </w:rPr>
        <w:t>35-40 y ,</w:t>
      </w:r>
      <w:r w:rsidR="00621C6E">
        <w:rPr>
          <w:rFonts w:asciiTheme="majorBidi" w:hAnsiTheme="majorBidi" w:cstheme="majorBidi"/>
          <w:sz w:val="32"/>
          <w:szCs w:val="32"/>
        </w:rPr>
        <w:t>≥</w:t>
      </w:r>
      <w:r w:rsidR="0082485B">
        <w:rPr>
          <w:rFonts w:asciiTheme="majorBidi" w:hAnsiTheme="majorBidi" w:cstheme="majorBidi"/>
          <w:sz w:val="32"/>
          <w:szCs w:val="32"/>
        </w:rPr>
        <w:t>40-45y ,</w:t>
      </w:r>
      <w:r w:rsidR="00621C6E">
        <w:rPr>
          <w:rFonts w:asciiTheme="majorBidi" w:hAnsiTheme="majorBidi" w:cstheme="majorBidi"/>
          <w:sz w:val="32"/>
          <w:szCs w:val="32"/>
        </w:rPr>
        <w:t>≥</w:t>
      </w:r>
      <w:r w:rsidR="0082485B">
        <w:rPr>
          <w:rFonts w:asciiTheme="majorBidi" w:hAnsiTheme="majorBidi" w:cstheme="majorBidi"/>
          <w:sz w:val="32"/>
          <w:szCs w:val="32"/>
        </w:rPr>
        <w:t xml:space="preserve">45-50 year </w:t>
      </w:r>
      <w:r w:rsidR="003B2093" w:rsidRPr="009D1D6B">
        <w:rPr>
          <w:rFonts w:asciiTheme="majorBidi" w:hAnsiTheme="majorBidi" w:cstheme="majorBidi"/>
          <w:sz w:val="32"/>
          <w:szCs w:val="32"/>
        </w:rPr>
        <w:t xml:space="preserve"> .</w:t>
      </w:r>
    </w:p>
    <w:p w:rsidR="00C577CA" w:rsidRPr="009D1D6B" w:rsidRDefault="00A461EE" w:rsidP="00825846">
      <w:pPr>
        <w:bidi w:val="0"/>
        <w:jc w:val="both"/>
        <w:rPr>
          <w:rFonts w:asciiTheme="majorBidi" w:hAnsiTheme="majorBidi" w:cstheme="majorBidi"/>
          <w:sz w:val="28"/>
          <w:szCs w:val="28"/>
          <w:rtl/>
          <w:lang w:bidi="ar-IQ"/>
        </w:rPr>
      </w:pPr>
      <w:r w:rsidRPr="009D1D6B">
        <w:rPr>
          <w:rFonts w:asciiTheme="majorBidi" w:hAnsiTheme="majorBidi" w:cstheme="majorBidi"/>
          <w:sz w:val="32"/>
          <w:szCs w:val="32"/>
          <w:lang w:bidi="ar-IQ"/>
        </w:rPr>
        <w:t xml:space="preserve">     </w:t>
      </w:r>
      <w:r w:rsidR="00C577CA" w:rsidRPr="009D1D6B">
        <w:rPr>
          <w:rFonts w:asciiTheme="majorBidi" w:hAnsiTheme="majorBidi" w:cstheme="majorBidi"/>
          <w:sz w:val="32"/>
          <w:szCs w:val="32"/>
        </w:rPr>
        <w:t>Measurement of serum AMH and FSH was measured by commercial enzyme linked immunoassay with certain exclusion criteria for the women who included in the study .</w:t>
      </w:r>
    </w:p>
    <w:p w:rsidR="00C577CA" w:rsidRPr="009D1D6B" w:rsidRDefault="00950E15" w:rsidP="00825846">
      <w:pPr>
        <w:bidi w:val="0"/>
        <w:jc w:val="both"/>
        <w:rPr>
          <w:rFonts w:asciiTheme="majorBidi" w:hAnsiTheme="majorBidi" w:cstheme="majorBidi"/>
          <w:sz w:val="32"/>
          <w:szCs w:val="32"/>
          <w:rtl/>
          <w:lang w:bidi="ar-IQ"/>
        </w:rPr>
      </w:pPr>
      <w:r w:rsidRPr="009D1D6B">
        <w:rPr>
          <w:rFonts w:asciiTheme="majorBidi" w:hAnsiTheme="majorBidi" w:cstheme="majorBidi"/>
          <w:b/>
          <w:bCs/>
          <w:sz w:val="36"/>
          <w:szCs w:val="36"/>
          <w:u w:val="single"/>
        </w:rPr>
        <w:t>Result</w:t>
      </w:r>
      <w:r w:rsidRPr="009D1D6B">
        <w:rPr>
          <w:rFonts w:asciiTheme="majorBidi" w:hAnsiTheme="majorBidi" w:cstheme="majorBidi"/>
          <w:b/>
          <w:bCs/>
          <w:sz w:val="32"/>
          <w:szCs w:val="32"/>
          <w:u w:val="single"/>
        </w:rPr>
        <w:t>:</w:t>
      </w:r>
      <w:r w:rsidR="00C577CA" w:rsidRPr="009D1D6B">
        <w:rPr>
          <w:rFonts w:asciiTheme="majorBidi" w:hAnsiTheme="majorBidi" w:cstheme="majorBidi"/>
          <w:sz w:val="32"/>
          <w:szCs w:val="32"/>
        </w:rPr>
        <w:t>-</w:t>
      </w:r>
    </w:p>
    <w:p w:rsidR="00C577CA" w:rsidRPr="009D1D6B" w:rsidRDefault="00C577CA" w:rsidP="00825846">
      <w:pPr>
        <w:bidi w:val="0"/>
        <w:jc w:val="both"/>
        <w:rPr>
          <w:rFonts w:asciiTheme="majorBidi" w:hAnsiTheme="majorBidi" w:cstheme="majorBidi"/>
          <w:sz w:val="32"/>
          <w:szCs w:val="32"/>
          <w:rtl/>
          <w:lang w:bidi="ar-IQ"/>
        </w:rPr>
      </w:pPr>
      <w:r w:rsidRPr="009D1D6B">
        <w:rPr>
          <w:rFonts w:asciiTheme="majorBidi" w:hAnsiTheme="majorBidi" w:cstheme="majorBidi"/>
          <w:sz w:val="28"/>
          <w:szCs w:val="28"/>
        </w:rPr>
        <w:t xml:space="preserve">    </w:t>
      </w:r>
      <w:r w:rsidRPr="009D1D6B">
        <w:rPr>
          <w:rFonts w:asciiTheme="majorBidi" w:hAnsiTheme="majorBidi" w:cstheme="majorBidi"/>
          <w:sz w:val="32"/>
          <w:szCs w:val="32"/>
        </w:rPr>
        <w:t>The serum AMH levels correlated negatively with age ,the mean</w:t>
      </w:r>
      <w:r w:rsidR="0082485B">
        <w:rPr>
          <w:rFonts w:asciiTheme="majorBidi" w:hAnsiTheme="majorBidi" w:cstheme="majorBidi"/>
          <w:sz w:val="32"/>
          <w:szCs w:val="32"/>
        </w:rPr>
        <w:t xml:space="preserve"> AMH level of each age group were </w:t>
      </w:r>
      <w:r w:rsidRPr="009D1D6B">
        <w:rPr>
          <w:rFonts w:asciiTheme="majorBidi" w:hAnsiTheme="majorBidi" w:cstheme="majorBidi"/>
          <w:sz w:val="32"/>
          <w:szCs w:val="32"/>
        </w:rPr>
        <w:t xml:space="preserve"> 4.9 </w:t>
      </w:r>
      <w:proofErr w:type="spellStart"/>
      <w:r w:rsidRPr="009D1D6B">
        <w:rPr>
          <w:rFonts w:asciiTheme="majorBidi" w:hAnsiTheme="majorBidi" w:cstheme="majorBidi"/>
          <w:sz w:val="32"/>
          <w:szCs w:val="32"/>
        </w:rPr>
        <w:t>ng</w:t>
      </w:r>
      <w:proofErr w:type="spellEnd"/>
      <w:r w:rsidRPr="009D1D6B">
        <w:rPr>
          <w:rFonts w:asciiTheme="majorBidi" w:hAnsiTheme="majorBidi" w:cstheme="majorBidi"/>
          <w:sz w:val="32"/>
          <w:szCs w:val="32"/>
        </w:rPr>
        <w:t xml:space="preserve">/ml ,4.25ng/ml ,3.27 </w:t>
      </w:r>
      <w:proofErr w:type="spellStart"/>
      <w:r w:rsidRPr="009D1D6B">
        <w:rPr>
          <w:rFonts w:asciiTheme="majorBidi" w:hAnsiTheme="majorBidi" w:cstheme="majorBidi"/>
          <w:sz w:val="32"/>
          <w:szCs w:val="32"/>
        </w:rPr>
        <w:t>ng</w:t>
      </w:r>
      <w:proofErr w:type="spellEnd"/>
      <w:r w:rsidRPr="009D1D6B">
        <w:rPr>
          <w:rFonts w:asciiTheme="majorBidi" w:hAnsiTheme="majorBidi" w:cstheme="majorBidi"/>
          <w:sz w:val="32"/>
          <w:szCs w:val="32"/>
        </w:rPr>
        <w:t>/ml , 2.43ng/ml ,2.17ng/ml ,1.95ng/ml ,0.9ng/ml respectively .</w:t>
      </w:r>
    </w:p>
    <w:p w:rsidR="00C577CA" w:rsidRPr="009D1D6B" w:rsidRDefault="00C577CA" w:rsidP="00825846">
      <w:pPr>
        <w:bidi w:val="0"/>
        <w:jc w:val="both"/>
        <w:rPr>
          <w:rFonts w:asciiTheme="majorBidi" w:hAnsiTheme="majorBidi" w:cstheme="majorBidi"/>
          <w:sz w:val="32"/>
          <w:szCs w:val="32"/>
          <w:rtl/>
          <w:lang w:bidi="ar-IQ"/>
        </w:rPr>
      </w:pPr>
      <w:r w:rsidRPr="009D1D6B">
        <w:rPr>
          <w:rFonts w:asciiTheme="majorBidi" w:hAnsiTheme="majorBidi" w:cstheme="majorBidi"/>
          <w:b/>
          <w:bCs/>
          <w:sz w:val="36"/>
          <w:szCs w:val="36"/>
          <w:u w:val="single"/>
          <w:lang w:bidi="ar-IQ"/>
        </w:rPr>
        <w:t>Conclusion</w:t>
      </w:r>
      <w:r w:rsidRPr="009D1D6B">
        <w:rPr>
          <w:rFonts w:asciiTheme="majorBidi" w:hAnsiTheme="majorBidi" w:cstheme="majorBidi"/>
          <w:b/>
          <w:bCs/>
          <w:sz w:val="32"/>
          <w:szCs w:val="32"/>
          <w:u w:val="single"/>
          <w:lang w:bidi="ar-IQ"/>
        </w:rPr>
        <w:t xml:space="preserve">:- </w:t>
      </w:r>
    </w:p>
    <w:p w:rsidR="005A07BC" w:rsidRPr="005A07BC" w:rsidRDefault="00C577CA" w:rsidP="005A07BC">
      <w:pPr>
        <w:bidi w:val="0"/>
        <w:jc w:val="both"/>
        <w:rPr>
          <w:rFonts w:asciiTheme="majorBidi" w:hAnsiTheme="majorBidi" w:cstheme="majorBidi"/>
          <w:sz w:val="32"/>
          <w:szCs w:val="32"/>
          <w:rtl/>
          <w:lang w:bidi="ar-IQ"/>
        </w:rPr>
        <w:sectPr w:rsidR="005A07BC" w:rsidRPr="005A07BC" w:rsidSect="005A07BC">
          <w:footerReference w:type="default" r:id="rId10"/>
          <w:pgSz w:w="11906" w:h="16838"/>
          <w:pgMar w:top="1440" w:right="1800" w:bottom="1440" w:left="1800" w:header="708" w:footer="708" w:gutter="0"/>
          <w:pgNumType w:fmt="upperRoman" w:start="1"/>
          <w:cols w:space="708"/>
          <w:bidi/>
          <w:rtlGutter/>
          <w:docGrid w:linePitch="360"/>
        </w:sectPr>
      </w:pPr>
      <w:r w:rsidRPr="009D1D6B">
        <w:rPr>
          <w:rFonts w:asciiTheme="majorBidi" w:hAnsiTheme="majorBidi" w:cstheme="majorBidi"/>
          <w:sz w:val="28"/>
          <w:szCs w:val="28"/>
          <w:lang w:bidi="ar-IQ"/>
        </w:rPr>
        <w:t xml:space="preserve">   </w:t>
      </w:r>
      <w:r w:rsidRPr="009D1D6B">
        <w:rPr>
          <w:rFonts w:asciiTheme="majorBidi" w:hAnsiTheme="majorBidi" w:cstheme="majorBidi"/>
          <w:sz w:val="32"/>
          <w:szCs w:val="32"/>
          <w:lang w:bidi="ar-IQ"/>
        </w:rPr>
        <w:t>This study</w:t>
      </w:r>
      <w:r w:rsidRPr="009D1D6B">
        <w:rPr>
          <w:rFonts w:asciiTheme="majorBidi" w:hAnsiTheme="majorBidi" w:cstheme="majorBidi"/>
          <w:sz w:val="32"/>
          <w:szCs w:val="32"/>
        </w:rPr>
        <w:t xml:space="preserve"> determined local reference values AMH in women in Basra</w:t>
      </w:r>
      <w:r w:rsidRPr="009D1D6B">
        <w:rPr>
          <w:rFonts w:asciiTheme="majorBidi" w:hAnsiTheme="majorBidi" w:cstheme="majorBidi"/>
          <w:sz w:val="32"/>
          <w:szCs w:val="32"/>
          <w:lang w:bidi="ar-IQ"/>
        </w:rPr>
        <w:t>,</w:t>
      </w:r>
      <w:r w:rsidRPr="009D1D6B">
        <w:rPr>
          <w:rFonts w:asciiTheme="majorBidi" w:hAnsiTheme="majorBidi" w:cstheme="majorBidi"/>
          <w:sz w:val="32"/>
          <w:szCs w:val="32"/>
        </w:rPr>
        <w:t xml:space="preserve"> the value can be applied to clinical evaluation and treatment infertile </w:t>
      </w:r>
      <w:r w:rsidR="00950E15" w:rsidRPr="009D1D6B">
        <w:rPr>
          <w:rFonts w:asciiTheme="majorBidi" w:hAnsiTheme="majorBidi" w:cstheme="majorBidi"/>
          <w:sz w:val="32"/>
          <w:szCs w:val="32"/>
        </w:rPr>
        <w:t xml:space="preserve">women. </w:t>
      </w:r>
    </w:p>
    <w:p w:rsidR="0094759D" w:rsidRDefault="0094759D" w:rsidP="0094759D">
      <w:pPr>
        <w:rPr>
          <w:rFonts w:asciiTheme="majorBidi" w:hAnsiTheme="majorBidi" w:cstheme="majorBidi" w:hint="cs"/>
          <w:sz w:val="28"/>
          <w:szCs w:val="28"/>
          <w:lang w:bidi="ar-IQ"/>
        </w:rPr>
      </w:pPr>
    </w:p>
    <w:p w:rsidR="009D1D6B" w:rsidRPr="009D1D6B" w:rsidRDefault="002438A5" w:rsidP="00626D1D">
      <w:pPr>
        <w:bidi w:val="0"/>
        <w:rPr>
          <w:rFonts w:asciiTheme="majorBidi" w:eastAsia="Calibri" w:hAnsiTheme="majorBidi" w:cstheme="majorBidi"/>
          <w:b/>
          <w:bCs/>
          <w:color w:val="1F497D" w:themeColor="text2"/>
          <w:sz w:val="32"/>
          <w:szCs w:val="32"/>
          <w:u w:val="single"/>
          <w:lang w:bidi="ar-IQ"/>
        </w:rPr>
      </w:pPr>
      <w:r w:rsidRPr="009D1D6B">
        <w:rPr>
          <w:rFonts w:asciiTheme="majorBidi" w:hAnsiTheme="majorBidi" w:cstheme="majorBidi"/>
          <w:b/>
          <w:bCs/>
          <w:sz w:val="36"/>
          <w:szCs w:val="36"/>
          <w:u w:val="single"/>
          <w:lang w:bidi="ar-IQ"/>
        </w:rPr>
        <w:t>Introduction</w:t>
      </w:r>
    </w:p>
    <w:p w:rsidR="002438A5" w:rsidRPr="009D1D6B" w:rsidRDefault="002438A5" w:rsidP="00626D1D">
      <w:pPr>
        <w:bidi w:val="0"/>
        <w:rPr>
          <w:rFonts w:asciiTheme="majorBidi" w:eastAsia="Calibri" w:hAnsiTheme="majorBidi" w:cstheme="majorBidi"/>
          <w:b/>
          <w:bCs/>
          <w:sz w:val="32"/>
          <w:szCs w:val="32"/>
          <w:u w:val="single"/>
          <w:rtl/>
          <w:lang w:bidi="ar-IQ"/>
        </w:rPr>
      </w:pPr>
      <w:r w:rsidRPr="009D1D6B">
        <w:rPr>
          <w:rFonts w:asciiTheme="majorBidi" w:eastAsia="Calibri" w:hAnsiTheme="majorBidi" w:cstheme="majorBidi"/>
          <w:b/>
          <w:bCs/>
          <w:sz w:val="32"/>
          <w:szCs w:val="32"/>
          <w:lang w:bidi="ar-IQ"/>
        </w:rPr>
        <w:t>Ovarian cycle</w:t>
      </w:r>
    </w:p>
    <w:p w:rsidR="002438A5" w:rsidRPr="009D1D6B" w:rsidRDefault="006806F7"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 xml:space="preserve">The ovary of premenopausal women composed of a central dense collagenous </w:t>
      </w:r>
      <w:proofErr w:type="spellStart"/>
      <w:r w:rsidR="002438A5" w:rsidRPr="009D1D6B">
        <w:rPr>
          <w:rFonts w:asciiTheme="majorBidi" w:eastAsia="Calibri" w:hAnsiTheme="majorBidi" w:cstheme="majorBidi"/>
          <w:sz w:val="32"/>
          <w:szCs w:val="32"/>
          <w:lang w:bidi="ar-IQ"/>
        </w:rPr>
        <w:t>stroma</w:t>
      </w:r>
      <w:proofErr w:type="spellEnd"/>
      <w:r w:rsidR="002438A5" w:rsidRPr="009D1D6B">
        <w:rPr>
          <w:rFonts w:asciiTheme="majorBidi" w:eastAsia="Calibri" w:hAnsiTheme="majorBidi" w:cstheme="majorBidi"/>
          <w:sz w:val="32"/>
          <w:szCs w:val="32"/>
          <w:lang w:bidi="ar-IQ"/>
        </w:rPr>
        <w:t xml:space="preserve"> and thin outer cortex. Thousands of primordial follicles in the cortex containing a germ cell surrounded by one layer of </w:t>
      </w:r>
      <w:proofErr w:type="spellStart"/>
      <w:r w:rsidR="002438A5" w:rsidRPr="009D1D6B">
        <w:rPr>
          <w:rFonts w:asciiTheme="majorBidi" w:eastAsia="Calibri" w:hAnsiTheme="majorBidi" w:cstheme="majorBidi"/>
          <w:sz w:val="32"/>
          <w:szCs w:val="32"/>
          <w:lang w:bidi="ar-IQ"/>
        </w:rPr>
        <w:t>granulosa</w:t>
      </w:r>
      <w:proofErr w:type="spellEnd"/>
      <w:r w:rsidR="002438A5" w:rsidRPr="009D1D6B">
        <w:rPr>
          <w:rFonts w:asciiTheme="majorBidi" w:eastAsia="Calibri" w:hAnsiTheme="majorBidi" w:cstheme="majorBidi"/>
          <w:sz w:val="32"/>
          <w:szCs w:val="32"/>
          <w:lang w:bidi="ar-IQ"/>
        </w:rPr>
        <w:t xml:space="preserve"> and theca cells. The </w:t>
      </w:r>
      <w:r w:rsidR="00950E15" w:rsidRPr="009D1D6B">
        <w:rPr>
          <w:rFonts w:asciiTheme="majorBidi" w:eastAsia="Calibri" w:hAnsiTheme="majorBidi" w:cstheme="majorBidi"/>
          <w:sz w:val="32"/>
          <w:szCs w:val="32"/>
          <w:lang w:bidi="ar-IQ"/>
        </w:rPr>
        <w:t>arrest in the germ cell occurs</w:t>
      </w:r>
      <w:r w:rsidR="002438A5" w:rsidRPr="009D1D6B">
        <w:rPr>
          <w:rFonts w:asciiTheme="majorBidi" w:eastAsia="Calibri" w:hAnsiTheme="majorBidi" w:cstheme="majorBidi"/>
          <w:sz w:val="32"/>
          <w:szCs w:val="32"/>
          <w:lang w:bidi="ar-IQ"/>
        </w:rPr>
        <w:t xml:space="preserve"> at the </w:t>
      </w:r>
      <w:proofErr w:type="spellStart"/>
      <w:r w:rsidR="002438A5" w:rsidRPr="009D1D6B">
        <w:rPr>
          <w:rFonts w:asciiTheme="majorBidi" w:eastAsia="Calibri" w:hAnsiTheme="majorBidi" w:cstheme="majorBidi"/>
          <w:sz w:val="32"/>
          <w:szCs w:val="32"/>
          <w:lang w:bidi="ar-IQ"/>
        </w:rPr>
        <w:t>diplotene</w:t>
      </w:r>
      <w:proofErr w:type="spellEnd"/>
      <w:r w:rsidR="002438A5" w:rsidRPr="009D1D6B">
        <w:rPr>
          <w:rFonts w:asciiTheme="majorBidi" w:eastAsia="Calibri" w:hAnsiTheme="majorBidi" w:cstheme="majorBidi"/>
          <w:sz w:val="32"/>
          <w:szCs w:val="32"/>
          <w:lang w:bidi="ar-IQ"/>
        </w:rPr>
        <w:t xml:space="preserve"> stage of prophase of the first meiotic division</w:t>
      </w:r>
      <w:r w:rsidR="002438A5" w:rsidRPr="009D1D6B">
        <w:rPr>
          <w:rFonts w:asciiTheme="majorBidi" w:eastAsia="Calibri" w:hAnsiTheme="majorBidi" w:cstheme="majorBidi"/>
          <w:sz w:val="32"/>
          <w:szCs w:val="32"/>
          <w:vertAlign w:val="superscript"/>
          <w:lang w:bidi="ar-IQ"/>
        </w:rPr>
        <w:t>1</w:t>
      </w:r>
      <w:r w:rsidR="002438A5" w:rsidRPr="009D1D6B">
        <w:rPr>
          <w:rFonts w:asciiTheme="majorBidi" w:eastAsia="Calibri" w:hAnsiTheme="majorBidi" w:cstheme="majorBidi"/>
          <w:sz w:val="32"/>
          <w:szCs w:val="32"/>
          <w:lang w:bidi="ar-IQ"/>
        </w:rPr>
        <w:t>. The early stages of follicle development in the human are independent of gonadotropins</w:t>
      </w:r>
      <w:r w:rsidR="002438A5" w:rsidRPr="009D1D6B">
        <w:rPr>
          <w:rFonts w:asciiTheme="majorBidi" w:eastAsia="Calibri" w:hAnsiTheme="majorBidi" w:cstheme="majorBidi"/>
          <w:sz w:val="32"/>
          <w:szCs w:val="32"/>
          <w:vertAlign w:val="superscript"/>
          <w:lang w:bidi="ar-IQ"/>
        </w:rPr>
        <w:t>2</w:t>
      </w:r>
      <w:r w:rsidR="002438A5" w:rsidRPr="009D1D6B">
        <w:rPr>
          <w:rFonts w:asciiTheme="majorBidi" w:eastAsia="Calibri" w:hAnsiTheme="majorBidi" w:cstheme="majorBidi"/>
          <w:sz w:val="32"/>
          <w:szCs w:val="32"/>
          <w:lang w:bidi="ar-IQ"/>
        </w:rPr>
        <w:t>.</w:t>
      </w:r>
      <w:r w:rsidR="00A461EE"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 xml:space="preserve">Once a </w:t>
      </w:r>
      <w:r w:rsidR="00950E15" w:rsidRPr="009D1D6B">
        <w:rPr>
          <w:rFonts w:asciiTheme="majorBidi" w:eastAsia="Calibri" w:hAnsiTheme="majorBidi" w:cstheme="majorBidi"/>
          <w:sz w:val="32"/>
          <w:szCs w:val="32"/>
          <w:lang w:bidi="ar-IQ"/>
        </w:rPr>
        <w:t>developing follicle</w:t>
      </w:r>
      <w:r w:rsidR="002438A5" w:rsidRPr="009D1D6B">
        <w:rPr>
          <w:rFonts w:asciiTheme="majorBidi" w:eastAsia="Calibri" w:hAnsiTheme="majorBidi" w:cstheme="majorBidi"/>
          <w:sz w:val="32"/>
          <w:szCs w:val="32"/>
          <w:lang w:bidi="ar-IQ"/>
        </w:rPr>
        <w:t xml:space="preserve"> reaches the pre-</w:t>
      </w:r>
      <w:proofErr w:type="spellStart"/>
      <w:r w:rsidR="002438A5" w:rsidRPr="009D1D6B">
        <w:rPr>
          <w:rFonts w:asciiTheme="majorBidi" w:eastAsia="Calibri" w:hAnsiTheme="majorBidi" w:cstheme="majorBidi"/>
          <w:sz w:val="32"/>
          <w:szCs w:val="32"/>
          <w:lang w:bidi="ar-IQ"/>
        </w:rPr>
        <w:t>antral</w:t>
      </w:r>
      <w:proofErr w:type="spellEnd"/>
      <w:r w:rsidR="002438A5" w:rsidRPr="009D1D6B">
        <w:rPr>
          <w:rFonts w:asciiTheme="majorBidi" w:eastAsia="Calibri" w:hAnsiTheme="majorBidi" w:cstheme="majorBidi"/>
          <w:sz w:val="32"/>
          <w:szCs w:val="32"/>
          <w:lang w:bidi="ar-IQ"/>
        </w:rPr>
        <w:t xml:space="preserve"> </w:t>
      </w:r>
      <w:r w:rsidR="00950E15" w:rsidRPr="009D1D6B">
        <w:rPr>
          <w:rFonts w:asciiTheme="majorBidi" w:eastAsia="Calibri" w:hAnsiTheme="majorBidi" w:cstheme="majorBidi"/>
          <w:sz w:val="32"/>
          <w:szCs w:val="32"/>
          <w:lang w:bidi="ar-IQ"/>
        </w:rPr>
        <w:t>stage of</w:t>
      </w:r>
      <w:r w:rsidR="002438A5" w:rsidRPr="009D1D6B">
        <w:rPr>
          <w:rFonts w:asciiTheme="majorBidi" w:eastAsia="Calibri" w:hAnsiTheme="majorBidi" w:cstheme="majorBidi"/>
          <w:sz w:val="32"/>
          <w:szCs w:val="32"/>
          <w:lang w:bidi="ar-IQ"/>
        </w:rPr>
        <w:t xml:space="preserve"> development, further progression to the </w:t>
      </w:r>
      <w:proofErr w:type="spellStart"/>
      <w:r w:rsidR="002438A5" w:rsidRPr="009D1D6B">
        <w:rPr>
          <w:rFonts w:asciiTheme="majorBidi" w:eastAsia="Calibri" w:hAnsiTheme="majorBidi" w:cstheme="majorBidi"/>
          <w:sz w:val="32"/>
          <w:szCs w:val="32"/>
          <w:lang w:bidi="ar-IQ"/>
        </w:rPr>
        <w:t>antral</w:t>
      </w:r>
      <w:proofErr w:type="spellEnd"/>
      <w:r w:rsidR="002438A5" w:rsidRPr="009D1D6B">
        <w:rPr>
          <w:rFonts w:asciiTheme="majorBidi" w:eastAsia="Calibri" w:hAnsiTheme="majorBidi" w:cstheme="majorBidi"/>
          <w:sz w:val="32"/>
          <w:szCs w:val="32"/>
          <w:lang w:bidi="ar-IQ"/>
        </w:rPr>
        <w:t xml:space="preserve"> and </w:t>
      </w:r>
      <w:proofErr w:type="spellStart"/>
      <w:r w:rsidR="002438A5" w:rsidRPr="009D1D6B">
        <w:rPr>
          <w:rFonts w:asciiTheme="majorBidi" w:eastAsia="Calibri" w:hAnsiTheme="majorBidi" w:cstheme="majorBidi"/>
          <w:sz w:val="32"/>
          <w:szCs w:val="32"/>
          <w:lang w:bidi="ar-IQ"/>
        </w:rPr>
        <w:t>preovulatory</w:t>
      </w:r>
      <w:proofErr w:type="spellEnd"/>
      <w:r w:rsidR="002438A5" w:rsidRPr="009D1D6B">
        <w:rPr>
          <w:rFonts w:asciiTheme="majorBidi" w:eastAsia="Calibri" w:hAnsiTheme="majorBidi" w:cstheme="majorBidi"/>
          <w:sz w:val="32"/>
          <w:szCs w:val="32"/>
          <w:lang w:bidi="ar-IQ"/>
        </w:rPr>
        <w:t xml:space="preserve"> stages appear to be absolutely </w:t>
      </w:r>
      <w:r w:rsidR="00950E15" w:rsidRPr="009D1D6B">
        <w:rPr>
          <w:rFonts w:asciiTheme="majorBidi" w:eastAsia="Calibri" w:hAnsiTheme="majorBidi" w:cstheme="majorBidi"/>
          <w:sz w:val="32"/>
          <w:szCs w:val="32"/>
          <w:lang w:bidi="ar-IQ"/>
        </w:rPr>
        <w:t>dependent</w:t>
      </w:r>
      <w:r w:rsidR="002438A5" w:rsidRPr="009D1D6B">
        <w:rPr>
          <w:rFonts w:asciiTheme="majorBidi" w:eastAsia="Calibri" w:hAnsiTheme="majorBidi" w:cstheme="majorBidi"/>
          <w:sz w:val="32"/>
          <w:szCs w:val="32"/>
          <w:lang w:bidi="ar-IQ"/>
        </w:rPr>
        <w:t xml:space="preserve"> </w:t>
      </w:r>
      <w:r w:rsidR="00950E15" w:rsidRPr="009D1D6B">
        <w:rPr>
          <w:rFonts w:asciiTheme="majorBidi" w:eastAsia="Calibri" w:hAnsiTheme="majorBidi" w:cstheme="majorBidi"/>
          <w:sz w:val="32"/>
          <w:szCs w:val="32"/>
          <w:lang w:bidi="ar-IQ"/>
        </w:rPr>
        <w:t>upon the</w:t>
      </w:r>
      <w:r w:rsidR="002438A5" w:rsidRPr="009D1D6B">
        <w:rPr>
          <w:rFonts w:asciiTheme="majorBidi" w:eastAsia="Calibri" w:hAnsiTheme="majorBidi" w:cstheme="majorBidi"/>
          <w:sz w:val="32"/>
          <w:szCs w:val="32"/>
          <w:lang w:bidi="ar-IQ"/>
        </w:rPr>
        <w:t xml:space="preserve"> presence of gonadotropins.</w:t>
      </w:r>
    </w:p>
    <w:p w:rsidR="00DC30E5" w:rsidRPr="005B5285" w:rsidRDefault="00A461EE" w:rsidP="00626D1D">
      <w:pPr>
        <w:bidi w:val="0"/>
        <w:jc w:val="both"/>
        <w:rPr>
          <w:rFonts w:asciiTheme="majorBidi" w:eastAsia="Calibri" w:hAnsiTheme="majorBidi" w:cstheme="majorBidi"/>
          <w:sz w:val="32"/>
          <w:szCs w:val="32"/>
          <w:vertAlign w:val="superscript"/>
          <w:rtl/>
          <w:lang w:bidi="ar-IQ"/>
        </w:rPr>
      </w:pPr>
      <w:r w:rsidRPr="009D1D6B">
        <w:rPr>
          <w:rFonts w:asciiTheme="majorBidi" w:eastAsia="Calibri" w:hAnsiTheme="majorBidi" w:cstheme="majorBidi"/>
          <w:sz w:val="32"/>
          <w:szCs w:val="32"/>
          <w:lang w:bidi="ar-IQ"/>
        </w:rPr>
        <w:t xml:space="preserve"> </w:t>
      </w:r>
      <w:r w:rsidR="005A74C7">
        <w:rPr>
          <w:rFonts w:asciiTheme="majorBidi" w:eastAsia="Calibri" w:hAnsiTheme="majorBidi" w:cstheme="majorBidi"/>
          <w:sz w:val="32"/>
          <w:szCs w:val="32"/>
          <w:lang w:bidi="ar-IQ"/>
        </w:rPr>
        <w:t xml:space="preserve">   Early </w:t>
      </w:r>
      <w:proofErr w:type="spellStart"/>
      <w:r w:rsidR="005A74C7">
        <w:rPr>
          <w:rFonts w:asciiTheme="majorBidi" w:eastAsia="Calibri" w:hAnsiTheme="majorBidi" w:cstheme="majorBidi"/>
          <w:sz w:val="32"/>
          <w:szCs w:val="32"/>
          <w:lang w:bidi="ar-IQ"/>
        </w:rPr>
        <w:t>antral</w:t>
      </w:r>
      <w:proofErr w:type="spellEnd"/>
      <w:r w:rsidR="005A74C7">
        <w:rPr>
          <w:rFonts w:asciiTheme="majorBidi" w:eastAsia="Calibri" w:hAnsiTheme="majorBidi" w:cstheme="majorBidi"/>
          <w:sz w:val="32"/>
          <w:szCs w:val="32"/>
          <w:lang w:bidi="ar-IQ"/>
        </w:rPr>
        <w:t xml:space="preserve"> follicles secret glycoprotein including antimullerian hormone (AMH</w:t>
      </w:r>
      <w:r w:rsidR="00950E15">
        <w:rPr>
          <w:rFonts w:asciiTheme="majorBidi" w:eastAsia="Calibri" w:hAnsiTheme="majorBidi" w:cstheme="majorBidi"/>
          <w:sz w:val="32"/>
          <w:szCs w:val="32"/>
          <w:lang w:bidi="ar-IQ"/>
        </w:rPr>
        <w:t>),</w:t>
      </w:r>
      <w:r w:rsidR="00950E15" w:rsidRPr="009D1D6B">
        <w:rPr>
          <w:rFonts w:asciiTheme="majorBidi" w:eastAsia="Calibri" w:hAnsiTheme="majorBidi" w:cstheme="majorBidi"/>
          <w:sz w:val="32"/>
          <w:szCs w:val="32"/>
          <w:lang w:bidi="ar-IQ"/>
        </w:rPr>
        <w:t xml:space="preserve"> also</w:t>
      </w:r>
      <w:r w:rsidR="005A74C7">
        <w:rPr>
          <w:rFonts w:asciiTheme="majorBidi" w:eastAsia="Calibri" w:hAnsiTheme="majorBidi" w:cstheme="majorBidi"/>
          <w:sz w:val="32"/>
          <w:szCs w:val="32"/>
          <w:lang w:bidi="ar-IQ"/>
        </w:rPr>
        <w:t xml:space="preserve"> called mullerian inhibitory substance (MIS) and </w:t>
      </w:r>
      <w:r w:rsidR="00950E15">
        <w:rPr>
          <w:rFonts w:asciiTheme="majorBidi" w:eastAsia="Calibri" w:hAnsiTheme="majorBidi" w:cstheme="majorBidi"/>
          <w:sz w:val="32"/>
          <w:szCs w:val="32"/>
          <w:lang w:bidi="ar-IQ"/>
        </w:rPr>
        <w:t>inhibin B</w:t>
      </w:r>
      <w:r w:rsidR="00950E15">
        <w:rPr>
          <w:rFonts w:asciiTheme="majorBidi" w:eastAsia="Calibri" w:hAnsiTheme="majorBidi" w:cstheme="majorBidi"/>
          <w:sz w:val="32"/>
          <w:szCs w:val="32"/>
          <w:vertAlign w:val="superscript"/>
          <w:lang w:bidi="ar-IQ"/>
        </w:rPr>
        <w:t>3</w:t>
      </w:r>
      <w:r w:rsidR="00950E15">
        <w:rPr>
          <w:rFonts w:asciiTheme="majorBidi" w:eastAsia="Calibri" w:hAnsiTheme="majorBidi" w:cstheme="majorBidi"/>
          <w:sz w:val="32"/>
          <w:szCs w:val="32"/>
          <w:lang w:bidi="ar-IQ"/>
        </w:rPr>
        <w:t>.</w:t>
      </w:r>
      <w:r w:rsidRPr="009D1D6B">
        <w:rPr>
          <w:rFonts w:asciiTheme="majorBidi" w:eastAsia="Calibri" w:hAnsiTheme="majorBidi" w:cstheme="majorBidi"/>
          <w:sz w:val="32"/>
          <w:szCs w:val="32"/>
          <w:lang w:bidi="ar-IQ"/>
        </w:rPr>
        <w:t xml:space="preserve">  </w:t>
      </w:r>
      <w:r w:rsidR="00DC30E5">
        <w:rPr>
          <w:rFonts w:asciiTheme="majorBidi" w:eastAsia="Calibri" w:hAnsiTheme="majorBidi" w:cstheme="majorBidi"/>
          <w:sz w:val="32"/>
          <w:szCs w:val="32"/>
          <w:lang w:bidi="ar-IQ"/>
        </w:rPr>
        <w:t>e</w:t>
      </w:r>
      <w:r w:rsidR="005A74C7">
        <w:rPr>
          <w:rFonts w:asciiTheme="majorBidi" w:eastAsia="Calibri" w:hAnsiTheme="majorBidi" w:cstheme="majorBidi"/>
          <w:sz w:val="32"/>
          <w:szCs w:val="32"/>
          <w:lang w:bidi="ar-IQ"/>
        </w:rPr>
        <w:t xml:space="preserve">levation </w:t>
      </w:r>
      <w:r w:rsidR="00DC30E5">
        <w:rPr>
          <w:rFonts w:asciiTheme="majorBidi" w:eastAsia="Calibri" w:hAnsiTheme="majorBidi" w:cstheme="majorBidi"/>
          <w:sz w:val="32"/>
          <w:szCs w:val="32"/>
          <w:lang w:bidi="ar-IQ"/>
        </w:rPr>
        <w:t>of circulating concentration of follicle stimulating hormone  (FSH) seen in the early follicular phase of ovarian cycle allows a limited number  of pr</w:t>
      </w:r>
      <w:r w:rsidR="005B5285">
        <w:rPr>
          <w:rFonts w:asciiTheme="majorBidi" w:eastAsia="Calibri" w:hAnsiTheme="majorBidi" w:cstheme="majorBidi"/>
          <w:sz w:val="32"/>
          <w:szCs w:val="32"/>
          <w:lang w:bidi="ar-IQ"/>
        </w:rPr>
        <w:t>e-</w:t>
      </w:r>
      <w:proofErr w:type="spellStart"/>
      <w:r w:rsidR="005B5285">
        <w:rPr>
          <w:rFonts w:asciiTheme="majorBidi" w:eastAsia="Calibri" w:hAnsiTheme="majorBidi" w:cstheme="majorBidi"/>
          <w:sz w:val="32"/>
          <w:szCs w:val="32"/>
          <w:lang w:bidi="ar-IQ"/>
        </w:rPr>
        <w:t>antral</w:t>
      </w:r>
      <w:proofErr w:type="spellEnd"/>
      <w:r w:rsidR="005B5285">
        <w:rPr>
          <w:rFonts w:asciiTheme="majorBidi" w:eastAsia="Calibri" w:hAnsiTheme="majorBidi" w:cstheme="majorBidi"/>
          <w:sz w:val="32"/>
          <w:szCs w:val="32"/>
          <w:lang w:bidi="ar-IQ"/>
        </w:rPr>
        <w:t xml:space="preserve"> follicles to reach the</w:t>
      </w:r>
      <w:r w:rsidR="00DC30E5">
        <w:rPr>
          <w:rFonts w:asciiTheme="majorBidi" w:eastAsia="Calibri" w:hAnsiTheme="majorBidi" w:cstheme="majorBidi"/>
          <w:sz w:val="32"/>
          <w:szCs w:val="32"/>
          <w:lang w:bidi="ar-IQ"/>
        </w:rPr>
        <w:t xml:space="preserve"> stage  of maturity </w:t>
      </w:r>
      <w:r w:rsidR="005B5285">
        <w:rPr>
          <w:rFonts w:asciiTheme="majorBidi" w:eastAsia="Calibri" w:hAnsiTheme="majorBidi" w:cstheme="majorBidi"/>
          <w:sz w:val="32"/>
          <w:szCs w:val="32"/>
          <w:lang w:bidi="ar-IQ"/>
        </w:rPr>
        <w:t>,</w:t>
      </w:r>
      <w:r w:rsidR="00DC30E5">
        <w:rPr>
          <w:rFonts w:asciiTheme="majorBidi" w:eastAsia="Calibri" w:hAnsiTheme="majorBidi" w:cstheme="majorBidi"/>
          <w:sz w:val="32"/>
          <w:szCs w:val="32"/>
          <w:lang w:bidi="ar-IQ"/>
        </w:rPr>
        <w:t xml:space="preserve">only one "lead follicle " will acquired significant aromatase enzyme activity within its </w:t>
      </w:r>
      <w:proofErr w:type="spellStart"/>
      <w:r w:rsidR="00DC30E5">
        <w:rPr>
          <w:rFonts w:asciiTheme="majorBidi" w:eastAsia="Calibri" w:hAnsiTheme="majorBidi" w:cstheme="majorBidi"/>
          <w:sz w:val="32"/>
          <w:szCs w:val="32"/>
          <w:lang w:bidi="ar-IQ"/>
        </w:rPr>
        <w:t>granulosa</w:t>
      </w:r>
      <w:proofErr w:type="spellEnd"/>
      <w:r w:rsidR="00DC30E5">
        <w:rPr>
          <w:rFonts w:asciiTheme="majorBidi" w:eastAsia="Calibri" w:hAnsiTheme="majorBidi" w:cstheme="majorBidi"/>
          <w:sz w:val="32"/>
          <w:szCs w:val="32"/>
          <w:lang w:bidi="ar-IQ"/>
        </w:rPr>
        <w:t xml:space="preserve"> cells</w:t>
      </w:r>
      <w:r w:rsidR="00DC30E5">
        <w:rPr>
          <w:rFonts w:asciiTheme="majorBidi" w:eastAsia="Calibri" w:hAnsiTheme="majorBidi" w:cstheme="majorBidi"/>
          <w:sz w:val="32"/>
          <w:szCs w:val="32"/>
          <w:vertAlign w:val="superscript"/>
          <w:lang w:bidi="ar-IQ"/>
        </w:rPr>
        <w:t>4</w:t>
      </w:r>
      <w:r w:rsidR="00DC30E5">
        <w:rPr>
          <w:rFonts w:asciiTheme="majorBidi" w:eastAsia="Calibri" w:hAnsiTheme="majorBidi" w:cstheme="majorBidi"/>
          <w:sz w:val="32"/>
          <w:szCs w:val="32"/>
          <w:lang w:bidi="ar-IQ"/>
        </w:rPr>
        <w:t xml:space="preserve"> ,leading to increased synthesis and secretion of </w:t>
      </w:r>
      <w:proofErr w:type="spellStart"/>
      <w:r w:rsidR="00DC30E5">
        <w:rPr>
          <w:rFonts w:asciiTheme="majorBidi" w:eastAsia="Calibri" w:hAnsiTheme="majorBidi" w:cstheme="majorBidi"/>
          <w:sz w:val="32"/>
          <w:szCs w:val="32"/>
          <w:lang w:bidi="ar-IQ"/>
        </w:rPr>
        <w:t>oestradiol</w:t>
      </w:r>
      <w:proofErr w:type="spellEnd"/>
      <w:r w:rsidR="00DC30E5">
        <w:rPr>
          <w:rFonts w:asciiTheme="majorBidi" w:eastAsia="Calibri" w:hAnsiTheme="majorBidi" w:cstheme="majorBidi"/>
          <w:sz w:val="32"/>
          <w:szCs w:val="32"/>
          <w:lang w:bidi="ar-IQ"/>
        </w:rPr>
        <w:t xml:space="preserve"> from androgenic </w:t>
      </w:r>
      <w:r w:rsidR="005B5285">
        <w:rPr>
          <w:rFonts w:asciiTheme="majorBidi" w:eastAsia="Calibri" w:hAnsiTheme="majorBidi" w:cstheme="majorBidi"/>
          <w:sz w:val="32"/>
          <w:szCs w:val="32"/>
          <w:lang w:bidi="ar-IQ"/>
        </w:rPr>
        <w:t xml:space="preserve">precursor , the  'tow –cell ,tow  gonadotropin ' hypothesis specifies the need for both  LH to stimulate production  of precursor  androgens  ,particularly </w:t>
      </w:r>
      <w:proofErr w:type="spellStart"/>
      <w:r w:rsidR="005B5285">
        <w:rPr>
          <w:rFonts w:asciiTheme="majorBidi" w:eastAsia="Calibri" w:hAnsiTheme="majorBidi" w:cstheme="majorBidi"/>
          <w:sz w:val="32"/>
          <w:szCs w:val="32"/>
          <w:lang w:bidi="ar-IQ"/>
        </w:rPr>
        <w:t>androstendione</w:t>
      </w:r>
      <w:proofErr w:type="spellEnd"/>
      <w:r w:rsidR="005B5285">
        <w:rPr>
          <w:rFonts w:asciiTheme="majorBidi" w:eastAsia="Calibri" w:hAnsiTheme="majorBidi" w:cstheme="majorBidi"/>
          <w:sz w:val="32"/>
          <w:szCs w:val="32"/>
          <w:lang w:bidi="ar-IQ"/>
        </w:rPr>
        <w:t xml:space="preserve">  ,by the theca cell  layer ,with FSH  driving  aromatization to </w:t>
      </w:r>
      <w:proofErr w:type="spellStart"/>
      <w:r w:rsidR="005B5285">
        <w:rPr>
          <w:rFonts w:asciiTheme="majorBidi" w:eastAsia="Calibri" w:hAnsiTheme="majorBidi" w:cstheme="majorBidi"/>
          <w:sz w:val="32"/>
          <w:szCs w:val="32"/>
          <w:lang w:bidi="ar-IQ"/>
        </w:rPr>
        <w:t>oestradiol</w:t>
      </w:r>
      <w:proofErr w:type="spellEnd"/>
      <w:r w:rsidR="005B5285">
        <w:rPr>
          <w:rFonts w:asciiTheme="majorBidi" w:eastAsia="Calibri" w:hAnsiTheme="majorBidi" w:cstheme="majorBidi"/>
          <w:sz w:val="32"/>
          <w:szCs w:val="32"/>
          <w:lang w:bidi="ar-IQ"/>
        </w:rPr>
        <w:t xml:space="preserve"> within  the adjacent </w:t>
      </w:r>
      <w:proofErr w:type="spellStart"/>
      <w:r w:rsidR="005B5285">
        <w:rPr>
          <w:rFonts w:asciiTheme="majorBidi" w:eastAsia="Calibri" w:hAnsiTheme="majorBidi" w:cstheme="majorBidi"/>
          <w:sz w:val="32"/>
          <w:szCs w:val="32"/>
          <w:lang w:bidi="ar-IQ"/>
        </w:rPr>
        <w:t>granulosa</w:t>
      </w:r>
      <w:proofErr w:type="spellEnd"/>
      <w:r w:rsidR="005B5285">
        <w:rPr>
          <w:rFonts w:asciiTheme="majorBidi" w:eastAsia="Calibri" w:hAnsiTheme="majorBidi" w:cstheme="majorBidi"/>
          <w:sz w:val="32"/>
          <w:szCs w:val="32"/>
          <w:lang w:bidi="ar-IQ"/>
        </w:rPr>
        <w:t xml:space="preserve"> cell layer. </w:t>
      </w:r>
      <w:r w:rsidR="005B5285">
        <w:rPr>
          <w:rFonts w:asciiTheme="majorBidi" w:eastAsia="Calibri" w:hAnsiTheme="majorBidi" w:cstheme="majorBidi"/>
          <w:sz w:val="32"/>
          <w:szCs w:val="32"/>
          <w:vertAlign w:val="superscript"/>
          <w:lang w:bidi="ar-IQ"/>
        </w:rPr>
        <w:t>5</w:t>
      </w:r>
    </w:p>
    <w:p w:rsidR="006806F7" w:rsidRPr="009D1D6B" w:rsidRDefault="005B5285" w:rsidP="003D4CE9">
      <w:pPr>
        <w:bidi w:val="0"/>
        <w:jc w:val="both"/>
        <w:rPr>
          <w:rFonts w:asciiTheme="majorBidi" w:eastAsia="Calibri" w:hAnsiTheme="majorBidi" w:cstheme="majorBidi"/>
          <w:sz w:val="32"/>
          <w:szCs w:val="32"/>
          <w:rtl/>
          <w:lang w:bidi="ar-IQ"/>
        </w:rPr>
      </w:pPr>
      <w:r>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The pituitary secretes the gonadotropin hormones LH  and FSH in response to pulses of gonadotropin releasing  hormone (</w:t>
      </w:r>
      <w:proofErr w:type="spellStart"/>
      <w:r w:rsidR="002438A5" w:rsidRPr="009D1D6B">
        <w:rPr>
          <w:rFonts w:asciiTheme="majorBidi" w:eastAsia="Calibri" w:hAnsiTheme="majorBidi" w:cstheme="majorBidi"/>
          <w:sz w:val="32"/>
          <w:szCs w:val="32"/>
          <w:lang w:bidi="ar-IQ"/>
        </w:rPr>
        <w:t>GnRH</w:t>
      </w:r>
      <w:proofErr w:type="spellEnd"/>
      <w:r w:rsidR="002438A5" w:rsidRPr="009D1D6B">
        <w:rPr>
          <w:rFonts w:asciiTheme="majorBidi" w:eastAsia="Calibri" w:hAnsiTheme="majorBidi" w:cstheme="majorBidi"/>
          <w:sz w:val="32"/>
          <w:szCs w:val="32"/>
          <w:lang w:bidi="ar-IQ"/>
        </w:rPr>
        <w:t xml:space="preserve">) from the hypothalamus, which  travel to the anterior </w:t>
      </w:r>
      <w:r w:rsidR="002438A5" w:rsidRPr="009D1D6B">
        <w:rPr>
          <w:rFonts w:asciiTheme="majorBidi" w:eastAsia="Calibri" w:hAnsiTheme="majorBidi" w:cstheme="majorBidi"/>
          <w:sz w:val="32"/>
          <w:szCs w:val="32"/>
          <w:lang w:bidi="ar-IQ"/>
        </w:rPr>
        <w:lastRenderedPageBreak/>
        <w:t xml:space="preserve">pituitary via the </w:t>
      </w:r>
      <w:proofErr w:type="spellStart"/>
      <w:r w:rsidR="002438A5" w:rsidRPr="009D1D6B">
        <w:rPr>
          <w:rFonts w:asciiTheme="majorBidi" w:eastAsia="Calibri" w:hAnsiTheme="majorBidi" w:cstheme="majorBidi"/>
          <w:sz w:val="32"/>
          <w:szCs w:val="32"/>
          <w:lang w:bidi="ar-IQ"/>
        </w:rPr>
        <w:t>hypothalamo-hypophyseal</w:t>
      </w:r>
      <w:proofErr w:type="spellEnd"/>
      <w:r w:rsidR="002438A5" w:rsidRPr="009D1D6B">
        <w:rPr>
          <w:rFonts w:asciiTheme="majorBidi" w:eastAsia="Calibri" w:hAnsiTheme="majorBidi" w:cstheme="majorBidi"/>
          <w:sz w:val="32"/>
          <w:szCs w:val="32"/>
          <w:lang w:bidi="ar-IQ"/>
        </w:rPr>
        <w:t xml:space="preserve"> portal tract. LH secretion appears to be closely regulated by </w:t>
      </w:r>
      <w:proofErr w:type="spellStart"/>
      <w:r w:rsidR="002438A5" w:rsidRPr="009D1D6B">
        <w:rPr>
          <w:rFonts w:asciiTheme="majorBidi" w:eastAsia="Calibri" w:hAnsiTheme="majorBidi" w:cstheme="majorBidi"/>
          <w:sz w:val="32"/>
          <w:szCs w:val="32"/>
          <w:lang w:bidi="ar-IQ"/>
        </w:rPr>
        <w:t>GnRH</w:t>
      </w:r>
      <w:proofErr w:type="spellEnd"/>
      <w:r w:rsidR="002438A5" w:rsidRPr="009D1D6B">
        <w:rPr>
          <w:rFonts w:asciiTheme="majorBidi" w:eastAsia="Calibri" w:hAnsiTheme="majorBidi" w:cstheme="majorBidi"/>
          <w:sz w:val="32"/>
          <w:szCs w:val="32"/>
          <w:lang w:bidi="ar-IQ"/>
        </w:rPr>
        <w:t xml:space="preserve"> </w:t>
      </w:r>
      <w:proofErr w:type="spellStart"/>
      <w:r w:rsidR="002438A5" w:rsidRPr="009D1D6B">
        <w:rPr>
          <w:rFonts w:asciiTheme="majorBidi" w:eastAsia="Calibri" w:hAnsiTheme="majorBidi" w:cstheme="majorBidi"/>
          <w:sz w:val="32"/>
          <w:szCs w:val="32"/>
          <w:lang w:bidi="ar-IQ"/>
        </w:rPr>
        <w:t>pulsatility</w:t>
      </w:r>
      <w:proofErr w:type="spellEnd"/>
      <w:r w:rsidR="003D4CE9">
        <w:rPr>
          <w:rFonts w:asciiTheme="majorBidi" w:eastAsia="Calibri" w:hAnsiTheme="majorBidi" w:cstheme="majorBidi"/>
          <w:sz w:val="32"/>
          <w:szCs w:val="32"/>
          <w:lang w:bidi="ar-IQ"/>
        </w:rPr>
        <w:t>,</w:t>
      </w:r>
      <w:r w:rsidR="002438A5" w:rsidRPr="009D1D6B">
        <w:rPr>
          <w:rFonts w:asciiTheme="majorBidi" w:eastAsia="Calibri" w:hAnsiTheme="majorBidi" w:cstheme="majorBidi"/>
          <w:sz w:val="32"/>
          <w:szCs w:val="32"/>
          <w:lang w:bidi="ar-IQ"/>
        </w:rPr>
        <w:t xml:space="preserve"> while secretion of FSH is co-regulated by hypothalamic </w:t>
      </w:r>
      <w:proofErr w:type="spellStart"/>
      <w:r w:rsidR="002438A5" w:rsidRPr="009D1D6B">
        <w:rPr>
          <w:rFonts w:asciiTheme="majorBidi" w:eastAsia="Calibri" w:hAnsiTheme="majorBidi" w:cstheme="majorBidi"/>
          <w:sz w:val="32"/>
          <w:szCs w:val="32"/>
          <w:lang w:bidi="ar-IQ"/>
        </w:rPr>
        <w:t>GnRH</w:t>
      </w:r>
      <w:proofErr w:type="spellEnd"/>
      <w:r w:rsidR="002438A5" w:rsidRPr="009D1D6B">
        <w:rPr>
          <w:rFonts w:asciiTheme="majorBidi" w:eastAsia="Calibri" w:hAnsiTheme="majorBidi" w:cstheme="majorBidi"/>
          <w:sz w:val="32"/>
          <w:szCs w:val="32"/>
          <w:lang w:bidi="ar-IQ"/>
        </w:rPr>
        <w:t xml:space="preserve"> and other factors which act directly on the pituitary, possibly including the </w:t>
      </w:r>
      <w:proofErr w:type="spellStart"/>
      <w:r w:rsidR="002438A5" w:rsidRPr="009D1D6B">
        <w:rPr>
          <w:rFonts w:asciiTheme="majorBidi" w:eastAsia="Calibri" w:hAnsiTheme="majorBidi" w:cstheme="majorBidi"/>
          <w:sz w:val="32"/>
          <w:szCs w:val="32"/>
          <w:lang w:bidi="ar-IQ"/>
        </w:rPr>
        <w:t>inhibins</w:t>
      </w:r>
      <w:proofErr w:type="spellEnd"/>
      <w:r w:rsidR="002438A5" w:rsidRPr="009D1D6B">
        <w:rPr>
          <w:rFonts w:asciiTheme="majorBidi" w:eastAsia="Calibri" w:hAnsiTheme="majorBidi" w:cstheme="majorBidi"/>
          <w:sz w:val="32"/>
          <w:szCs w:val="32"/>
          <w:lang w:bidi="ar-IQ"/>
        </w:rPr>
        <w:t xml:space="preserve"> and </w:t>
      </w:r>
      <w:proofErr w:type="spellStart"/>
      <w:r w:rsidR="002438A5" w:rsidRPr="009D1D6B">
        <w:rPr>
          <w:rFonts w:asciiTheme="majorBidi" w:eastAsia="Calibri" w:hAnsiTheme="majorBidi" w:cstheme="majorBidi"/>
          <w:sz w:val="32"/>
          <w:szCs w:val="32"/>
          <w:lang w:bidi="ar-IQ"/>
        </w:rPr>
        <w:t>activins</w:t>
      </w:r>
      <w:proofErr w:type="spellEnd"/>
      <w:r w:rsidR="002438A5" w:rsidRPr="009D1D6B">
        <w:rPr>
          <w:rFonts w:asciiTheme="majorBidi" w:eastAsia="Calibri" w:hAnsiTheme="majorBidi" w:cstheme="majorBidi"/>
          <w:sz w:val="32"/>
          <w:szCs w:val="32"/>
          <w:lang w:bidi="ar-IQ"/>
        </w:rPr>
        <w:t xml:space="preserve">,  Once the concentration of serum </w:t>
      </w:r>
      <w:proofErr w:type="spellStart"/>
      <w:r w:rsidR="002438A5" w:rsidRPr="009D1D6B">
        <w:rPr>
          <w:rFonts w:asciiTheme="majorBidi" w:eastAsia="Calibri" w:hAnsiTheme="majorBidi" w:cstheme="majorBidi"/>
          <w:sz w:val="32"/>
          <w:szCs w:val="32"/>
          <w:lang w:bidi="ar-IQ"/>
        </w:rPr>
        <w:t>oestradiol</w:t>
      </w:r>
      <w:proofErr w:type="spellEnd"/>
      <w:r w:rsidR="002438A5" w:rsidRPr="009D1D6B">
        <w:rPr>
          <w:rFonts w:asciiTheme="majorBidi" w:eastAsia="Calibri" w:hAnsiTheme="majorBidi" w:cstheme="majorBidi"/>
          <w:sz w:val="32"/>
          <w:szCs w:val="32"/>
          <w:lang w:bidi="ar-IQ"/>
        </w:rPr>
        <w:t xml:space="preserve"> begins  to rise in the mid-follicular phase, there is a rapid   suppression of pituitary FSH production by negative  feedback ,suppression of pituitary FSH secretion in the follicular phase  co-mediated by rising serum </w:t>
      </w:r>
      <w:r w:rsidR="006806F7" w:rsidRPr="009D1D6B">
        <w:rPr>
          <w:rFonts w:asciiTheme="majorBidi" w:eastAsia="Calibri" w:hAnsiTheme="majorBidi" w:cstheme="majorBidi"/>
          <w:sz w:val="32"/>
          <w:szCs w:val="32"/>
          <w:lang w:bidi="ar-IQ"/>
        </w:rPr>
        <w:t>concentrations  of inhibin B</w:t>
      </w:r>
      <w:r w:rsidR="006806F7" w:rsidRPr="009D1D6B">
        <w:rPr>
          <w:rFonts w:asciiTheme="majorBidi" w:eastAsia="Calibri" w:hAnsiTheme="majorBidi" w:cstheme="majorBidi"/>
          <w:sz w:val="32"/>
          <w:szCs w:val="32"/>
          <w:vertAlign w:val="superscript"/>
          <w:lang w:bidi="ar-IQ"/>
        </w:rPr>
        <w:t>6</w:t>
      </w:r>
      <w:r w:rsidR="006806F7"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The result is progression to atresia for all but the dominant follicle, leading to mono-ovulation</w:t>
      </w:r>
      <w:r w:rsidR="006806F7" w:rsidRPr="009D1D6B">
        <w:rPr>
          <w:rFonts w:asciiTheme="majorBidi" w:eastAsia="Calibri" w:hAnsiTheme="majorBidi" w:cstheme="majorBidi"/>
          <w:sz w:val="32"/>
          <w:szCs w:val="32"/>
          <w:vertAlign w:val="superscript"/>
          <w:lang w:bidi="ar-IQ"/>
        </w:rPr>
        <w:t>7</w:t>
      </w:r>
      <w:r w:rsidR="002438A5" w:rsidRPr="009D1D6B">
        <w:rPr>
          <w:rFonts w:asciiTheme="majorBidi" w:eastAsia="Calibri" w:hAnsiTheme="majorBidi" w:cstheme="majorBidi"/>
          <w:sz w:val="32"/>
          <w:szCs w:val="32"/>
          <w:lang w:bidi="ar-IQ"/>
        </w:rPr>
        <w:t>.</w:t>
      </w:r>
      <w:r w:rsidR="006806F7" w:rsidRPr="009D1D6B">
        <w:rPr>
          <w:rFonts w:asciiTheme="majorBidi" w:eastAsia="Calibri" w:hAnsiTheme="majorBidi" w:cstheme="majorBidi"/>
          <w:sz w:val="32"/>
          <w:szCs w:val="32"/>
          <w:lang w:bidi="ar-IQ"/>
        </w:rPr>
        <w:t xml:space="preserve"> </w:t>
      </w:r>
    </w:p>
    <w:p w:rsidR="002438A5" w:rsidRPr="009D1D6B" w:rsidRDefault="002438A5"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b/>
          <w:bCs/>
          <w:sz w:val="32"/>
          <w:szCs w:val="32"/>
          <w:u w:val="single"/>
          <w:lang w:bidi="ar-IQ"/>
        </w:rPr>
        <w:t>The LH surge and ovulation:</w:t>
      </w:r>
    </w:p>
    <w:p w:rsidR="002438A5" w:rsidRPr="009D1D6B" w:rsidRDefault="006806F7" w:rsidP="007033FE">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 xml:space="preserve">Final maturation of the oocyte only occurs after </w:t>
      </w:r>
      <w:r w:rsidR="00950E15" w:rsidRPr="009D1D6B">
        <w:rPr>
          <w:rFonts w:asciiTheme="majorBidi" w:eastAsia="Calibri" w:hAnsiTheme="majorBidi" w:cstheme="majorBidi"/>
          <w:sz w:val="32"/>
          <w:szCs w:val="32"/>
          <w:lang w:bidi="ar-IQ"/>
        </w:rPr>
        <w:t>initiation of</w:t>
      </w:r>
      <w:r w:rsidR="002438A5" w:rsidRPr="009D1D6B">
        <w:rPr>
          <w:rFonts w:asciiTheme="majorBidi" w:eastAsia="Calibri" w:hAnsiTheme="majorBidi" w:cstheme="majorBidi"/>
          <w:sz w:val="32"/>
          <w:szCs w:val="32"/>
          <w:lang w:bidi="ar-IQ"/>
        </w:rPr>
        <w:t xml:space="preserve"> the LH surge. This ensures that the oocyte is </w:t>
      </w:r>
      <w:r w:rsidR="00950E15" w:rsidRPr="009D1D6B">
        <w:rPr>
          <w:rFonts w:asciiTheme="majorBidi" w:eastAsia="Calibri" w:hAnsiTheme="majorBidi" w:cstheme="majorBidi"/>
          <w:sz w:val="32"/>
          <w:szCs w:val="32"/>
          <w:lang w:bidi="ar-IQ"/>
        </w:rPr>
        <w:t>mature and</w:t>
      </w:r>
      <w:r w:rsidR="002438A5" w:rsidRPr="009D1D6B">
        <w:rPr>
          <w:rFonts w:asciiTheme="majorBidi" w:eastAsia="Calibri" w:hAnsiTheme="majorBidi" w:cstheme="majorBidi"/>
          <w:sz w:val="32"/>
          <w:szCs w:val="32"/>
          <w:lang w:bidi="ar-IQ"/>
        </w:rPr>
        <w:t xml:space="preserve"> ready for fertilization when released from the follicle. </w:t>
      </w:r>
      <w:r w:rsidR="00950E15" w:rsidRPr="009D1D6B">
        <w:rPr>
          <w:rFonts w:asciiTheme="majorBidi" w:eastAsia="Calibri" w:hAnsiTheme="majorBidi" w:cstheme="majorBidi"/>
          <w:sz w:val="32"/>
          <w:szCs w:val="32"/>
          <w:lang w:bidi="ar-IQ"/>
        </w:rPr>
        <w:t>This occurs</w:t>
      </w:r>
      <w:r w:rsidR="002438A5" w:rsidRPr="009D1D6B">
        <w:rPr>
          <w:rFonts w:asciiTheme="majorBidi" w:eastAsia="Calibri" w:hAnsiTheme="majorBidi" w:cstheme="majorBidi"/>
          <w:sz w:val="32"/>
          <w:szCs w:val="32"/>
          <w:lang w:bidi="ar-IQ"/>
        </w:rPr>
        <w:t xml:space="preserve"> in response to the rapid rise in </w:t>
      </w:r>
      <w:r w:rsidR="00950E15" w:rsidRPr="009D1D6B">
        <w:rPr>
          <w:rFonts w:asciiTheme="majorBidi" w:eastAsia="Calibri" w:hAnsiTheme="majorBidi" w:cstheme="majorBidi"/>
          <w:sz w:val="32"/>
          <w:szCs w:val="32"/>
          <w:lang w:bidi="ar-IQ"/>
        </w:rPr>
        <w:t>estradiol</w:t>
      </w:r>
      <w:r w:rsidR="002438A5" w:rsidRPr="009D1D6B">
        <w:rPr>
          <w:rFonts w:asciiTheme="majorBidi" w:eastAsia="Calibri" w:hAnsiTheme="majorBidi" w:cstheme="majorBidi"/>
          <w:sz w:val="32"/>
          <w:szCs w:val="32"/>
          <w:lang w:bidi="ar-IQ"/>
        </w:rPr>
        <w:t xml:space="preserve"> during the latter days of the follicular phase of the ovarian </w:t>
      </w:r>
      <w:r w:rsidR="00950E15" w:rsidRPr="009D1D6B">
        <w:rPr>
          <w:rFonts w:asciiTheme="majorBidi" w:eastAsia="Calibri" w:hAnsiTheme="majorBidi" w:cstheme="majorBidi"/>
          <w:sz w:val="32"/>
          <w:szCs w:val="32"/>
          <w:lang w:bidi="ar-IQ"/>
        </w:rPr>
        <w:t>cycle, it</w:t>
      </w:r>
      <w:r w:rsidR="002438A5" w:rsidRPr="009D1D6B">
        <w:rPr>
          <w:rFonts w:asciiTheme="majorBidi" w:eastAsia="Calibri" w:hAnsiTheme="majorBidi" w:cstheme="majorBidi"/>
          <w:sz w:val="32"/>
          <w:szCs w:val="32"/>
          <w:lang w:bidi="ar-IQ"/>
        </w:rPr>
        <w:t xml:space="preserve"> is also preceded by a rise in serum concentration of progesterone, </w:t>
      </w:r>
      <w:r w:rsidR="00950E15" w:rsidRPr="009D1D6B">
        <w:rPr>
          <w:rFonts w:asciiTheme="majorBidi" w:eastAsia="Calibri" w:hAnsiTheme="majorBidi" w:cstheme="majorBidi"/>
          <w:sz w:val="32"/>
          <w:szCs w:val="32"/>
          <w:lang w:bidi="ar-IQ"/>
        </w:rPr>
        <w:t>and The</w:t>
      </w:r>
      <w:r w:rsidR="002438A5" w:rsidRPr="009D1D6B">
        <w:rPr>
          <w:rFonts w:asciiTheme="majorBidi" w:eastAsia="Calibri" w:hAnsiTheme="majorBidi" w:cstheme="majorBidi"/>
          <w:sz w:val="32"/>
          <w:szCs w:val="32"/>
          <w:lang w:bidi="ar-IQ"/>
        </w:rPr>
        <w:t xml:space="preserve"> LH surge initiates final maturation of the oocyte with completion of meiosis and extrusion o</w:t>
      </w:r>
      <w:r w:rsidRPr="009D1D6B">
        <w:rPr>
          <w:rFonts w:asciiTheme="majorBidi" w:eastAsia="Calibri" w:hAnsiTheme="majorBidi" w:cstheme="majorBidi"/>
          <w:sz w:val="32"/>
          <w:szCs w:val="32"/>
          <w:lang w:bidi="ar-IQ"/>
        </w:rPr>
        <w:t>f the first polar body</w:t>
      </w:r>
      <w:r w:rsidRPr="009D1D6B">
        <w:rPr>
          <w:rFonts w:asciiTheme="majorBidi" w:eastAsia="Calibri" w:hAnsiTheme="majorBidi" w:cstheme="majorBidi"/>
          <w:sz w:val="32"/>
          <w:szCs w:val="32"/>
          <w:vertAlign w:val="superscript"/>
          <w:lang w:bidi="ar-IQ"/>
        </w:rPr>
        <w:t>3</w:t>
      </w:r>
      <w:r w:rsidR="00950E15" w:rsidRPr="009D1D6B">
        <w:rPr>
          <w:rFonts w:asciiTheme="majorBidi" w:eastAsia="Calibri" w:hAnsiTheme="majorBidi" w:cstheme="majorBidi"/>
          <w:sz w:val="32"/>
          <w:szCs w:val="32"/>
          <w:vertAlign w:val="superscript"/>
          <w:lang w:bidi="ar-IQ"/>
        </w:rPr>
        <w:t>, 7</w:t>
      </w:r>
      <w:r w:rsidR="002438A5" w:rsidRPr="009D1D6B">
        <w:rPr>
          <w:rFonts w:asciiTheme="majorBidi" w:eastAsia="Calibri" w:hAnsiTheme="majorBidi" w:cstheme="majorBidi"/>
          <w:sz w:val="32"/>
          <w:szCs w:val="32"/>
          <w:lang w:bidi="ar-IQ"/>
        </w:rPr>
        <w:t>.</w:t>
      </w:r>
      <w:r w:rsidRPr="009D1D6B">
        <w:rPr>
          <w:rFonts w:asciiTheme="majorBidi" w:eastAsia="Calibri" w:hAnsiTheme="majorBidi" w:cstheme="majorBidi"/>
          <w:sz w:val="32"/>
          <w:szCs w:val="32"/>
          <w:lang w:bidi="ar-IQ"/>
        </w:rPr>
        <w:t xml:space="preserve"> </w:t>
      </w:r>
      <w:r w:rsidR="00950E15" w:rsidRPr="009D1D6B">
        <w:rPr>
          <w:rFonts w:asciiTheme="majorBidi" w:eastAsia="Calibri" w:hAnsiTheme="majorBidi" w:cstheme="majorBidi"/>
          <w:sz w:val="32"/>
          <w:szCs w:val="32"/>
          <w:lang w:bidi="ar-IQ"/>
        </w:rPr>
        <w:t>Also</w:t>
      </w:r>
      <w:r w:rsidR="002438A5" w:rsidRPr="009D1D6B">
        <w:rPr>
          <w:rFonts w:asciiTheme="majorBidi" w:eastAsia="Calibri" w:hAnsiTheme="majorBidi" w:cstheme="majorBidi"/>
          <w:sz w:val="32"/>
          <w:szCs w:val="32"/>
          <w:lang w:bidi="ar-IQ"/>
        </w:rPr>
        <w:t xml:space="preserve"> induces an inflammatory type reaction at the apex of the follicle adjacent. A process of new blood vessel formation, with associated release of prostaglandins (PGs) and cytokines leads to rupture of the follicle wall and ovulation about 38 h after the initiation of the LH surge. The ‘empty’ follicle rapidly fills with blood and the theca and </w:t>
      </w:r>
      <w:r w:rsidR="00950E15" w:rsidRPr="009D1D6B">
        <w:rPr>
          <w:rFonts w:asciiTheme="majorBidi" w:eastAsia="Calibri" w:hAnsiTheme="majorBidi" w:cstheme="majorBidi"/>
          <w:sz w:val="32"/>
          <w:szCs w:val="32"/>
          <w:lang w:bidi="ar-IQ"/>
        </w:rPr>
        <w:t>granulose</w:t>
      </w:r>
      <w:r w:rsidR="002438A5" w:rsidRPr="009D1D6B">
        <w:rPr>
          <w:rFonts w:asciiTheme="majorBidi" w:eastAsia="Calibri" w:hAnsiTheme="majorBidi" w:cstheme="majorBidi"/>
          <w:sz w:val="32"/>
          <w:szCs w:val="32"/>
          <w:lang w:bidi="ar-IQ"/>
        </w:rPr>
        <w:t xml:space="preserve"> cell layers of the follicle   wall luteinize, with formation of the corpus </w:t>
      </w:r>
      <w:proofErr w:type="spellStart"/>
      <w:r w:rsidR="002438A5" w:rsidRPr="009D1D6B">
        <w:rPr>
          <w:rFonts w:asciiTheme="majorBidi" w:eastAsia="Calibri" w:hAnsiTheme="majorBidi" w:cstheme="majorBidi"/>
          <w:sz w:val="32"/>
          <w:szCs w:val="32"/>
          <w:lang w:bidi="ar-IQ"/>
        </w:rPr>
        <w:t>luteum</w:t>
      </w:r>
      <w:proofErr w:type="spellEnd"/>
      <w:r w:rsidR="002438A5" w:rsidRPr="009D1D6B">
        <w:rPr>
          <w:rFonts w:asciiTheme="majorBidi" w:eastAsia="Calibri" w:hAnsiTheme="majorBidi" w:cstheme="majorBidi"/>
          <w:sz w:val="32"/>
          <w:szCs w:val="32"/>
          <w:lang w:bidi="ar-IQ"/>
        </w:rPr>
        <w:t>,</w:t>
      </w:r>
      <w:r w:rsidR="00AD1A8C"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 xml:space="preserve">A rapid synthesis of progesterone, along with </w:t>
      </w:r>
      <w:proofErr w:type="spellStart"/>
      <w:r w:rsidR="002438A5" w:rsidRPr="009D1D6B">
        <w:rPr>
          <w:rFonts w:asciiTheme="majorBidi" w:eastAsia="Calibri" w:hAnsiTheme="majorBidi" w:cstheme="majorBidi"/>
          <w:sz w:val="32"/>
          <w:szCs w:val="32"/>
          <w:lang w:bidi="ar-IQ"/>
        </w:rPr>
        <w:t>oestradiol</w:t>
      </w:r>
      <w:proofErr w:type="spellEnd"/>
      <w:r w:rsidR="002438A5" w:rsidRPr="009D1D6B">
        <w:rPr>
          <w:rFonts w:asciiTheme="majorBidi" w:eastAsia="Calibri" w:hAnsiTheme="majorBidi" w:cstheme="majorBidi"/>
          <w:sz w:val="32"/>
          <w:szCs w:val="32"/>
          <w:lang w:bidi="ar-IQ"/>
        </w:rPr>
        <w:t xml:space="preserve">, </w:t>
      </w:r>
      <w:proofErr w:type="spellStart"/>
      <w:r w:rsidR="002438A5" w:rsidRPr="009D1D6B">
        <w:rPr>
          <w:rFonts w:asciiTheme="majorBidi" w:eastAsia="Calibri" w:hAnsiTheme="majorBidi" w:cstheme="majorBidi"/>
          <w:sz w:val="32"/>
          <w:szCs w:val="32"/>
          <w:lang w:bidi="ar-IQ"/>
        </w:rPr>
        <w:t>follows</w:t>
      </w:r>
      <w:r w:rsidR="007033FE">
        <w:rPr>
          <w:rFonts w:asciiTheme="majorBidi" w:eastAsia="Calibri" w:hAnsiTheme="majorBidi" w:cstheme="majorBidi"/>
          <w:sz w:val="32"/>
          <w:szCs w:val="32"/>
          <w:lang w:bidi="ar-IQ"/>
        </w:rPr>
        <w:t>.</w:t>
      </w:r>
      <w:r w:rsidR="002438A5" w:rsidRPr="009D1D6B">
        <w:rPr>
          <w:rFonts w:asciiTheme="majorBidi" w:eastAsia="Calibri" w:hAnsiTheme="majorBidi" w:cstheme="majorBidi"/>
          <w:sz w:val="32"/>
          <w:szCs w:val="32"/>
          <w:lang w:bidi="ar-IQ"/>
        </w:rPr>
        <w:t>These</w:t>
      </w:r>
      <w:proofErr w:type="spellEnd"/>
      <w:r w:rsidR="002438A5" w:rsidRPr="009D1D6B">
        <w:rPr>
          <w:rFonts w:asciiTheme="majorBidi" w:eastAsia="Calibri" w:hAnsiTheme="majorBidi" w:cstheme="majorBidi"/>
          <w:sz w:val="32"/>
          <w:szCs w:val="32"/>
          <w:lang w:bidi="ar-IQ"/>
        </w:rPr>
        <w:t xml:space="preserve"> concentrations rise still f</w:t>
      </w:r>
      <w:r w:rsidRPr="009D1D6B">
        <w:rPr>
          <w:rFonts w:asciiTheme="majorBidi" w:eastAsia="Calibri" w:hAnsiTheme="majorBidi" w:cstheme="majorBidi"/>
          <w:sz w:val="32"/>
          <w:szCs w:val="32"/>
          <w:lang w:bidi="ar-IQ"/>
        </w:rPr>
        <w:t>urther if pregnancy  follows</w:t>
      </w:r>
      <w:r w:rsidRPr="009D1D6B">
        <w:rPr>
          <w:rFonts w:asciiTheme="majorBidi" w:eastAsia="Calibri" w:hAnsiTheme="majorBidi" w:cstheme="majorBidi"/>
          <w:sz w:val="32"/>
          <w:szCs w:val="32"/>
          <w:vertAlign w:val="superscript"/>
          <w:lang w:bidi="ar-IQ"/>
        </w:rPr>
        <w:t>8</w:t>
      </w:r>
      <w:r w:rsidRPr="009D1D6B">
        <w:rPr>
          <w:rFonts w:asciiTheme="majorBidi" w:eastAsia="Calibri" w:hAnsiTheme="majorBidi" w:cstheme="majorBidi"/>
          <w:sz w:val="32"/>
          <w:szCs w:val="32"/>
          <w:lang w:bidi="ar-IQ"/>
        </w:rPr>
        <w:t>.</w:t>
      </w:r>
    </w:p>
    <w:p w:rsidR="00293475" w:rsidRDefault="00293475" w:rsidP="00626D1D">
      <w:pPr>
        <w:bidi w:val="0"/>
        <w:jc w:val="both"/>
        <w:rPr>
          <w:rFonts w:asciiTheme="majorBidi" w:eastAsia="Calibri" w:hAnsiTheme="majorBidi" w:cstheme="majorBidi"/>
          <w:b/>
          <w:bCs/>
          <w:sz w:val="32"/>
          <w:szCs w:val="32"/>
          <w:u w:val="single"/>
        </w:rPr>
      </w:pPr>
    </w:p>
    <w:p w:rsidR="00293475" w:rsidRDefault="00293475" w:rsidP="00293475">
      <w:pPr>
        <w:bidi w:val="0"/>
        <w:jc w:val="both"/>
        <w:rPr>
          <w:rFonts w:asciiTheme="majorBidi" w:eastAsia="Calibri" w:hAnsiTheme="majorBidi" w:cstheme="majorBidi"/>
          <w:b/>
          <w:bCs/>
          <w:sz w:val="32"/>
          <w:szCs w:val="32"/>
          <w:u w:val="single"/>
        </w:rPr>
      </w:pPr>
    </w:p>
    <w:p w:rsidR="002438A5" w:rsidRPr="009D1D6B" w:rsidRDefault="006806F7" w:rsidP="00293475">
      <w:pPr>
        <w:bidi w:val="0"/>
        <w:jc w:val="both"/>
        <w:rPr>
          <w:rFonts w:asciiTheme="majorBidi" w:eastAsia="Calibri" w:hAnsiTheme="majorBidi" w:cstheme="majorBidi"/>
          <w:b/>
          <w:bCs/>
          <w:sz w:val="32"/>
          <w:szCs w:val="32"/>
          <w:u w:val="single"/>
          <w:rtl/>
          <w:lang w:bidi="ar-IQ"/>
        </w:rPr>
      </w:pPr>
      <w:r w:rsidRPr="009D1D6B">
        <w:rPr>
          <w:rFonts w:asciiTheme="majorBidi" w:eastAsia="Calibri" w:hAnsiTheme="majorBidi" w:cstheme="majorBidi"/>
          <w:b/>
          <w:bCs/>
          <w:sz w:val="32"/>
          <w:szCs w:val="32"/>
          <w:u w:val="single"/>
        </w:rPr>
        <w:lastRenderedPageBreak/>
        <w:t>Anti Mullerian Hormone :-</w:t>
      </w:r>
    </w:p>
    <w:p w:rsidR="002438A5" w:rsidRPr="009D1D6B" w:rsidRDefault="008A062D"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rPr>
        <w:t xml:space="preserve">    </w:t>
      </w:r>
      <w:r w:rsidR="00950E15" w:rsidRPr="009D1D6B">
        <w:rPr>
          <w:rFonts w:asciiTheme="majorBidi" w:eastAsia="Calibri" w:hAnsiTheme="majorBidi" w:cstheme="majorBidi"/>
          <w:sz w:val="32"/>
          <w:szCs w:val="32"/>
        </w:rPr>
        <w:t>Since 1940, when</w:t>
      </w:r>
      <w:r w:rsidR="002438A5" w:rsidRPr="009D1D6B">
        <w:rPr>
          <w:rFonts w:asciiTheme="majorBidi" w:eastAsia="Calibri" w:hAnsiTheme="majorBidi" w:cstheme="majorBidi"/>
          <w:sz w:val="32"/>
          <w:szCs w:val="32"/>
        </w:rPr>
        <w:t xml:space="preserve"> </w:t>
      </w:r>
      <w:proofErr w:type="spellStart"/>
      <w:r w:rsidR="002438A5" w:rsidRPr="009D1D6B">
        <w:rPr>
          <w:rFonts w:asciiTheme="majorBidi" w:eastAsia="Calibri" w:hAnsiTheme="majorBidi" w:cstheme="majorBidi"/>
          <w:sz w:val="32"/>
          <w:szCs w:val="32"/>
        </w:rPr>
        <w:t>A.Jost</w:t>
      </w:r>
      <w:proofErr w:type="spellEnd"/>
      <w:r w:rsidR="002438A5" w:rsidRPr="009D1D6B">
        <w:rPr>
          <w:rFonts w:asciiTheme="majorBidi" w:eastAsia="Calibri" w:hAnsiTheme="majorBidi" w:cstheme="majorBidi"/>
          <w:sz w:val="32"/>
          <w:szCs w:val="32"/>
        </w:rPr>
        <w:t xml:space="preserve"> pointed to a protein substance formed in testes of mammals including man and different from </w:t>
      </w:r>
      <w:r w:rsidR="00950E15" w:rsidRPr="009D1D6B">
        <w:rPr>
          <w:rFonts w:asciiTheme="majorBidi" w:eastAsia="Calibri" w:hAnsiTheme="majorBidi" w:cstheme="majorBidi"/>
          <w:sz w:val="32"/>
          <w:szCs w:val="32"/>
        </w:rPr>
        <w:t>testosterone, responsible</w:t>
      </w:r>
      <w:r w:rsidR="002438A5" w:rsidRPr="009D1D6B">
        <w:rPr>
          <w:rFonts w:asciiTheme="majorBidi" w:eastAsia="Calibri" w:hAnsiTheme="majorBidi" w:cstheme="majorBidi"/>
          <w:sz w:val="32"/>
          <w:szCs w:val="32"/>
        </w:rPr>
        <w:t xml:space="preserve"> for regression of mullerian ducts .it was named Mullerian inhibiting substance .it lasted almost 40 years before the protein was isolated and </w:t>
      </w:r>
      <w:r w:rsidR="00950E15" w:rsidRPr="009D1D6B">
        <w:rPr>
          <w:rFonts w:asciiTheme="majorBidi" w:eastAsia="Calibri" w:hAnsiTheme="majorBidi" w:cstheme="majorBidi"/>
          <w:sz w:val="32"/>
          <w:szCs w:val="32"/>
        </w:rPr>
        <w:t>characterized, including</w:t>
      </w:r>
      <w:r w:rsidR="002438A5" w:rsidRPr="009D1D6B">
        <w:rPr>
          <w:rFonts w:asciiTheme="majorBidi" w:eastAsia="Calibri" w:hAnsiTheme="majorBidi" w:cstheme="majorBidi"/>
          <w:sz w:val="32"/>
          <w:szCs w:val="32"/>
        </w:rPr>
        <w:t xml:space="preserve"> t</w:t>
      </w:r>
      <w:r w:rsidRPr="009D1D6B">
        <w:rPr>
          <w:rFonts w:asciiTheme="majorBidi" w:eastAsia="Calibri" w:hAnsiTheme="majorBidi" w:cstheme="majorBidi"/>
          <w:sz w:val="32"/>
          <w:szCs w:val="32"/>
        </w:rPr>
        <w:t xml:space="preserve">he gene which coded for </w:t>
      </w:r>
      <w:r w:rsidR="00950E15" w:rsidRPr="009D1D6B">
        <w:rPr>
          <w:rFonts w:asciiTheme="majorBidi" w:eastAsia="Calibri" w:hAnsiTheme="majorBidi" w:cstheme="majorBidi"/>
          <w:sz w:val="32"/>
          <w:szCs w:val="32"/>
        </w:rPr>
        <w:t>it</w:t>
      </w:r>
      <w:r w:rsidR="00950E15" w:rsidRPr="009D1D6B">
        <w:rPr>
          <w:rFonts w:asciiTheme="majorBidi" w:eastAsia="Calibri" w:hAnsiTheme="majorBidi" w:cstheme="majorBidi"/>
          <w:sz w:val="32"/>
          <w:szCs w:val="32"/>
          <w:vertAlign w:val="superscript"/>
        </w:rPr>
        <w:t>9</w:t>
      </w:r>
      <w:r w:rsidR="00950E15" w:rsidRPr="009D1D6B">
        <w:rPr>
          <w:rFonts w:asciiTheme="majorBidi" w:eastAsia="Calibri" w:hAnsiTheme="majorBidi" w:cstheme="majorBidi"/>
          <w:sz w:val="32"/>
          <w:szCs w:val="32"/>
        </w:rPr>
        <w:t>.</w:t>
      </w:r>
      <w:r w:rsidRPr="009D1D6B">
        <w:rPr>
          <w:rFonts w:asciiTheme="majorBidi" w:eastAsia="Calibri" w:hAnsiTheme="majorBidi" w:cstheme="majorBidi"/>
          <w:sz w:val="32"/>
          <w:szCs w:val="32"/>
        </w:rPr>
        <w:t xml:space="preserve"> </w:t>
      </w:r>
      <w:r w:rsidR="002438A5" w:rsidRPr="009D1D6B">
        <w:rPr>
          <w:rFonts w:asciiTheme="majorBidi" w:eastAsia="Calibri" w:hAnsiTheme="majorBidi" w:cstheme="majorBidi"/>
          <w:sz w:val="32"/>
          <w:szCs w:val="32"/>
        </w:rPr>
        <w:t xml:space="preserve"> Anti </w:t>
      </w:r>
      <w:proofErr w:type="spellStart"/>
      <w:r w:rsidR="002438A5" w:rsidRPr="009D1D6B">
        <w:rPr>
          <w:rFonts w:asciiTheme="majorBidi" w:eastAsia="Calibri" w:hAnsiTheme="majorBidi" w:cstheme="majorBidi"/>
          <w:sz w:val="32"/>
          <w:szCs w:val="32"/>
        </w:rPr>
        <w:t>Mullerin</w:t>
      </w:r>
      <w:proofErr w:type="spellEnd"/>
      <w:r w:rsidR="002438A5" w:rsidRPr="009D1D6B">
        <w:rPr>
          <w:rFonts w:asciiTheme="majorBidi" w:eastAsia="Calibri" w:hAnsiTheme="majorBidi" w:cstheme="majorBidi"/>
          <w:sz w:val="32"/>
          <w:szCs w:val="32"/>
        </w:rPr>
        <w:t xml:space="preserve"> Hormone (AMH) also known as Mullerian Inhibiting Substance (MIS) is a </w:t>
      </w:r>
      <w:proofErr w:type="spellStart"/>
      <w:r w:rsidR="00950E15" w:rsidRPr="009D1D6B">
        <w:rPr>
          <w:rFonts w:asciiTheme="majorBidi" w:eastAsia="Calibri" w:hAnsiTheme="majorBidi" w:cstheme="majorBidi"/>
          <w:sz w:val="32"/>
          <w:szCs w:val="32"/>
        </w:rPr>
        <w:t>homodimeric</w:t>
      </w:r>
      <w:proofErr w:type="spellEnd"/>
      <w:r w:rsidR="00950E15" w:rsidRPr="009D1D6B">
        <w:rPr>
          <w:rFonts w:asciiTheme="majorBidi" w:eastAsia="Calibri" w:hAnsiTheme="majorBidi" w:cstheme="majorBidi"/>
          <w:sz w:val="32"/>
          <w:szCs w:val="32"/>
        </w:rPr>
        <w:t xml:space="preserve"> glycoprotein</w:t>
      </w:r>
      <w:r w:rsidR="002438A5" w:rsidRPr="009D1D6B">
        <w:rPr>
          <w:rFonts w:asciiTheme="majorBidi" w:eastAsia="Calibri" w:hAnsiTheme="majorBidi" w:cstheme="majorBidi"/>
          <w:sz w:val="32"/>
          <w:szCs w:val="32"/>
        </w:rPr>
        <w:t xml:space="preserve"> linked by disulfide bonds and a molecular weight of 140Da .the hormone belongs to the Transforming Growth Factor (TGF-B</w:t>
      </w:r>
      <w:r w:rsidR="00950E15" w:rsidRPr="009D1D6B">
        <w:rPr>
          <w:rFonts w:asciiTheme="majorBidi" w:eastAsia="Calibri" w:hAnsiTheme="majorBidi" w:cstheme="majorBidi"/>
          <w:sz w:val="32"/>
          <w:szCs w:val="32"/>
        </w:rPr>
        <w:t>) super</w:t>
      </w:r>
      <w:r w:rsidR="002438A5" w:rsidRPr="009D1D6B">
        <w:rPr>
          <w:rFonts w:asciiTheme="majorBidi" w:eastAsia="Calibri" w:hAnsiTheme="majorBidi" w:cstheme="majorBidi"/>
          <w:sz w:val="32"/>
          <w:szCs w:val="32"/>
        </w:rPr>
        <w:t xml:space="preserve"> family. The gene encoding AMH is located in the short arm of chromosome 19 .AMH action is exerted through two </w:t>
      </w:r>
      <w:r w:rsidR="00950E15" w:rsidRPr="009D1D6B">
        <w:rPr>
          <w:rFonts w:asciiTheme="majorBidi" w:eastAsia="Calibri" w:hAnsiTheme="majorBidi" w:cstheme="majorBidi"/>
          <w:sz w:val="32"/>
          <w:szCs w:val="32"/>
        </w:rPr>
        <w:t>receptors:</w:t>
      </w:r>
      <w:r w:rsidR="002438A5" w:rsidRPr="009D1D6B">
        <w:rPr>
          <w:rFonts w:asciiTheme="majorBidi" w:eastAsia="Calibri" w:hAnsiTheme="majorBidi" w:cstheme="majorBidi"/>
          <w:sz w:val="32"/>
          <w:szCs w:val="32"/>
        </w:rPr>
        <w:t xml:space="preserve"> type1 receptor (AMHRI) and type2 receptor (AMHRII) which are present on the AMH target organs (</w:t>
      </w:r>
      <w:r w:rsidRPr="009D1D6B">
        <w:rPr>
          <w:rFonts w:asciiTheme="majorBidi" w:eastAsia="Calibri" w:hAnsiTheme="majorBidi" w:cstheme="majorBidi"/>
          <w:sz w:val="32"/>
          <w:szCs w:val="32"/>
        </w:rPr>
        <w:t>gonads and mullerian ducts</w:t>
      </w:r>
      <w:r w:rsidR="00950E15" w:rsidRPr="009D1D6B">
        <w:rPr>
          <w:rFonts w:asciiTheme="majorBidi" w:eastAsia="Calibri" w:hAnsiTheme="majorBidi" w:cstheme="majorBidi"/>
          <w:sz w:val="32"/>
          <w:szCs w:val="32"/>
        </w:rPr>
        <w:t>)</w:t>
      </w:r>
      <w:r w:rsidR="00950E15" w:rsidRPr="009D1D6B">
        <w:rPr>
          <w:rFonts w:asciiTheme="majorBidi" w:eastAsia="Calibri" w:hAnsiTheme="majorBidi" w:cstheme="majorBidi"/>
          <w:sz w:val="32"/>
          <w:szCs w:val="32"/>
          <w:vertAlign w:val="superscript"/>
        </w:rPr>
        <w:t xml:space="preserve"> 10</w:t>
      </w:r>
      <w:r w:rsidRPr="009D1D6B">
        <w:rPr>
          <w:rFonts w:asciiTheme="majorBidi" w:eastAsia="Calibri" w:hAnsiTheme="majorBidi" w:cstheme="majorBidi"/>
          <w:sz w:val="32"/>
          <w:szCs w:val="32"/>
        </w:rPr>
        <w:t>.</w:t>
      </w:r>
    </w:p>
    <w:p w:rsidR="002438A5" w:rsidRPr="009D1D6B" w:rsidRDefault="00A461EE"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rPr>
        <w:t xml:space="preserve">      </w:t>
      </w:r>
      <w:r w:rsidR="002438A5" w:rsidRPr="009D1D6B">
        <w:rPr>
          <w:rFonts w:asciiTheme="majorBidi" w:eastAsia="Calibri" w:hAnsiTheme="majorBidi" w:cstheme="majorBidi"/>
          <w:sz w:val="32"/>
          <w:szCs w:val="32"/>
        </w:rPr>
        <w:t>Anti Mullerian Hormone (AMH) play important role in the male sex differentiation as its production by the embryonic testis induce the reg</w:t>
      </w:r>
      <w:r w:rsidR="008A062D" w:rsidRPr="009D1D6B">
        <w:rPr>
          <w:rFonts w:asciiTheme="majorBidi" w:eastAsia="Calibri" w:hAnsiTheme="majorBidi" w:cstheme="majorBidi"/>
          <w:sz w:val="32"/>
          <w:szCs w:val="32"/>
        </w:rPr>
        <w:t>ression of mullerian ducts</w:t>
      </w:r>
      <w:r w:rsidR="008A062D" w:rsidRPr="009D1D6B">
        <w:rPr>
          <w:rFonts w:asciiTheme="majorBidi" w:eastAsia="Calibri" w:hAnsiTheme="majorBidi" w:cstheme="majorBidi"/>
          <w:sz w:val="32"/>
          <w:szCs w:val="32"/>
          <w:vertAlign w:val="superscript"/>
        </w:rPr>
        <w:t>11</w:t>
      </w:r>
      <w:r w:rsidR="008A062D" w:rsidRPr="009D1D6B">
        <w:rPr>
          <w:rFonts w:asciiTheme="majorBidi" w:eastAsia="Calibri" w:hAnsiTheme="majorBidi" w:cstheme="majorBidi"/>
          <w:sz w:val="32"/>
          <w:szCs w:val="32"/>
        </w:rPr>
        <w:t xml:space="preserve"> .</w:t>
      </w:r>
      <w:r w:rsidR="002438A5" w:rsidRPr="009D1D6B">
        <w:rPr>
          <w:rFonts w:asciiTheme="majorBidi" w:eastAsia="Calibri" w:hAnsiTheme="majorBidi" w:cstheme="majorBidi"/>
          <w:sz w:val="32"/>
          <w:szCs w:val="32"/>
        </w:rPr>
        <w:t xml:space="preserve">Deficient production of anti mullerian hormone or dysfunction of its receptor, result in differentiation of mullerian </w:t>
      </w:r>
      <w:r w:rsidR="00950E15" w:rsidRPr="009D1D6B">
        <w:rPr>
          <w:rFonts w:asciiTheme="majorBidi" w:eastAsia="Calibri" w:hAnsiTheme="majorBidi" w:cstheme="majorBidi"/>
          <w:sz w:val="32"/>
          <w:szCs w:val="32"/>
        </w:rPr>
        <w:t>duct into</w:t>
      </w:r>
      <w:r w:rsidR="002438A5" w:rsidRPr="009D1D6B">
        <w:rPr>
          <w:rFonts w:asciiTheme="majorBidi" w:eastAsia="Calibri" w:hAnsiTheme="majorBidi" w:cstheme="majorBidi"/>
          <w:sz w:val="32"/>
          <w:szCs w:val="32"/>
        </w:rPr>
        <w:t xml:space="preserve"> </w:t>
      </w:r>
      <w:r w:rsidR="00950E15" w:rsidRPr="009D1D6B">
        <w:rPr>
          <w:rFonts w:asciiTheme="majorBidi" w:eastAsia="Calibri" w:hAnsiTheme="majorBidi" w:cstheme="majorBidi"/>
          <w:sz w:val="32"/>
          <w:szCs w:val="32"/>
        </w:rPr>
        <w:t>oviducts, uterus</w:t>
      </w:r>
      <w:r w:rsidR="002438A5" w:rsidRPr="009D1D6B">
        <w:rPr>
          <w:rFonts w:asciiTheme="majorBidi" w:eastAsia="Calibri" w:hAnsiTheme="majorBidi" w:cstheme="majorBidi"/>
          <w:sz w:val="32"/>
          <w:szCs w:val="32"/>
        </w:rPr>
        <w:t xml:space="preserve"> and upper third of the vag</w:t>
      </w:r>
      <w:r w:rsidR="008A062D" w:rsidRPr="009D1D6B">
        <w:rPr>
          <w:rFonts w:asciiTheme="majorBidi" w:eastAsia="Calibri" w:hAnsiTheme="majorBidi" w:cstheme="majorBidi"/>
          <w:sz w:val="32"/>
          <w:szCs w:val="32"/>
        </w:rPr>
        <w:t xml:space="preserve">ina in genetic male embryos </w:t>
      </w:r>
      <w:r w:rsidR="00950E15" w:rsidRPr="009D1D6B">
        <w:rPr>
          <w:rFonts w:asciiTheme="majorBidi" w:eastAsia="Calibri" w:hAnsiTheme="majorBidi" w:cstheme="majorBidi"/>
          <w:sz w:val="32"/>
          <w:szCs w:val="32"/>
          <w:vertAlign w:val="superscript"/>
        </w:rPr>
        <w:t>12</w:t>
      </w:r>
      <w:r w:rsidR="00950E15" w:rsidRPr="009D1D6B">
        <w:rPr>
          <w:rFonts w:asciiTheme="majorBidi" w:eastAsia="Calibri" w:hAnsiTheme="majorBidi" w:cstheme="majorBidi"/>
          <w:sz w:val="32"/>
          <w:szCs w:val="32"/>
        </w:rPr>
        <w:t xml:space="preserve">. </w:t>
      </w:r>
      <w:r w:rsidR="002438A5" w:rsidRPr="009D1D6B">
        <w:rPr>
          <w:rFonts w:asciiTheme="majorBidi" w:eastAsia="Calibri" w:hAnsiTheme="majorBidi" w:cstheme="majorBidi"/>
          <w:sz w:val="32"/>
          <w:szCs w:val="32"/>
          <w:lang w:bidi="ar-IQ"/>
        </w:rPr>
        <w:t xml:space="preserve">During the female life until menopause </w:t>
      </w:r>
      <w:r w:rsidR="00950E15" w:rsidRPr="009D1D6B">
        <w:rPr>
          <w:rFonts w:asciiTheme="majorBidi" w:eastAsia="Calibri" w:hAnsiTheme="majorBidi" w:cstheme="majorBidi"/>
          <w:sz w:val="32"/>
          <w:szCs w:val="32"/>
          <w:lang w:bidi="ar-IQ"/>
        </w:rPr>
        <w:t>it's</w:t>
      </w:r>
      <w:r w:rsidR="002438A5" w:rsidRPr="009D1D6B">
        <w:rPr>
          <w:rFonts w:asciiTheme="majorBidi" w:eastAsia="Calibri" w:hAnsiTheme="majorBidi" w:cstheme="majorBidi"/>
          <w:sz w:val="32"/>
          <w:szCs w:val="32"/>
          <w:lang w:bidi="ar-IQ"/>
        </w:rPr>
        <w:t xml:space="preserve"> secreted by </w:t>
      </w:r>
      <w:proofErr w:type="spellStart"/>
      <w:r w:rsidR="002438A5" w:rsidRPr="009D1D6B">
        <w:rPr>
          <w:rFonts w:asciiTheme="majorBidi" w:eastAsia="Calibri" w:hAnsiTheme="majorBidi" w:cstheme="majorBidi"/>
          <w:sz w:val="32"/>
          <w:szCs w:val="32"/>
          <w:lang w:bidi="ar-IQ"/>
        </w:rPr>
        <w:t>granulosa</w:t>
      </w:r>
      <w:proofErr w:type="spellEnd"/>
      <w:r w:rsidR="002438A5" w:rsidRPr="009D1D6B">
        <w:rPr>
          <w:rFonts w:asciiTheme="majorBidi" w:eastAsia="Calibri" w:hAnsiTheme="majorBidi" w:cstheme="majorBidi"/>
          <w:sz w:val="32"/>
          <w:szCs w:val="32"/>
          <w:lang w:bidi="ar-IQ"/>
        </w:rPr>
        <w:t xml:space="preserve"> cell</w:t>
      </w:r>
      <w:bookmarkStart w:id="0" w:name="_GoBack"/>
      <w:bookmarkEnd w:id="0"/>
      <w:r w:rsidR="002438A5" w:rsidRPr="009D1D6B">
        <w:rPr>
          <w:rFonts w:asciiTheme="majorBidi" w:eastAsia="Calibri" w:hAnsiTheme="majorBidi" w:cstheme="majorBidi"/>
          <w:sz w:val="32"/>
          <w:szCs w:val="32"/>
          <w:lang w:bidi="ar-IQ"/>
        </w:rPr>
        <w:t xml:space="preserve">s of </w:t>
      </w:r>
      <w:r w:rsidR="00950E15" w:rsidRPr="009D1D6B">
        <w:rPr>
          <w:rFonts w:asciiTheme="majorBidi" w:eastAsia="Calibri" w:hAnsiTheme="majorBidi" w:cstheme="majorBidi"/>
          <w:sz w:val="32"/>
          <w:szCs w:val="32"/>
          <w:lang w:bidi="ar-IQ"/>
        </w:rPr>
        <w:t xml:space="preserve">primary, secondary, </w:t>
      </w:r>
      <w:proofErr w:type="spellStart"/>
      <w:r w:rsidR="00950E15" w:rsidRPr="009D1D6B">
        <w:rPr>
          <w:rFonts w:asciiTheme="majorBidi" w:eastAsia="Calibri" w:hAnsiTheme="majorBidi" w:cstheme="majorBidi"/>
          <w:sz w:val="32"/>
          <w:szCs w:val="32"/>
          <w:lang w:bidi="ar-IQ"/>
        </w:rPr>
        <w:t>preantral</w:t>
      </w:r>
      <w:proofErr w:type="spellEnd"/>
      <w:r w:rsidR="002438A5" w:rsidRPr="009D1D6B">
        <w:rPr>
          <w:rFonts w:asciiTheme="majorBidi" w:eastAsia="Calibri" w:hAnsiTheme="majorBidi" w:cstheme="majorBidi"/>
          <w:sz w:val="32"/>
          <w:szCs w:val="32"/>
          <w:lang w:bidi="ar-IQ"/>
        </w:rPr>
        <w:t xml:space="preserve"> follicles and early </w:t>
      </w:r>
      <w:proofErr w:type="spellStart"/>
      <w:r w:rsidR="002438A5" w:rsidRPr="009D1D6B">
        <w:rPr>
          <w:rFonts w:asciiTheme="majorBidi" w:eastAsia="Calibri" w:hAnsiTheme="majorBidi" w:cstheme="majorBidi"/>
          <w:sz w:val="32"/>
          <w:szCs w:val="32"/>
          <w:lang w:bidi="ar-IQ"/>
        </w:rPr>
        <w:t>antral</w:t>
      </w:r>
      <w:proofErr w:type="spellEnd"/>
      <w:r w:rsidR="002438A5" w:rsidRPr="009D1D6B">
        <w:rPr>
          <w:rFonts w:asciiTheme="majorBidi" w:eastAsia="Calibri" w:hAnsiTheme="majorBidi" w:cstheme="majorBidi"/>
          <w:sz w:val="32"/>
          <w:szCs w:val="32"/>
          <w:lang w:bidi="ar-IQ"/>
        </w:rPr>
        <w:t xml:space="preserve"> follicles until they reac</w:t>
      </w:r>
      <w:r w:rsidR="008A062D" w:rsidRPr="009D1D6B">
        <w:rPr>
          <w:rFonts w:asciiTheme="majorBidi" w:eastAsia="Calibri" w:hAnsiTheme="majorBidi" w:cstheme="majorBidi"/>
          <w:sz w:val="32"/>
          <w:szCs w:val="32"/>
          <w:lang w:bidi="ar-IQ"/>
        </w:rPr>
        <w:t xml:space="preserve">h size 4-8 mm </w:t>
      </w:r>
      <w:r w:rsidR="008A062D" w:rsidRPr="009D1D6B">
        <w:rPr>
          <w:rFonts w:asciiTheme="majorBidi" w:eastAsia="Calibri" w:hAnsiTheme="majorBidi" w:cstheme="majorBidi"/>
          <w:sz w:val="32"/>
          <w:szCs w:val="32"/>
          <w:vertAlign w:val="superscript"/>
          <w:lang w:bidi="ar-IQ"/>
        </w:rPr>
        <w:t>13</w:t>
      </w:r>
      <w:r w:rsidR="002438A5" w:rsidRPr="009D1D6B">
        <w:rPr>
          <w:rFonts w:asciiTheme="majorBidi" w:eastAsia="Calibri" w:hAnsiTheme="majorBidi" w:cstheme="majorBidi"/>
          <w:sz w:val="32"/>
          <w:szCs w:val="32"/>
          <w:lang w:bidi="ar-IQ"/>
        </w:rPr>
        <w:t xml:space="preserve">. Anti mullerian hormone expression disappears in follicles of increasing size almost lost </w:t>
      </w:r>
      <w:r w:rsidR="008A062D" w:rsidRPr="009D1D6B">
        <w:rPr>
          <w:rFonts w:asciiTheme="majorBidi" w:eastAsia="Calibri" w:hAnsiTheme="majorBidi" w:cstheme="majorBidi"/>
          <w:sz w:val="32"/>
          <w:szCs w:val="32"/>
          <w:lang w:bidi="ar-IQ"/>
        </w:rPr>
        <w:t>in follicles larger than 8mm</w:t>
      </w:r>
      <w:r w:rsidR="008A062D" w:rsidRPr="009D1D6B">
        <w:rPr>
          <w:rFonts w:asciiTheme="majorBidi" w:eastAsia="Calibri" w:hAnsiTheme="majorBidi" w:cstheme="majorBidi"/>
          <w:sz w:val="32"/>
          <w:szCs w:val="32"/>
          <w:vertAlign w:val="superscript"/>
          <w:lang w:bidi="ar-IQ"/>
        </w:rPr>
        <w:t>14</w:t>
      </w:r>
      <w:r w:rsidR="002438A5" w:rsidRPr="009D1D6B">
        <w:rPr>
          <w:rFonts w:asciiTheme="majorBidi" w:eastAsia="Calibri" w:hAnsiTheme="majorBidi" w:cstheme="majorBidi"/>
          <w:sz w:val="32"/>
          <w:szCs w:val="32"/>
          <w:lang w:bidi="ar-IQ"/>
        </w:rPr>
        <w:t>.</w:t>
      </w:r>
    </w:p>
    <w:p w:rsidR="009D1D6B" w:rsidRDefault="009D1D6B" w:rsidP="00626D1D">
      <w:pPr>
        <w:bidi w:val="0"/>
        <w:jc w:val="both"/>
        <w:rPr>
          <w:rFonts w:asciiTheme="majorBidi" w:eastAsia="Calibri" w:hAnsiTheme="majorBidi" w:cstheme="majorBidi"/>
          <w:noProof/>
          <w:sz w:val="32"/>
          <w:szCs w:val="32"/>
          <w:lang w:bidi="ar-IQ"/>
        </w:rPr>
      </w:pPr>
    </w:p>
    <w:p w:rsidR="0045197C" w:rsidRDefault="0045197C" w:rsidP="00626D1D">
      <w:pPr>
        <w:bidi w:val="0"/>
        <w:jc w:val="both"/>
        <w:rPr>
          <w:rFonts w:asciiTheme="majorBidi" w:eastAsia="Calibri" w:hAnsiTheme="majorBidi" w:cstheme="majorBidi"/>
          <w:noProof/>
          <w:sz w:val="32"/>
          <w:szCs w:val="32"/>
        </w:rPr>
      </w:pPr>
    </w:p>
    <w:p w:rsidR="002438A5" w:rsidRPr="009D1D6B" w:rsidRDefault="002438A5" w:rsidP="00626D1D">
      <w:pPr>
        <w:bidi w:val="0"/>
        <w:rPr>
          <w:rFonts w:asciiTheme="majorBidi" w:eastAsia="Calibri" w:hAnsiTheme="majorBidi" w:cstheme="majorBidi"/>
          <w:sz w:val="32"/>
          <w:szCs w:val="32"/>
          <w:lang w:bidi="ar-IQ"/>
        </w:rPr>
      </w:pPr>
      <w:r w:rsidRPr="009D1D6B">
        <w:rPr>
          <w:rFonts w:asciiTheme="majorBidi" w:eastAsia="Calibri" w:hAnsiTheme="majorBidi" w:cstheme="majorBidi"/>
          <w:noProof/>
          <w:sz w:val="32"/>
          <w:szCs w:val="32"/>
        </w:rPr>
        <w:lastRenderedPageBreak/>
        <w:drawing>
          <wp:inline distT="0" distB="0" distL="0" distR="0" wp14:anchorId="13A44A09" wp14:editId="20B904DA">
            <wp:extent cx="5276850" cy="20764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2076450"/>
                    </a:xfrm>
                    <a:prstGeom prst="rect">
                      <a:avLst/>
                    </a:prstGeom>
                    <a:noFill/>
                    <a:ln>
                      <a:noFill/>
                    </a:ln>
                  </pic:spPr>
                </pic:pic>
              </a:graphicData>
            </a:graphic>
          </wp:inline>
        </w:drawing>
      </w:r>
    </w:p>
    <w:p w:rsidR="002438A5" w:rsidRPr="009D1D6B" w:rsidRDefault="002438A5" w:rsidP="00626D1D">
      <w:pPr>
        <w:bidi w:val="0"/>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Figure (1);</w:t>
      </w:r>
    </w:p>
    <w:p w:rsidR="002438A5" w:rsidRPr="009D1D6B" w:rsidRDefault="002438A5"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"Model of AMH action in the ovary. Progressing stages of folliculogenesis are depicted. AMH is produced by the small growing (primary and </w:t>
      </w:r>
      <w:proofErr w:type="spellStart"/>
      <w:r w:rsidRPr="009D1D6B">
        <w:rPr>
          <w:rFonts w:asciiTheme="majorBidi" w:eastAsia="Calibri" w:hAnsiTheme="majorBidi" w:cstheme="majorBidi"/>
          <w:sz w:val="32"/>
          <w:szCs w:val="32"/>
          <w:lang w:bidi="ar-IQ"/>
        </w:rPr>
        <w:t>preantral</w:t>
      </w:r>
      <w:proofErr w:type="spellEnd"/>
      <w:r w:rsidRPr="009D1D6B">
        <w:rPr>
          <w:rFonts w:asciiTheme="majorBidi" w:eastAsia="Calibri" w:hAnsiTheme="majorBidi" w:cstheme="majorBidi"/>
          <w:sz w:val="32"/>
          <w:szCs w:val="32"/>
          <w:lang w:bidi="ar-IQ"/>
        </w:rPr>
        <w:t xml:space="preserve">) follicles in the postnatal ovary and has two sites of action. It inhibits initial follicle recruitment (1) and inhibits FSH-dependent growth and selection of </w:t>
      </w:r>
      <w:proofErr w:type="spellStart"/>
      <w:r w:rsidRPr="009D1D6B">
        <w:rPr>
          <w:rFonts w:asciiTheme="majorBidi" w:eastAsia="Calibri" w:hAnsiTheme="majorBidi" w:cstheme="majorBidi"/>
          <w:sz w:val="32"/>
          <w:szCs w:val="32"/>
          <w:lang w:bidi="ar-IQ"/>
        </w:rPr>
        <w:t>preantral</w:t>
      </w:r>
      <w:proofErr w:type="spellEnd"/>
      <w:r w:rsidRPr="009D1D6B">
        <w:rPr>
          <w:rFonts w:asciiTheme="majorBidi" w:eastAsia="Calibri" w:hAnsiTheme="majorBidi" w:cstheme="majorBidi"/>
          <w:sz w:val="32"/>
          <w:szCs w:val="32"/>
          <w:lang w:bidi="ar-IQ"/>
        </w:rPr>
        <w:t xml:space="preserve"> and</w:t>
      </w:r>
      <w:r w:rsidR="008A062D" w:rsidRPr="009D1D6B">
        <w:rPr>
          <w:rFonts w:asciiTheme="majorBidi" w:eastAsia="Calibri" w:hAnsiTheme="majorBidi" w:cstheme="majorBidi"/>
          <w:sz w:val="32"/>
          <w:szCs w:val="32"/>
          <w:lang w:bidi="ar-IQ"/>
        </w:rPr>
        <w:t xml:space="preserve"> small </w:t>
      </w:r>
      <w:proofErr w:type="spellStart"/>
      <w:r w:rsidR="008A062D" w:rsidRPr="009D1D6B">
        <w:rPr>
          <w:rFonts w:asciiTheme="majorBidi" w:eastAsia="Calibri" w:hAnsiTheme="majorBidi" w:cstheme="majorBidi"/>
          <w:sz w:val="32"/>
          <w:szCs w:val="32"/>
          <w:lang w:bidi="ar-IQ"/>
        </w:rPr>
        <w:t>antral</w:t>
      </w:r>
      <w:proofErr w:type="spellEnd"/>
      <w:r w:rsidR="008A062D" w:rsidRPr="009D1D6B">
        <w:rPr>
          <w:rFonts w:asciiTheme="majorBidi" w:eastAsia="Calibri" w:hAnsiTheme="majorBidi" w:cstheme="majorBidi"/>
          <w:sz w:val="32"/>
          <w:szCs w:val="32"/>
          <w:lang w:bidi="ar-IQ"/>
        </w:rPr>
        <w:t xml:space="preserve"> follicles "</w:t>
      </w:r>
      <w:r w:rsidR="008A062D" w:rsidRPr="009D1D6B">
        <w:rPr>
          <w:rFonts w:asciiTheme="majorBidi" w:eastAsia="Calibri" w:hAnsiTheme="majorBidi" w:cstheme="majorBidi"/>
          <w:sz w:val="32"/>
          <w:szCs w:val="32"/>
          <w:vertAlign w:val="superscript"/>
          <w:lang w:bidi="ar-IQ"/>
        </w:rPr>
        <w:t>15</w:t>
      </w:r>
      <w:r w:rsidRPr="009D1D6B">
        <w:rPr>
          <w:rFonts w:asciiTheme="majorBidi" w:eastAsia="Calibri" w:hAnsiTheme="majorBidi" w:cstheme="majorBidi"/>
          <w:sz w:val="32"/>
          <w:szCs w:val="32"/>
          <w:lang w:bidi="ar-IQ"/>
        </w:rPr>
        <w:t>.</w:t>
      </w:r>
    </w:p>
    <w:p w:rsidR="002438A5" w:rsidRPr="009D1D6B" w:rsidRDefault="00A461EE"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 xml:space="preserve">Anti Mullerian Hormone has 2 main mechanisms of action in the ovary ; inhibition of initial recruitment of primary follicles from primordial follicles ,and inhibition sensitivity of </w:t>
      </w:r>
      <w:proofErr w:type="spellStart"/>
      <w:r w:rsidR="002438A5" w:rsidRPr="009D1D6B">
        <w:rPr>
          <w:rFonts w:asciiTheme="majorBidi" w:eastAsia="Calibri" w:hAnsiTheme="majorBidi" w:cstheme="majorBidi"/>
          <w:sz w:val="32"/>
          <w:szCs w:val="32"/>
          <w:lang w:bidi="ar-IQ"/>
        </w:rPr>
        <w:t>antral</w:t>
      </w:r>
      <w:proofErr w:type="spellEnd"/>
      <w:r w:rsidR="002438A5" w:rsidRPr="009D1D6B">
        <w:rPr>
          <w:rFonts w:asciiTheme="majorBidi" w:eastAsia="Calibri" w:hAnsiTheme="majorBidi" w:cstheme="majorBidi"/>
          <w:sz w:val="32"/>
          <w:szCs w:val="32"/>
          <w:lang w:bidi="ar-IQ"/>
        </w:rPr>
        <w:t xml:space="preserve"> follicles to follicle –stimulation horm</w:t>
      </w:r>
      <w:r w:rsidR="008A062D" w:rsidRPr="009D1D6B">
        <w:rPr>
          <w:rFonts w:asciiTheme="majorBidi" w:eastAsia="Calibri" w:hAnsiTheme="majorBidi" w:cstheme="majorBidi"/>
          <w:sz w:val="32"/>
          <w:szCs w:val="32"/>
          <w:lang w:bidi="ar-IQ"/>
        </w:rPr>
        <w:t xml:space="preserve">one during cycle recruitment </w:t>
      </w:r>
      <w:r w:rsidR="008A062D" w:rsidRPr="009D1D6B">
        <w:rPr>
          <w:rFonts w:asciiTheme="majorBidi" w:eastAsia="Calibri" w:hAnsiTheme="majorBidi" w:cstheme="majorBidi"/>
          <w:sz w:val="32"/>
          <w:szCs w:val="32"/>
          <w:vertAlign w:val="superscript"/>
          <w:lang w:bidi="ar-IQ"/>
        </w:rPr>
        <w:t>16</w:t>
      </w:r>
      <w:r w:rsidR="002438A5" w:rsidRPr="009D1D6B">
        <w:rPr>
          <w:rFonts w:asciiTheme="majorBidi" w:eastAsia="Calibri" w:hAnsiTheme="majorBidi" w:cstheme="majorBidi"/>
          <w:sz w:val="32"/>
          <w:szCs w:val="32"/>
          <w:lang w:bidi="ar-IQ"/>
        </w:rPr>
        <w:t>,thus preventing too early depletion of the ovarian follicular reserve .Both in vivo and in vitro experiments have indicated  that the transition from primordial into growing follicles becomes enhanced by the absence o</w:t>
      </w:r>
      <w:r w:rsidR="008A062D" w:rsidRPr="009D1D6B">
        <w:rPr>
          <w:rFonts w:asciiTheme="majorBidi" w:eastAsia="Calibri" w:hAnsiTheme="majorBidi" w:cstheme="majorBidi"/>
          <w:sz w:val="32"/>
          <w:szCs w:val="32"/>
          <w:lang w:bidi="ar-IQ"/>
        </w:rPr>
        <w:t>f Anti Mullerian Hormone</w:t>
      </w:r>
      <w:r w:rsidR="008A062D" w:rsidRPr="009D1D6B">
        <w:rPr>
          <w:rFonts w:asciiTheme="majorBidi" w:eastAsia="Calibri" w:hAnsiTheme="majorBidi" w:cstheme="majorBidi"/>
          <w:sz w:val="32"/>
          <w:szCs w:val="32"/>
          <w:vertAlign w:val="superscript"/>
          <w:lang w:bidi="ar-IQ"/>
        </w:rPr>
        <w:t>17</w:t>
      </w:r>
      <w:r w:rsidR="002438A5" w:rsidRPr="009D1D6B">
        <w:rPr>
          <w:rFonts w:asciiTheme="majorBidi" w:eastAsia="Calibri" w:hAnsiTheme="majorBidi" w:cstheme="majorBidi"/>
          <w:sz w:val="32"/>
          <w:szCs w:val="32"/>
          <w:lang w:bidi="ar-IQ"/>
        </w:rPr>
        <w:t>. Sensitivity of growing follicles to FSH  depend on expression of Ant</w:t>
      </w:r>
      <w:r w:rsidR="008A062D" w:rsidRPr="009D1D6B">
        <w:rPr>
          <w:rFonts w:asciiTheme="majorBidi" w:eastAsia="Calibri" w:hAnsiTheme="majorBidi" w:cstheme="majorBidi"/>
          <w:sz w:val="32"/>
          <w:szCs w:val="32"/>
          <w:lang w:bidi="ar-IQ"/>
        </w:rPr>
        <w:t xml:space="preserve">i Mullerian Hormone receptors , </w:t>
      </w:r>
      <w:r w:rsidR="002438A5" w:rsidRPr="009D1D6B">
        <w:rPr>
          <w:rFonts w:asciiTheme="majorBidi" w:eastAsia="Calibri" w:hAnsiTheme="majorBidi" w:cstheme="majorBidi"/>
          <w:sz w:val="32"/>
          <w:szCs w:val="32"/>
          <w:lang w:bidi="ar-IQ"/>
        </w:rPr>
        <w:t xml:space="preserve">So ,out of the initial recruited follicle unit ,only those with lower Anti Mullerian Hormone expression become sensitive to Follicle Stimulating Hormone of which usually one is permitted for dominance .therefore Anti Mullerian hormone acts as </w:t>
      </w:r>
      <w:proofErr w:type="spellStart"/>
      <w:r w:rsidR="002438A5" w:rsidRPr="009D1D6B">
        <w:rPr>
          <w:rFonts w:asciiTheme="majorBidi" w:eastAsia="Calibri" w:hAnsiTheme="majorBidi" w:cstheme="majorBidi"/>
          <w:sz w:val="32"/>
          <w:szCs w:val="32"/>
          <w:lang w:bidi="ar-IQ"/>
        </w:rPr>
        <w:t>autocrine</w:t>
      </w:r>
      <w:proofErr w:type="spellEnd"/>
      <w:r w:rsidR="002438A5" w:rsidRPr="009D1D6B">
        <w:rPr>
          <w:rFonts w:asciiTheme="majorBidi" w:eastAsia="Calibri" w:hAnsiTheme="majorBidi" w:cstheme="majorBidi"/>
          <w:sz w:val="32"/>
          <w:szCs w:val="32"/>
          <w:lang w:bidi="ar-IQ"/>
        </w:rPr>
        <w:t xml:space="preserve"> factor that regulate the </w:t>
      </w:r>
      <w:r w:rsidR="008A062D" w:rsidRPr="009D1D6B">
        <w:rPr>
          <w:rFonts w:asciiTheme="majorBidi" w:eastAsia="Calibri" w:hAnsiTheme="majorBidi" w:cstheme="majorBidi"/>
          <w:sz w:val="32"/>
          <w:szCs w:val="32"/>
          <w:lang w:bidi="ar-IQ"/>
        </w:rPr>
        <w:t xml:space="preserve">dominant follicle selection </w:t>
      </w:r>
      <w:r w:rsidR="008A062D" w:rsidRPr="009D1D6B">
        <w:rPr>
          <w:rFonts w:asciiTheme="majorBidi" w:eastAsia="Calibri" w:hAnsiTheme="majorBidi" w:cstheme="majorBidi"/>
          <w:sz w:val="32"/>
          <w:szCs w:val="32"/>
          <w:vertAlign w:val="superscript"/>
          <w:lang w:bidi="ar-IQ"/>
        </w:rPr>
        <w:t>18</w:t>
      </w:r>
      <w:r w:rsidR="002438A5" w:rsidRPr="009D1D6B">
        <w:rPr>
          <w:rFonts w:asciiTheme="majorBidi" w:eastAsia="Calibri" w:hAnsiTheme="majorBidi" w:cstheme="majorBidi"/>
          <w:sz w:val="32"/>
          <w:szCs w:val="32"/>
          <w:lang w:bidi="ar-IQ"/>
        </w:rPr>
        <w:t>.</w:t>
      </w:r>
    </w:p>
    <w:p w:rsidR="002438A5" w:rsidRPr="009D1D6B" w:rsidRDefault="00A461EE" w:rsidP="00626D1D">
      <w:pPr>
        <w:bidi w:val="0"/>
        <w:jc w:val="both"/>
        <w:rPr>
          <w:rFonts w:asciiTheme="majorBidi" w:eastAsia="Calibri" w:hAnsiTheme="majorBidi" w:cstheme="majorBidi"/>
          <w:sz w:val="32"/>
          <w:szCs w:val="32"/>
          <w:vertAlign w:val="superscript"/>
          <w:rtl/>
          <w:lang w:bidi="ar-IQ"/>
        </w:rPr>
      </w:pPr>
      <w:r w:rsidRPr="009D1D6B">
        <w:rPr>
          <w:rFonts w:asciiTheme="majorBidi" w:eastAsia="Calibri" w:hAnsiTheme="majorBidi" w:cstheme="majorBidi"/>
          <w:sz w:val="32"/>
          <w:szCs w:val="32"/>
          <w:lang w:bidi="ar-IQ"/>
        </w:rPr>
        <w:lastRenderedPageBreak/>
        <w:t xml:space="preserve">     </w:t>
      </w:r>
      <w:r w:rsidR="002438A5" w:rsidRPr="009D1D6B">
        <w:rPr>
          <w:rFonts w:asciiTheme="majorBidi" w:eastAsia="Calibri" w:hAnsiTheme="majorBidi" w:cstheme="majorBidi"/>
          <w:sz w:val="32"/>
          <w:szCs w:val="32"/>
          <w:lang w:bidi="ar-IQ"/>
        </w:rPr>
        <w:t xml:space="preserve">On the other hand, Anti mullerian hormone is not formed </w:t>
      </w:r>
      <w:r w:rsidR="00950E15" w:rsidRPr="009D1D6B">
        <w:rPr>
          <w:rFonts w:asciiTheme="majorBidi" w:eastAsia="Calibri" w:hAnsiTheme="majorBidi" w:cstheme="majorBidi"/>
          <w:sz w:val="32"/>
          <w:szCs w:val="32"/>
          <w:lang w:bidi="ar-IQ"/>
        </w:rPr>
        <w:t>in Follicle</w:t>
      </w:r>
      <w:r w:rsidR="002438A5" w:rsidRPr="009D1D6B">
        <w:rPr>
          <w:rFonts w:asciiTheme="majorBidi" w:eastAsia="Calibri" w:hAnsiTheme="majorBidi" w:cstheme="majorBidi"/>
          <w:sz w:val="32"/>
          <w:szCs w:val="32"/>
          <w:lang w:bidi="ar-IQ"/>
        </w:rPr>
        <w:t xml:space="preserve"> Stimulating hormone –dependent (</w:t>
      </w:r>
      <w:proofErr w:type="spellStart"/>
      <w:r w:rsidR="002438A5" w:rsidRPr="009D1D6B">
        <w:rPr>
          <w:rFonts w:asciiTheme="majorBidi" w:eastAsia="Calibri" w:hAnsiTheme="majorBidi" w:cstheme="majorBidi"/>
          <w:sz w:val="32"/>
          <w:szCs w:val="32"/>
          <w:lang w:bidi="ar-IQ"/>
        </w:rPr>
        <w:t>antral</w:t>
      </w:r>
      <w:proofErr w:type="spellEnd"/>
      <w:r w:rsidR="002438A5" w:rsidRPr="009D1D6B">
        <w:rPr>
          <w:rFonts w:asciiTheme="majorBidi" w:eastAsia="Calibri" w:hAnsiTheme="majorBidi" w:cstheme="majorBidi"/>
          <w:sz w:val="32"/>
          <w:szCs w:val="32"/>
          <w:lang w:bidi="ar-IQ"/>
        </w:rPr>
        <w:t xml:space="preserve">) follicles and also in </w:t>
      </w:r>
      <w:proofErr w:type="spellStart"/>
      <w:r w:rsidR="002438A5" w:rsidRPr="009D1D6B">
        <w:rPr>
          <w:rFonts w:asciiTheme="majorBidi" w:eastAsia="Calibri" w:hAnsiTheme="majorBidi" w:cstheme="majorBidi"/>
          <w:sz w:val="32"/>
          <w:szCs w:val="32"/>
          <w:lang w:bidi="ar-IQ"/>
        </w:rPr>
        <w:t>atretic</w:t>
      </w:r>
      <w:proofErr w:type="spellEnd"/>
      <w:r w:rsidR="002438A5" w:rsidRPr="009D1D6B">
        <w:rPr>
          <w:rFonts w:asciiTheme="majorBidi" w:eastAsia="Calibri" w:hAnsiTheme="majorBidi" w:cstheme="majorBidi"/>
          <w:sz w:val="32"/>
          <w:szCs w:val="32"/>
          <w:lang w:bidi="ar-IQ"/>
        </w:rPr>
        <w:t xml:space="preserve"> follicles. Early </w:t>
      </w:r>
      <w:proofErr w:type="spellStart"/>
      <w:r w:rsidR="002438A5" w:rsidRPr="009D1D6B">
        <w:rPr>
          <w:rFonts w:asciiTheme="majorBidi" w:eastAsia="Calibri" w:hAnsiTheme="majorBidi" w:cstheme="majorBidi"/>
          <w:sz w:val="32"/>
          <w:szCs w:val="32"/>
          <w:lang w:bidi="ar-IQ"/>
        </w:rPr>
        <w:t>antral</w:t>
      </w:r>
      <w:proofErr w:type="spellEnd"/>
      <w:r w:rsidR="002438A5" w:rsidRPr="009D1D6B">
        <w:rPr>
          <w:rFonts w:asciiTheme="majorBidi" w:eastAsia="Calibri" w:hAnsiTheme="majorBidi" w:cstheme="majorBidi"/>
          <w:sz w:val="32"/>
          <w:szCs w:val="32"/>
          <w:lang w:bidi="ar-IQ"/>
        </w:rPr>
        <w:t xml:space="preserve"> follicles are the primary source of serum Anti mullerian hormone because they have higher number of </w:t>
      </w:r>
      <w:proofErr w:type="spellStart"/>
      <w:r w:rsidR="002438A5" w:rsidRPr="009D1D6B">
        <w:rPr>
          <w:rFonts w:asciiTheme="majorBidi" w:eastAsia="Calibri" w:hAnsiTheme="majorBidi" w:cstheme="majorBidi"/>
          <w:sz w:val="32"/>
          <w:szCs w:val="32"/>
          <w:lang w:bidi="ar-IQ"/>
        </w:rPr>
        <w:t>granulosa</w:t>
      </w:r>
      <w:proofErr w:type="spellEnd"/>
      <w:r w:rsidR="002438A5" w:rsidRPr="009D1D6B">
        <w:rPr>
          <w:rFonts w:asciiTheme="majorBidi" w:eastAsia="Calibri" w:hAnsiTheme="majorBidi" w:cstheme="majorBidi"/>
          <w:sz w:val="32"/>
          <w:szCs w:val="32"/>
          <w:lang w:bidi="ar-IQ"/>
        </w:rPr>
        <w:t xml:space="preserve"> cells compared with other follicles and have a better blood supply. The </w:t>
      </w:r>
      <w:r w:rsidR="00950E15" w:rsidRPr="009D1D6B">
        <w:rPr>
          <w:rFonts w:asciiTheme="majorBidi" w:eastAsia="Calibri" w:hAnsiTheme="majorBidi" w:cstheme="majorBidi"/>
          <w:sz w:val="32"/>
          <w:szCs w:val="32"/>
          <w:lang w:bidi="ar-IQ"/>
        </w:rPr>
        <w:t>hormone passes</w:t>
      </w:r>
      <w:r w:rsidR="002438A5" w:rsidRPr="009D1D6B">
        <w:rPr>
          <w:rFonts w:asciiTheme="majorBidi" w:eastAsia="Calibri" w:hAnsiTheme="majorBidi" w:cstheme="majorBidi"/>
          <w:sz w:val="32"/>
          <w:szCs w:val="32"/>
          <w:lang w:bidi="ar-IQ"/>
        </w:rPr>
        <w:t xml:space="preserve"> in the blood an</w:t>
      </w:r>
      <w:r w:rsidR="008A062D" w:rsidRPr="009D1D6B">
        <w:rPr>
          <w:rFonts w:asciiTheme="majorBidi" w:eastAsia="Calibri" w:hAnsiTheme="majorBidi" w:cstheme="majorBidi"/>
          <w:sz w:val="32"/>
          <w:szCs w:val="32"/>
          <w:lang w:bidi="ar-IQ"/>
        </w:rPr>
        <w:t xml:space="preserve">d its level can be measured </w:t>
      </w:r>
      <w:r w:rsidR="00950E15" w:rsidRPr="009D1D6B">
        <w:rPr>
          <w:rFonts w:asciiTheme="majorBidi" w:eastAsia="Calibri" w:hAnsiTheme="majorBidi" w:cstheme="majorBidi"/>
          <w:sz w:val="32"/>
          <w:szCs w:val="32"/>
          <w:vertAlign w:val="superscript"/>
          <w:lang w:bidi="ar-IQ"/>
        </w:rPr>
        <w:t>19</w:t>
      </w:r>
      <w:r w:rsidR="00950E15"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 xml:space="preserve">The number of early </w:t>
      </w:r>
      <w:proofErr w:type="spellStart"/>
      <w:r w:rsidR="002438A5" w:rsidRPr="009D1D6B">
        <w:rPr>
          <w:rFonts w:asciiTheme="majorBidi" w:eastAsia="Calibri" w:hAnsiTheme="majorBidi" w:cstheme="majorBidi"/>
          <w:sz w:val="32"/>
          <w:szCs w:val="32"/>
          <w:lang w:bidi="ar-IQ"/>
        </w:rPr>
        <w:t>antral</w:t>
      </w:r>
      <w:proofErr w:type="spellEnd"/>
      <w:r w:rsidR="002438A5" w:rsidRPr="009D1D6B">
        <w:rPr>
          <w:rFonts w:asciiTheme="majorBidi" w:eastAsia="Calibri" w:hAnsiTheme="majorBidi" w:cstheme="majorBidi"/>
          <w:sz w:val="32"/>
          <w:szCs w:val="32"/>
          <w:lang w:bidi="ar-IQ"/>
        </w:rPr>
        <w:t xml:space="preserve"> follicles is directly related to the total size of th</w:t>
      </w:r>
      <w:r w:rsidR="008A062D" w:rsidRPr="009D1D6B">
        <w:rPr>
          <w:rFonts w:asciiTheme="majorBidi" w:eastAsia="Calibri" w:hAnsiTheme="majorBidi" w:cstheme="majorBidi"/>
          <w:sz w:val="32"/>
          <w:szCs w:val="32"/>
          <w:lang w:bidi="ar-IQ"/>
        </w:rPr>
        <w:t xml:space="preserve">e primordial follicles pool </w:t>
      </w:r>
      <w:r w:rsidR="00950E15" w:rsidRPr="009D1D6B">
        <w:rPr>
          <w:rFonts w:asciiTheme="majorBidi" w:eastAsia="Calibri" w:hAnsiTheme="majorBidi" w:cstheme="majorBidi"/>
          <w:sz w:val="32"/>
          <w:szCs w:val="32"/>
          <w:vertAlign w:val="superscript"/>
          <w:lang w:bidi="ar-IQ"/>
        </w:rPr>
        <w:t>20, with</w:t>
      </w:r>
      <w:r w:rsidR="002438A5" w:rsidRPr="009D1D6B">
        <w:rPr>
          <w:rFonts w:asciiTheme="majorBidi" w:eastAsia="Calibri" w:hAnsiTheme="majorBidi" w:cstheme="majorBidi"/>
          <w:sz w:val="32"/>
          <w:szCs w:val="32"/>
          <w:lang w:bidi="ar-IQ"/>
        </w:rPr>
        <w:t xml:space="preserve"> the decrease in the number of </w:t>
      </w:r>
      <w:proofErr w:type="spellStart"/>
      <w:r w:rsidR="002438A5" w:rsidRPr="009D1D6B">
        <w:rPr>
          <w:rFonts w:asciiTheme="majorBidi" w:eastAsia="Calibri" w:hAnsiTheme="majorBidi" w:cstheme="majorBidi"/>
          <w:sz w:val="32"/>
          <w:szCs w:val="32"/>
          <w:lang w:bidi="ar-IQ"/>
        </w:rPr>
        <w:t>antral</w:t>
      </w:r>
      <w:proofErr w:type="spellEnd"/>
      <w:r w:rsidR="002438A5" w:rsidRPr="009D1D6B">
        <w:rPr>
          <w:rFonts w:asciiTheme="majorBidi" w:eastAsia="Calibri" w:hAnsiTheme="majorBidi" w:cstheme="majorBidi"/>
          <w:sz w:val="32"/>
          <w:szCs w:val="32"/>
          <w:lang w:bidi="ar-IQ"/>
        </w:rPr>
        <w:t xml:space="preserve"> follicles that occurs with </w:t>
      </w:r>
      <w:r w:rsidR="00950E15" w:rsidRPr="009D1D6B">
        <w:rPr>
          <w:rFonts w:asciiTheme="majorBidi" w:eastAsia="Calibri" w:hAnsiTheme="majorBidi" w:cstheme="majorBidi"/>
          <w:sz w:val="32"/>
          <w:szCs w:val="32"/>
          <w:lang w:bidi="ar-IQ"/>
        </w:rPr>
        <w:t>age, Anti</w:t>
      </w:r>
      <w:r w:rsidR="002438A5" w:rsidRPr="009D1D6B">
        <w:rPr>
          <w:rFonts w:asciiTheme="majorBidi" w:eastAsia="Calibri" w:hAnsiTheme="majorBidi" w:cstheme="majorBidi"/>
          <w:sz w:val="32"/>
          <w:szCs w:val="32"/>
          <w:lang w:bidi="ar-IQ"/>
        </w:rPr>
        <w:t xml:space="preserve"> Mullerian Hormone serum </w:t>
      </w:r>
      <w:r w:rsidR="00950E15" w:rsidRPr="009D1D6B">
        <w:rPr>
          <w:rFonts w:asciiTheme="majorBidi" w:eastAsia="Calibri" w:hAnsiTheme="majorBidi" w:cstheme="majorBidi"/>
          <w:sz w:val="32"/>
          <w:szCs w:val="32"/>
          <w:lang w:bidi="ar-IQ"/>
        </w:rPr>
        <w:t>levels diminish</w:t>
      </w:r>
      <w:r w:rsidR="002438A5" w:rsidRPr="009D1D6B">
        <w:rPr>
          <w:rFonts w:asciiTheme="majorBidi" w:eastAsia="Calibri" w:hAnsiTheme="majorBidi" w:cstheme="majorBidi"/>
          <w:sz w:val="32"/>
          <w:szCs w:val="32"/>
          <w:lang w:bidi="ar-IQ"/>
        </w:rPr>
        <w:t xml:space="preserve"> .</w:t>
      </w:r>
      <w:r w:rsidR="00950E15" w:rsidRPr="009D1D6B">
        <w:rPr>
          <w:rFonts w:asciiTheme="majorBidi" w:eastAsia="Calibri" w:hAnsiTheme="majorBidi" w:cstheme="majorBidi"/>
          <w:sz w:val="32"/>
          <w:szCs w:val="32"/>
          <w:lang w:bidi="ar-IQ"/>
        </w:rPr>
        <w:t>Therefore, Anti</w:t>
      </w:r>
      <w:r w:rsidR="002438A5" w:rsidRPr="009D1D6B">
        <w:rPr>
          <w:rFonts w:asciiTheme="majorBidi" w:eastAsia="Calibri" w:hAnsiTheme="majorBidi" w:cstheme="majorBidi"/>
          <w:sz w:val="32"/>
          <w:szCs w:val="32"/>
          <w:lang w:bidi="ar-IQ"/>
        </w:rPr>
        <w:t xml:space="preserve"> Mullerian Hormone as been suggested as ideal marker o</w:t>
      </w:r>
      <w:r w:rsidR="008A062D" w:rsidRPr="009D1D6B">
        <w:rPr>
          <w:rFonts w:asciiTheme="majorBidi" w:eastAsia="Calibri" w:hAnsiTheme="majorBidi" w:cstheme="majorBidi"/>
          <w:sz w:val="32"/>
          <w:szCs w:val="32"/>
          <w:lang w:bidi="ar-IQ"/>
        </w:rPr>
        <w:t xml:space="preserve">f assessing ovarian reserve </w:t>
      </w:r>
      <w:r w:rsidR="008A062D" w:rsidRPr="009D1D6B">
        <w:rPr>
          <w:rFonts w:asciiTheme="majorBidi" w:eastAsia="Calibri" w:hAnsiTheme="majorBidi" w:cstheme="majorBidi"/>
          <w:sz w:val="32"/>
          <w:szCs w:val="32"/>
          <w:vertAlign w:val="superscript"/>
          <w:lang w:bidi="ar-IQ"/>
        </w:rPr>
        <w:t>21</w:t>
      </w:r>
      <w:r w:rsidR="002438A5" w:rsidRPr="009D1D6B">
        <w:rPr>
          <w:rFonts w:asciiTheme="majorBidi" w:eastAsia="Calibri" w:hAnsiTheme="majorBidi" w:cstheme="majorBidi"/>
          <w:sz w:val="32"/>
          <w:szCs w:val="32"/>
          <w:lang w:bidi="ar-IQ"/>
        </w:rPr>
        <w:t>.</w:t>
      </w:r>
    </w:p>
    <w:p w:rsidR="002438A5" w:rsidRPr="009D1D6B" w:rsidRDefault="002438A5" w:rsidP="00626D1D">
      <w:pPr>
        <w:bidi w:val="0"/>
        <w:jc w:val="both"/>
        <w:rPr>
          <w:rFonts w:asciiTheme="majorBidi" w:eastAsia="Calibri" w:hAnsiTheme="majorBidi" w:cstheme="majorBidi"/>
          <w:sz w:val="32"/>
          <w:szCs w:val="32"/>
          <w:rtl/>
          <w:lang w:bidi="ar-IQ"/>
        </w:rPr>
      </w:pPr>
    </w:p>
    <w:p w:rsidR="002438A5" w:rsidRPr="009D1D6B" w:rsidRDefault="002438A5" w:rsidP="00626D1D">
      <w:pPr>
        <w:bidi w:val="0"/>
        <w:jc w:val="both"/>
        <w:rPr>
          <w:rFonts w:asciiTheme="majorBidi" w:eastAsia="Calibri" w:hAnsiTheme="majorBidi" w:cstheme="majorBidi"/>
          <w:b/>
          <w:bCs/>
          <w:i/>
          <w:iCs/>
          <w:sz w:val="32"/>
          <w:szCs w:val="32"/>
          <w:u w:val="single"/>
          <w:rtl/>
          <w:lang w:bidi="ar-IQ"/>
        </w:rPr>
      </w:pPr>
      <w:r w:rsidRPr="009D1D6B">
        <w:rPr>
          <w:rFonts w:asciiTheme="majorBidi" w:eastAsia="Calibri" w:hAnsiTheme="majorBidi" w:cstheme="majorBidi"/>
          <w:b/>
          <w:bCs/>
          <w:i/>
          <w:iCs/>
          <w:sz w:val="32"/>
          <w:szCs w:val="32"/>
          <w:u w:val="single"/>
          <w:lang w:bidi="ar-IQ"/>
        </w:rPr>
        <w:t xml:space="preserve">OVARIAN RESERVE </w:t>
      </w:r>
    </w:p>
    <w:p w:rsidR="002438A5" w:rsidRPr="009D1D6B" w:rsidRDefault="008A062D"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 xml:space="preserve">Is a term that is used to determine the capacity of the ovary to provide egg cells that are capable of fertilization </w:t>
      </w:r>
      <w:r w:rsidR="00950E15" w:rsidRPr="009D1D6B">
        <w:rPr>
          <w:rFonts w:asciiTheme="majorBidi" w:eastAsia="Calibri" w:hAnsiTheme="majorBidi" w:cstheme="majorBidi"/>
          <w:sz w:val="32"/>
          <w:szCs w:val="32"/>
          <w:lang w:bidi="ar-IQ"/>
        </w:rPr>
        <w:t>resulting in</w:t>
      </w:r>
      <w:r w:rsidR="002438A5" w:rsidRPr="009D1D6B">
        <w:rPr>
          <w:rFonts w:asciiTheme="majorBidi" w:eastAsia="Calibri" w:hAnsiTheme="majorBidi" w:cstheme="majorBidi"/>
          <w:sz w:val="32"/>
          <w:szCs w:val="32"/>
          <w:lang w:bidi="ar-IQ"/>
        </w:rPr>
        <w:t xml:space="preserve"> a healthy and successful </w:t>
      </w:r>
      <w:r w:rsidR="00950E15" w:rsidRPr="009D1D6B">
        <w:rPr>
          <w:rFonts w:asciiTheme="majorBidi" w:eastAsia="Calibri" w:hAnsiTheme="majorBidi" w:cstheme="majorBidi"/>
          <w:sz w:val="32"/>
          <w:szCs w:val="32"/>
          <w:lang w:bidi="ar-IQ"/>
        </w:rPr>
        <w:t>pregnancy .</w:t>
      </w:r>
      <w:r w:rsidR="002438A5" w:rsidRPr="009D1D6B">
        <w:rPr>
          <w:rFonts w:asciiTheme="majorBidi" w:eastAsia="Calibri" w:hAnsiTheme="majorBidi" w:cstheme="majorBidi"/>
          <w:sz w:val="32"/>
          <w:szCs w:val="32"/>
          <w:lang w:bidi="ar-IQ"/>
        </w:rPr>
        <w:t xml:space="preserve">with advanced maternal age the number of egg cell that can be successfully recruited for a possible pregnancy </w:t>
      </w:r>
      <w:r w:rsidR="00950E15" w:rsidRPr="009D1D6B">
        <w:rPr>
          <w:rFonts w:asciiTheme="majorBidi" w:eastAsia="Calibri" w:hAnsiTheme="majorBidi" w:cstheme="majorBidi"/>
          <w:sz w:val="32"/>
          <w:szCs w:val="32"/>
          <w:lang w:bidi="ar-IQ"/>
        </w:rPr>
        <w:t>declines,</w:t>
      </w:r>
      <w:r w:rsidR="002438A5" w:rsidRPr="009D1D6B">
        <w:rPr>
          <w:rFonts w:asciiTheme="majorBidi" w:eastAsia="Calibri" w:hAnsiTheme="majorBidi" w:cstheme="majorBidi"/>
          <w:sz w:val="32"/>
          <w:szCs w:val="32"/>
          <w:lang w:bidi="ar-IQ"/>
        </w:rPr>
        <w:t xml:space="preserve"> constituting a major factor in the inverse correlation betwe</w:t>
      </w:r>
      <w:r w:rsidRPr="009D1D6B">
        <w:rPr>
          <w:rFonts w:asciiTheme="majorBidi" w:eastAsia="Calibri" w:hAnsiTheme="majorBidi" w:cstheme="majorBidi"/>
          <w:sz w:val="32"/>
          <w:szCs w:val="32"/>
          <w:lang w:bidi="ar-IQ"/>
        </w:rPr>
        <w:t xml:space="preserve">en age and female fertility </w:t>
      </w:r>
      <w:r w:rsidRPr="009D1D6B">
        <w:rPr>
          <w:rFonts w:asciiTheme="majorBidi" w:eastAsia="Calibri" w:hAnsiTheme="majorBidi" w:cstheme="majorBidi"/>
          <w:sz w:val="32"/>
          <w:szCs w:val="32"/>
          <w:vertAlign w:val="superscript"/>
          <w:lang w:bidi="ar-IQ"/>
        </w:rPr>
        <w:t>22</w:t>
      </w:r>
      <w:r w:rsidR="002438A5" w:rsidRPr="009D1D6B">
        <w:rPr>
          <w:rFonts w:asciiTheme="majorBidi" w:eastAsia="Calibri" w:hAnsiTheme="majorBidi" w:cstheme="majorBidi"/>
          <w:sz w:val="32"/>
          <w:szCs w:val="32"/>
          <w:lang w:bidi="ar-IQ"/>
        </w:rPr>
        <w:t>.</w:t>
      </w:r>
    </w:p>
    <w:p w:rsidR="002438A5" w:rsidRPr="009D1D6B" w:rsidRDefault="002438A5"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During fetal </w:t>
      </w:r>
      <w:r w:rsidR="00950E15" w:rsidRPr="009D1D6B">
        <w:rPr>
          <w:rFonts w:asciiTheme="majorBidi" w:eastAsia="Calibri" w:hAnsiTheme="majorBidi" w:cstheme="majorBidi"/>
          <w:sz w:val="32"/>
          <w:szCs w:val="32"/>
          <w:lang w:bidi="ar-IQ"/>
        </w:rPr>
        <w:t>life, germ</w:t>
      </w:r>
      <w:r w:rsidRPr="009D1D6B">
        <w:rPr>
          <w:rFonts w:asciiTheme="majorBidi" w:eastAsia="Calibri" w:hAnsiTheme="majorBidi" w:cstheme="majorBidi"/>
          <w:sz w:val="32"/>
          <w:szCs w:val="32"/>
          <w:lang w:bidi="ar-IQ"/>
        </w:rPr>
        <w:t xml:space="preserve"> cells populate the ovary and become surrounded by somatic cells, forming the so</w:t>
      </w:r>
      <w:r w:rsidR="008A062D" w:rsidRPr="009D1D6B">
        <w:rPr>
          <w:rFonts w:asciiTheme="majorBidi" w:eastAsia="Calibri" w:hAnsiTheme="majorBidi" w:cstheme="majorBidi"/>
          <w:sz w:val="32"/>
          <w:szCs w:val="32"/>
          <w:lang w:bidi="ar-IQ"/>
        </w:rPr>
        <w:t xml:space="preserve"> called primordial follicles</w:t>
      </w:r>
      <w:r w:rsidR="008A062D" w:rsidRPr="009D1D6B">
        <w:rPr>
          <w:rFonts w:asciiTheme="majorBidi" w:eastAsia="Calibri" w:hAnsiTheme="majorBidi" w:cstheme="majorBidi"/>
          <w:sz w:val="32"/>
          <w:szCs w:val="32"/>
          <w:vertAlign w:val="superscript"/>
          <w:lang w:bidi="ar-IQ"/>
        </w:rPr>
        <w:t>23</w:t>
      </w:r>
      <w:r w:rsidRPr="009D1D6B">
        <w:rPr>
          <w:rFonts w:asciiTheme="majorBidi" w:eastAsia="Calibri" w:hAnsiTheme="majorBidi" w:cstheme="majorBidi"/>
          <w:sz w:val="32"/>
          <w:szCs w:val="32"/>
          <w:lang w:bidi="ar-IQ"/>
        </w:rPr>
        <w:t>.</w:t>
      </w:r>
      <w:r w:rsidR="008A062D" w:rsidRPr="009D1D6B">
        <w:rPr>
          <w:rFonts w:asciiTheme="majorBidi" w:eastAsia="Calibri" w:hAnsiTheme="majorBidi" w:cstheme="majorBidi"/>
          <w:sz w:val="32"/>
          <w:szCs w:val="32"/>
          <w:lang w:bidi="ar-IQ"/>
        </w:rPr>
        <w:t xml:space="preserve"> </w:t>
      </w:r>
      <w:r w:rsidRPr="009D1D6B">
        <w:rPr>
          <w:rFonts w:asciiTheme="majorBidi" w:eastAsia="Calibri" w:hAnsiTheme="majorBidi" w:cstheme="majorBidi"/>
          <w:sz w:val="32"/>
          <w:szCs w:val="32"/>
          <w:lang w:bidi="ar-IQ"/>
        </w:rPr>
        <w:t xml:space="preserve">At </w:t>
      </w:r>
      <w:r w:rsidR="00950E15" w:rsidRPr="009D1D6B">
        <w:rPr>
          <w:rFonts w:asciiTheme="majorBidi" w:eastAsia="Calibri" w:hAnsiTheme="majorBidi" w:cstheme="majorBidi"/>
          <w:sz w:val="32"/>
          <w:szCs w:val="32"/>
          <w:lang w:bidi="ar-IQ"/>
        </w:rPr>
        <w:t>birth,</w:t>
      </w:r>
      <w:r w:rsidRPr="009D1D6B">
        <w:rPr>
          <w:rFonts w:asciiTheme="majorBidi" w:eastAsia="Calibri" w:hAnsiTheme="majorBidi" w:cstheme="majorBidi"/>
          <w:sz w:val="32"/>
          <w:szCs w:val="32"/>
          <w:lang w:bidi="ar-IQ"/>
        </w:rPr>
        <w:t xml:space="preserve"> about 1 million oocytes are </w:t>
      </w:r>
      <w:r w:rsidR="00950E15" w:rsidRPr="009D1D6B">
        <w:rPr>
          <w:rFonts w:asciiTheme="majorBidi" w:eastAsia="Calibri" w:hAnsiTheme="majorBidi" w:cstheme="majorBidi"/>
          <w:sz w:val="32"/>
          <w:szCs w:val="32"/>
          <w:lang w:bidi="ar-IQ"/>
        </w:rPr>
        <w:t>present, this</w:t>
      </w:r>
      <w:r w:rsidRPr="009D1D6B">
        <w:rPr>
          <w:rFonts w:asciiTheme="majorBidi" w:eastAsia="Calibri" w:hAnsiTheme="majorBidi" w:cstheme="majorBidi"/>
          <w:sz w:val="32"/>
          <w:szCs w:val="32"/>
          <w:lang w:bidi="ar-IQ"/>
        </w:rPr>
        <w:t xml:space="preserve"> number </w:t>
      </w:r>
      <w:r w:rsidR="00950E15" w:rsidRPr="009D1D6B">
        <w:rPr>
          <w:rFonts w:asciiTheme="majorBidi" w:eastAsia="Calibri" w:hAnsiTheme="majorBidi" w:cstheme="majorBidi"/>
          <w:sz w:val="32"/>
          <w:szCs w:val="32"/>
          <w:lang w:bidi="ar-IQ"/>
        </w:rPr>
        <w:t>decrease</w:t>
      </w:r>
      <w:r w:rsidRPr="009D1D6B">
        <w:rPr>
          <w:rFonts w:asciiTheme="majorBidi" w:eastAsia="Calibri" w:hAnsiTheme="majorBidi" w:cstheme="majorBidi"/>
          <w:sz w:val="32"/>
          <w:szCs w:val="32"/>
          <w:lang w:bidi="ar-IQ"/>
        </w:rPr>
        <w:t xml:space="preserve"> during child </w:t>
      </w:r>
      <w:r w:rsidR="00950E15" w:rsidRPr="009D1D6B">
        <w:rPr>
          <w:rFonts w:asciiTheme="majorBidi" w:eastAsia="Calibri" w:hAnsiTheme="majorBidi" w:cstheme="majorBidi"/>
          <w:sz w:val="32"/>
          <w:szCs w:val="32"/>
          <w:lang w:bidi="ar-IQ"/>
        </w:rPr>
        <w:t>hood, resulting</w:t>
      </w:r>
      <w:r w:rsidRPr="009D1D6B">
        <w:rPr>
          <w:rFonts w:asciiTheme="majorBidi" w:eastAsia="Calibri" w:hAnsiTheme="majorBidi" w:cstheme="majorBidi"/>
          <w:sz w:val="32"/>
          <w:szCs w:val="32"/>
          <w:lang w:bidi="ar-IQ"/>
        </w:rPr>
        <w:t xml:space="preserve"> in primordial follicle pool of 300</w:t>
      </w:r>
      <w:r w:rsidR="008A062D" w:rsidRPr="009D1D6B">
        <w:rPr>
          <w:rFonts w:asciiTheme="majorBidi" w:eastAsia="Calibri" w:hAnsiTheme="majorBidi" w:cstheme="majorBidi"/>
          <w:sz w:val="32"/>
          <w:szCs w:val="32"/>
          <w:lang w:bidi="ar-IQ"/>
        </w:rPr>
        <w:t xml:space="preserve"> -500 follicles at menarche </w:t>
      </w:r>
      <w:r w:rsidR="008A062D" w:rsidRPr="009D1D6B">
        <w:rPr>
          <w:rFonts w:asciiTheme="majorBidi" w:eastAsia="Calibri" w:hAnsiTheme="majorBidi" w:cstheme="majorBidi"/>
          <w:sz w:val="32"/>
          <w:szCs w:val="32"/>
          <w:vertAlign w:val="superscript"/>
          <w:lang w:bidi="ar-IQ"/>
        </w:rPr>
        <w:t>24</w:t>
      </w:r>
      <w:r w:rsidRPr="009D1D6B">
        <w:rPr>
          <w:rFonts w:asciiTheme="majorBidi" w:eastAsia="Calibri" w:hAnsiTheme="majorBidi" w:cstheme="majorBidi"/>
          <w:sz w:val="32"/>
          <w:szCs w:val="32"/>
          <w:lang w:bidi="ar-IQ"/>
        </w:rPr>
        <w:t xml:space="preserve">. Throughout </w:t>
      </w:r>
      <w:r w:rsidR="00950E15" w:rsidRPr="009D1D6B">
        <w:rPr>
          <w:rFonts w:asciiTheme="majorBidi" w:eastAsia="Calibri" w:hAnsiTheme="majorBidi" w:cstheme="majorBidi"/>
          <w:sz w:val="32"/>
          <w:szCs w:val="32"/>
          <w:lang w:bidi="ar-IQ"/>
        </w:rPr>
        <w:t>life, follicles</w:t>
      </w:r>
      <w:r w:rsidRPr="009D1D6B">
        <w:rPr>
          <w:rFonts w:asciiTheme="majorBidi" w:eastAsia="Calibri" w:hAnsiTheme="majorBidi" w:cstheme="majorBidi"/>
          <w:sz w:val="32"/>
          <w:szCs w:val="32"/>
          <w:lang w:bidi="ar-IQ"/>
        </w:rPr>
        <w:t xml:space="preserve"> leave the primordial follicle pool to enter the growing </w:t>
      </w:r>
      <w:r w:rsidR="00950E15" w:rsidRPr="009D1D6B">
        <w:rPr>
          <w:rFonts w:asciiTheme="majorBidi" w:eastAsia="Calibri" w:hAnsiTheme="majorBidi" w:cstheme="majorBidi"/>
          <w:sz w:val="32"/>
          <w:szCs w:val="32"/>
          <w:lang w:bidi="ar-IQ"/>
        </w:rPr>
        <w:t>pool.</w:t>
      </w:r>
      <w:r w:rsidRPr="009D1D6B">
        <w:rPr>
          <w:rFonts w:asciiTheme="majorBidi" w:eastAsia="Calibri" w:hAnsiTheme="majorBidi" w:cstheme="majorBidi"/>
          <w:sz w:val="32"/>
          <w:szCs w:val="32"/>
          <w:lang w:bidi="ar-IQ"/>
        </w:rPr>
        <w:t xml:space="preserve"> </w:t>
      </w:r>
      <w:r w:rsidR="008A062D" w:rsidRPr="009D1D6B">
        <w:rPr>
          <w:rFonts w:asciiTheme="majorBidi" w:eastAsia="Calibri" w:hAnsiTheme="majorBidi" w:cstheme="majorBidi"/>
          <w:sz w:val="32"/>
          <w:szCs w:val="32"/>
          <w:lang w:bidi="ar-IQ"/>
        </w:rPr>
        <w:t xml:space="preserve"> </w:t>
      </w:r>
      <w:r w:rsidRPr="009D1D6B">
        <w:rPr>
          <w:rFonts w:asciiTheme="majorBidi" w:eastAsia="Calibri" w:hAnsiTheme="majorBidi" w:cstheme="majorBidi"/>
          <w:sz w:val="32"/>
          <w:szCs w:val="32"/>
          <w:lang w:bidi="ar-IQ"/>
        </w:rPr>
        <w:t xml:space="preserve">Folliculogenesis is the maturation of the ovarian </w:t>
      </w:r>
      <w:r w:rsidR="00950E15" w:rsidRPr="009D1D6B">
        <w:rPr>
          <w:rFonts w:asciiTheme="majorBidi" w:eastAsia="Calibri" w:hAnsiTheme="majorBidi" w:cstheme="majorBidi"/>
          <w:sz w:val="32"/>
          <w:szCs w:val="32"/>
          <w:lang w:bidi="ar-IQ"/>
        </w:rPr>
        <w:t>follicle,</w:t>
      </w:r>
      <w:r w:rsidRPr="009D1D6B">
        <w:rPr>
          <w:rFonts w:asciiTheme="majorBidi" w:eastAsia="Calibri" w:hAnsiTheme="majorBidi" w:cstheme="majorBidi"/>
          <w:sz w:val="32"/>
          <w:szCs w:val="32"/>
          <w:lang w:bidi="ar-IQ"/>
        </w:rPr>
        <w:t xml:space="preserve"> a densely packed shell of </w:t>
      </w:r>
      <w:r w:rsidR="00950E15" w:rsidRPr="009D1D6B">
        <w:rPr>
          <w:rFonts w:asciiTheme="majorBidi" w:eastAsia="Calibri" w:hAnsiTheme="majorBidi" w:cstheme="majorBidi"/>
          <w:sz w:val="32"/>
          <w:szCs w:val="32"/>
          <w:lang w:bidi="ar-IQ"/>
        </w:rPr>
        <w:t>somatic cells</w:t>
      </w:r>
      <w:r w:rsidRPr="009D1D6B">
        <w:rPr>
          <w:rFonts w:asciiTheme="majorBidi" w:eastAsia="Calibri" w:hAnsiTheme="majorBidi" w:cstheme="majorBidi"/>
          <w:sz w:val="32"/>
          <w:szCs w:val="32"/>
          <w:lang w:bidi="ar-IQ"/>
        </w:rPr>
        <w:t xml:space="preserve"> that contains an immature </w:t>
      </w:r>
      <w:r w:rsidR="00950E15" w:rsidRPr="009D1D6B">
        <w:rPr>
          <w:rFonts w:asciiTheme="majorBidi" w:eastAsia="Calibri" w:hAnsiTheme="majorBidi" w:cstheme="majorBidi"/>
          <w:sz w:val="32"/>
          <w:szCs w:val="32"/>
          <w:lang w:bidi="ar-IQ"/>
        </w:rPr>
        <w:t>oocyte. Folliculogenesis</w:t>
      </w:r>
      <w:r w:rsidRPr="009D1D6B">
        <w:rPr>
          <w:rFonts w:asciiTheme="majorBidi" w:eastAsia="Calibri" w:hAnsiTheme="majorBidi" w:cstheme="majorBidi"/>
          <w:sz w:val="32"/>
          <w:szCs w:val="32"/>
          <w:lang w:bidi="ar-IQ"/>
        </w:rPr>
        <w:t xml:space="preserve"> describes the progression of a </w:t>
      </w:r>
      <w:r w:rsidR="00950E15" w:rsidRPr="009D1D6B">
        <w:rPr>
          <w:rFonts w:asciiTheme="majorBidi" w:eastAsia="Calibri" w:hAnsiTheme="majorBidi" w:cstheme="majorBidi"/>
          <w:sz w:val="32"/>
          <w:szCs w:val="32"/>
          <w:lang w:bidi="ar-IQ"/>
        </w:rPr>
        <w:t>number of</w:t>
      </w:r>
      <w:r w:rsidRPr="009D1D6B">
        <w:rPr>
          <w:rFonts w:asciiTheme="majorBidi" w:eastAsia="Calibri" w:hAnsiTheme="majorBidi" w:cstheme="majorBidi"/>
          <w:sz w:val="32"/>
          <w:szCs w:val="32"/>
          <w:lang w:bidi="ar-IQ"/>
        </w:rPr>
        <w:t xml:space="preserve"> small primordial follicles into large pre ovulatory follicles tha</w:t>
      </w:r>
      <w:r w:rsidR="008A062D" w:rsidRPr="009D1D6B">
        <w:rPr>
          <w:rFonts w:asciiTheme="majorBidi" w:eastAsia="Calibri" w:hAnsiTheme="majorBidi" w:cstheme="majorBidi"/>
          <w:sz w:val="32"/>
          <w:szCs w:val="32"/>
          <w:lang w:bidi="ar-IQ"/>
        </w:rPr>
        <w:t xml:space="preserve">t enter the menstrual cycle </w:t>
      </w:r>
      <w:r w:rsidR="00950E15" w:rsidRPr="009D1D6B">
        <w:rPr>
          <w:rFonts w:asciiTheme="majorBidi" w:eastAsia="Calibri" w:hAnsiTheme="majorBidi" w:cstheme="majorBidi"/>
          <w:sz w:val="32"/>
          <w:szCs w:val="32"/>
          <w:vertAlign w:val="superscript"/>
          <w:lang w:bidi="ar-IQ"/>
        </w:rPr>
        <w:t>25</w:t>
      </w:r>
      <w:r w:rsidR="00950E15" w:rsidRPr="009D1D6B">
        <w:rPr>
          <w:rFonts w:asciiTheme="majorBidi" w:eastAsia="Calibri" w:hAnsiTheme="majorBidi" w:cstheme="majorBidi"/>
          <w:sz w:val="32"/>
          <w:szCs w:val="32"/>
          <w:lang w:bidi="ar-IQ"/>
        </w:rPr>
        <w:t xml:space="preserve">. </w:t>
      </w:r>
      <w:r w:rsidRPr="009D1D6B">
        <w:rPr>
          <w:rFonts w:asciiTheme="majorBidi" w:eastAsia="Calibri" w:hAnsiTheme="majorBidi" w:cstheme="majorBidi"/>
          <w:sz w:val="32"/>
          <w:szCs w:val="32"/>
          <w:lang w:bidi="ar-IQ"/>
        </w:rPr>
        <w:t xml:space="preserve">The majority of these </w:t>
      </w:r>
      <w:r w:rsidRPr="009D1D6B">
        <w:rPr>
          <w:rFonts w:asciiTheme="majorBidi" w:eastAsia="Calibri" w:hAnsiTheme="majorBidi" w:cstheme="majorBidi"/>
          <w:sz w:val="32"/>
          <w:szCs w:val="32"/>
          <w:lang w:bidi="ar-IQ"/>
        </w:rPr>
        <w:lastRenderedPageBreak/>
        <w:t>growing follicles will be lost as a result of atresia ,unl</w:t>
      </w:r>
      <w:r w:rsidR="00950E15">
        <w:rPr>
          <w:rFonts w:asciiTheme="majorBidi" w:eastAsia="Calibri" w:hAnsiTheme="majorBidi" w:cstheme="majorBidi"/>
          <w:sz w:val="32"/>
          <w:szCs w:val="32"/>
          <w:lang w:bidi="ar-IQ"/>
        </w:rPr>
        <w:t>ess they are rescued by Follic</w:t>
      </w:r>
      <w:r w:rsidR="00FB63CC">
        <w:rPr>
          <w:rFonts w:asciiTheme="majorBidi" w:eastAsia="Calibri" w:hAnsiTheme="majorBidi" w:cstheme="majorBidi"/>
          <w:sz w:val="32"/>
          <w:szCs w:val="32"/>
          <w:lang w:bidi="ar-IQ"/>
        </w:rPr>
        <w:t>u</w:t>
      </w:r>
      <w:r w:rsidR="00950E15">
        <w:rPr>
          <w:rFonts w:asciiTheme="majorBidi" w:eastAsia="Calibri" w:hAnsiTheme="majorBidi" w:cstheme="majorBidi"/>
          <w:sz w:val="32"/>
          <w:szCs w:val="32"/>
          <w:lang w:bidi="ar-IQ"/>
        </w:rPr>
        <w:t xml:space="preserve">lar  </w:t>
      </w:r>
      <w:r w:rsidRPr="009D1D6B">
        <w:rPr>
          <w:rFonts w:asciiTheme="majorBidi" w:eastAsia="Calibri" w:hAnsiTheme="majorBidi" w:cstheme="majorBidi"/>
          <w:sz w:val="32"/>
          <w:szCs w:val="32"/>
          <w:lang w:bidi="ar-IQ"/>
        </w:rPr>
        <w:t xml:space="preserve"> </w:t>
      </w:r>
      <w:r w:rsidR="00950E15" w:rsidRPr="009D1D6B">
        <w:rPr>
          <w:rFonts w:asciiTheme="majorBidi" w:eastAsia="Calibri" w:hAnsiTheme="majorBidi" w:cstheme="majorBidi"/>
          <w:sz w:val="32"/>
          <w:szCs w:val="32"/>
          <w:lang w:bidi="ar-IQ"/>
        </w:rPr>
        <w:t>Stimulating</w:t>
      </w:r>
      <w:r w:rsidRPr="009D1D6B">
        <w:rPr>
          <w:rFonts w:asciiTheme="majorBidi" w:eastAsia="Calibri" w:hAnsiTheme="majorBidi" w:cstheme="majorBidi"/>
          <w:sz w:val="32"/>
          <w:szCs w:val="32"/>
          <w:lang w:bidi="ar-IQ"/>
        </w:rPr>
        <w:t xml:space="preserve"> Hormone(</w:t>
      </w:r>
      <w:r w:rsidR="00FB63CC">
        <w:rPr>
          <w:rFonts w:asciiTheme="majorBidi" w:eastAsia="Calibri" w:hAnsiTheme="majorBidi" w:cstheme="majorBidi"/>
          <w:sz w:val="32"/>
          <w:szCs w:val="32"/>
          <w:lang w:bidi="ar-IQ"/>
        </w:rPr>
        <w:t xml:space="preserve"> FSH)  .This rescue by Follicular </w:t>
      </w:r>
      <w:r w:rsidRPr="009D1D6B">
        <w:rPr>
          <w:rFonts w:asciiTheme="majorBidi" w:eastAsia="Calibri" w:hAnsiTheme="majorBidi" w:cstheme="majorBidi"/>
          <w:sz w:val="32"/>
          <w:szCs w:val="32"/>
          <w:lang w:bidi="ar-IQ"/>
        </w:rPr>
        <w:t>Stimulating Hormone (FSH) starts after puberty when the pituitary –gonadal endocrine  axis has been activated .Among the cohort of rescue follicles ,only one follicle is selected to become the dominant follicle , which will ovulated under the influence</w:t>
      </w:r>
      <w:r w:rsidR="00AD1A8C" w:rsidRPr="009D1D6B">
        <w:rPr>
          <w:rFonts w:asciiTheme="majorBidi" w:eastAsia="Calibri" w:hAnsiTheme="majorBidi" w:cstheme="majorBidi"/>
          <w:sz w:val="32"/>
          <w:szCs w:val="32"/>
          <w:lang w:bidi="ar-IQ"/>
        </w:rPr>
        <w:t xml:space="preserve"> of </w:t>
      </w:r>
      <w:r w:rsidR="00FB63CC" w:rsidRPr="009D1D6B">
        <w:rPr>
          <w:rFonts w:asciiTheme="majorBidi" w:eastAsia="Calibri" w:hAnsiTheme="majorBidi" w:cstheme="majorBidi"/>
          <w:sz w:val="32"/>
          <w:szCs w:val="32"/>
          <w:lang w:bidi="ar-IQ"/>
        </w:rPr>
        <w:t>luteinizing</w:t>
      </w:r>
      <w:r w:rsidR="008A062D" w:rsidRPr="009D1D6B">
        <w:rPr>
          <w:rFonts w:asciiTheme="majorBidi" w:eastAsia="Calibri" w:hAnsiTheme="majorBidi" w:cstheme="majorBidi"/>
          <w:sz w:val="32"/>
          <w:szCs w:val="32"/>
          <w:lang w:bidi="ar-IQ"/>
        </w:rPr>
        <w:t xml:space="preserve"> hormone (LH)</w:t>
      </w:r>
      <w:r w:rsidR="008A062D" w:rsidRPr="009D1D6B">
        <w:rPr>
          <w:rFonts w:asciiTheme="majorBidi" w:eastAsia="Calibri" w:hAnsiTheme="majorBidi" w:cstheme="majorBidi"/>
          <w:sz w:val="32"/>
          <w:szCs w:val="32"/>
          <w:vertAlign w:val="superscript"/>
          <w:lang w:bidi="ar-IQ"/>
        </w:rPr>
        <w:t>26</w:t>
      </w:r>
      <w:r w:rsidRPr="009D1D6B">
        <w:rPr>
          <w:rFonts w:asciiTheme="majorBidi" w:eastAsia="Calibri" w:hAnsiTheme="majorBidi" w:cstheme="majorBidi"/>
          <w:sz w:val="32"/>
          <w:szCs w:val="32"/>
          <w:lang w:bidi="ar-IQ"/>
        </w:rPr>
        <w:t>.  This process continues throughout life until the primordial follicle pool is exhausted and as  a consequence , growing  follicles are no longer present in the ova</w:t>
      </w:r>
      <w:r w:rsidR="008A062D" w:rsidRPr="009D1D6B">
        <w:rPr>
          <w:rFonts w:asciiTheme="majorBidi" w:eastAsia="Calibri" w:hAnsiTheme="majorBidi" w:cstheme="majorBidi"/>
          <w:sz w:val="32"/>
          <w:szCs w:val="32"/>
          <w:lang w:bidi="ar-IQ"/>
        </w:rPr>
        <w:t>ry ,resulting in menopause</w:t>
      </w:r>
      <w:r w:rsidR="008A062D" w:rsidRPr="009D1D6B">
        <w:rPr>
          <w:rFonts w:asciiTheme="majorBidi" w:eastAsia="Calibri" w:hAnsiTheme="majorBidi" w:cstheme="majorBidi"/>
          <w:sz w:val="32"/>
          <w:szCs w:val="32"/>
          <w:vertAlign w:val="superscript"/>
          <w:lang w:bidi="ar-IQ"/>
        </w:rPr>
        <w:t>27</w:t>
      </w:r>
      <w:r w:rsidR="008A062D" w:rsidRPr="009D1D6B">
        <w:rPr>
          <w:rFonts w:asciiTheme="majorBidi" w:eastAsia="Calibri" w:hAnsiTheme="majorBidi" w:cstheme="majorBidi"/>
          <w:sz w:val="32"/>
          <w:szCs w:val="32"/>
          <w:lang w:bidi="ar-IQ"/>
        </w:rPr>
        <w:t xml:space="preserve"> .</w:t>
      </w:r>
    </w:p>
    <w:p w:rsidR="002438A5" w:rsidRPr="009D1D6B" w:rsidRDefault="00A461EE"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 xml:space="preserve">In the years preceding menopause ,fertility already decreases and menstrual cycle irregular .this menopausal transition period precedes menopause </w:t>
      </w:r>
      <w:r w:rsidR="008A062D" w:rsidRPr="009D1D6B">
        <w:rPr>
          <w:rFonts w:asciiTheme="majorBidi" w:eastAsia="Calibri" w:hAnsiTheme="majorBidi" w:cstheme="majorBidi"/>
          <w:sz w:val="32"/>
          <w:szCs w:val="32"/>
          <w:lang w:bidi="ar-IQ"/>
        </w:rPr>
        <w:t xml:space="preserve">by a fixed time interval </w:t>
      </w:r>
      <w:r w:rsidR="008A062D" w:rsidRPr="009D1D6B">
        <w:rPr>
          <w:rFonts w:asciiTheme="majorBidi" w:eastAsia="Calibri" w:hAnsiTheme="majorBidi" w:cstheme="majorBidi"/>
          <w:sz w:val="32"/>
          <w:szCs w:val="32"/>
          <w:vertAlign w:val="superscript"/>
          <w:lang w:bidi="ar-IQ"/>
        </w:rPr>
        <w:t>28,29</w:t>
      </w:r>
      <w:r w:rsidR="002438A5" w:rsidRPr="009D1D6B">
        <w:rPr>
          <w:rFonts w:asciiTheme="majorBidi" w:eastAsia="Calibri" w:hAnsiTheme="majorBidi" w:cstheme="majorBidi"/>
          <w:sz w:val="32"/>
          <w:szCs w:val="32"/>
          <w:lang w:bidi="ar-IQ"/>
        </w:rPr>
        <w:t xml:space="preserve"> .</w:t>
      </w:r>
    </w:p>
    <w:p w:rsidR="002438A5" w:rsidRPr="009D1D6B" w:rsidRDefault="00A461EE"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 xml:space="preserve">In the western world ,menopause is reached at a median age of 51 years old .however ,there is a considerable individual variation in the age of menopause and subsequently ,also in </w:t>
      </w:r>
      <w:r w:rsidR="008A062D" w:rsidRPr="009D1D6B">
        <w:rPr>
          <w:rFonts w:asciiTheme="majorBidi" w:eastAsia="Calibri" w:hAnsiTheme="majorBidi" w:cstheme="majorBidi"/>
          <w:sz w:val="32"/>
          <w:szCs w:val="32"/>
          <w:lang w:bidi="ar-IQ"/>
        </w:rPr>
        <w:t xml:space="preserve">the age of sub fertility </w:t>
      </w:r>
      <w:r w:rsidR="008A062D" w:rsidRPr="009D1D6B">
        <w:rPr>
          <w:rFonts w:asciiTheme="majorBidi" w:eastAsia="Calibri" w:hAnsiTheme="majorBidi" w:cstheme="majorBidi"/>
          <w:sz w:val="32"/>
          <w:szCs w:val="32"/>
          <w:vertAlign w:val="superscript"/>
          <w:lang w:bidi="ar-IQ"/>
        </w:rPr>
        <w:t>29,30</w:t>
      </w:r>
      <w:r w:rsidR="002438A5" w:rsidRPr="009D1D6B">
        <w:rPr>
          <w:rFonts w:asciiTheme="majorBidi" w:eastAsia="Calibri" w:hAnsiTheme="majorBidi" w:cstheme="majorBidi"/>
          <w:sz w:val="32"/>
          <w:szCs w:val="32"/>
          <w:lang w:bidi="ar-IQ"/>
        </w:rPr>
        <w:t xml:space="preserve"> </w:t>
      </w:r>
      <w:r w:rsidR="008A062D" w:rsidRPr="009D1D6B">
        <w:rPr>
          <w:rFonts w:asciiTheme="majorBidi" w:eastAsia="Calibri" w:hAnsiTheme="majorBidi" w:cstheme="majorBidi"/>
          <w:sz w:val="32"/>
          <w:szCs w:val="32"/>
          <w:lang w:bidi="ar-IQ"/>
        </w:rPr>
        <w:t>.</w:t>
      </w:r>
      <w:r w:rsidR="002438A5" w:rsidRPr="009D1D6B">
        <w:rPr>
          <w:rFonts w:asciiTheme="majorBidi" w:eastAsia="Calibri" w:hAnsiTheme="majorBidi" w:cstheme="majorBidi"/>
          <w:sz w:val="32"/>
          <w:szCs w:val="32"/>
          <w:lang w:bidi="ar-IQ"/>
        </w:rPr>
        <w:t xml:space="preserve">Hence ,chronological age is a poor indicator of reproductive aging ,and thus of the ovarian reserve .While there is no known direct  method for assessing the ovarian </w:t>
      </w:r>
      <w:r w:rsidR="003C1596" w:rsidRPr="009D1D6B">
        <w:rPr>
          <w:rFonts w:asciiTheme="majorBidi" w:eastAsia="Calibri" w:hAnsiTheme="majorBidi" w:cstheme="majorBidi"/>
          <w:sz w:val="32"/>
          <w:szCs w:val="32"/>
          <w:lang w:bidi="ar-IQ"/>
        </w:rPr>
        <w:t xml:space="preserve">reserve of individual women </w:t>
      </w:r>
      <w:r w:rsidR="003C1596" w:rsidRPr="009D1D6B">
        <w:rPr>
          <w:rFonts w:asciiTheme="majorBidi" w:eastAsia="Calibri" w:hAnsiTheme="majorBidi" w:cstheme="majorBidi"/>
          <w:sz w:val="32"/>
          <w:szCs w:val="32"/>
          <w:vertAlign w:val="superscript"/>
          <w:lang w:bidi="ar-IQ"/>
        </w:rPr>
        <w:t>31</w:t>
      </w:r>
      <w:r w:rsidR="002438A5" w:rsidRPr="009D1D6B">
        <w:rPr>
          <w:rFonts w:asciiTheme="majorBidi" w:eastAsia="Calibri" w:hAnsiTheme="majorBidi" w:cstheme="majorBidi"/>
          <w:sz w:val="32"/>
          <w:szCs w:val="32"/>
          <w:lang w:bidi="ar-IQ"/>
        </w:rPr>
        <w:t xml:space="preserve"> .indirect determination of ovarian reserve is important in t</w:t>
      </w:r>
      <w:r w:rsidR="003C1596" w:rsidRPr="009D1D6B">
        <w:rPr>
          <w:rFonts w:asciiTheme="majorBidi" w:eastAsia="Calibri" w:hAnsiTheme="majorBidi" w:cstheme="majorBidi"/>
          <w:sz w:val="32"/>
          <w:szCs w:val="32"/>
          <w:lang w:bidi="ar-IQ"/>
        </w:rPr>
        <w:t xml:space="preserve">he treatment of infertility </w:t>
      </w:r>
      <w:r w:rsidR="003C1596" w:rsidRPr="009D1D6B">
        <w:rPr>
          <w:rFonts w:asciiTheme="majorBidi" w:eastAsia="Calibri" w:hAnsiTheme="majorBidi" w:cstheme="majorBidi"/>
          <w:sz w:val="32"/>
          <w:szCs w:val="32"/>
          <w:vertAlign w:val="superscript"/>
          <w:lang w:bidi="ar-IQ"/>
        </w:rPr>
        <w:t>32</w:t>
      </w:r>
      <w:r w:rsidR="002438A5" w:rsidRPr="009D1D6B">
        <w:rPr>
          <w:rFonts w:asciiTheme="majorBidi" w:eastAsia="Calibri" w:hAnsiTheme="majorBidi" w:cstheme="majorBidi"/>
          <w:sz w:val="32"/>
          <w:szCs w:val="32"/>
          <w:lang w:bidi="ar-IQ"/>
        </w:rPr>
        <w:t xml:space="preserve">. </w:t>
      </w:r>
    </w:p>
    <w:p w:rsidR="002438A5" w:rsidRPr="009D1D6B" w:rsidRDefault="00A461EE"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 xml:space="preserve">Most widely used ovarian reserve testes are Follicle Stimulating Hormone ( FSH) ,Anti Mullerian Hormone (AMH) ,and </w:t>
      </w:r>
      <w:proofErr w:type="spellStart"/>
      <w:r w:rsidR="002438A5" w:rsidRPr="009D1D6B">
        <w:rPr>
          <w:rFonts w:asciiTheme="majorBidi" w:eastAsia="Calibri" w:hAnsiTheme="majorBidi" w:cstheme="majorBidi"/>
          <w:sz w:val="32"/>
          <w:szCs w:val="32"/>
          <w:lang w:bidi="ar-IQ"/>
        </w:rPr>
        <w:t>antral</w:t>
      </w:r>
      <w:proofErr w:type="spellEnd"/>
      <w:r w:rsidR="002438A5" w:rsidRPr="009D1D6B">
        <w:rPr>
          <w:rFonts w:asciiTheme="majorBidi" w:eastAsia="Calibri" w:hAnsiTheme="majorBidi" w:cstheme="majorBidi"/>
          <w:sz w:val="32"/>
          <w:szCs w:val="32"/>
          <w:lang w:bidi="ar-IQ"/>
        </w:rPr>
        <w:t xml:space="preserve"> follicle count (AFC) .diminishing ovarian reserve is a phenomenon noted in women during mid  to late  thirties and at times earlier , reflecting the declining  follicu</w:t>
      </w:r>
      <w:r w:rsidR="003C1596" w:rsidRPr="009D1D6B">
        <w:rPr>
          <w:rFonts w:asciiTheme="majorBidi" w:eastAsia="Calibri" w:hAnsiTheme="majorBidi" w:cstheme="majorBidi"/>
          <w:sz w:val="32"/>
          <w:szCs w:val="32"/>
          <w:lang w:bidi="ar-IQ"/>
        </w:rPr>
        <w:t xml:space="preserve">lar pool and oocyte quality </w:t>
      </w:r>
      <w:r w:rsidR="003C1596" w:rsidRPr="009D1D6B">
        <w:rPr>
          <w:rFonts w:asciiTheme="majorBidi" w:eastAsia="Calibri" w:hAnsiTheme="majorBidi" w:cstheme="majorBidi"/>
          <w:sz w:val="32"/>
          <w:szCs w:val="32"/>
          <w:vertAlign w:val="superscript"/>
          <w:lang w:bidi="ar-IQ"/>
        </w:rPr>
        <w:t>33</w:t>
      </w:r>
      <w:r w:rsidR="002438A5" w:rsidRPr="009D1D6B">
        <w:rPr>
          <w:rFonts w:asciiTheme="majorBidi" w:eastAsia="Calibri" w:hAnsiTheme="majorBidi" w:cstheme="majorBidi"/>
          <w:sz w:val="32"/>
          <w:szCs w:val="32"/>
          <w:lang w:bidi="ar-IQ"/>
        </w:rPr>
        <w:t>.</w:t>
      </w:r>
    </w:p>
    <w:p w:rsidR="002438A5" w:rsidRPr="009D1D6B" w:rsidRDefault="002438A5"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w:t>
      </w:r>
      <w:r w:rsidR="00A461EE" w:rsidRPr="009D1D6B">
        <w:rPr>
          <w:rFonts w:asciiTheme="majorBidi" w:eastAsia="Calibri" w:hAnsiTheme="majorBidi" w:cstheme="majorBidi"/>
          <w:sz w:val="32"/>
          <w:szCs w:val="32"/>
          <w:lang w:bidi="ar-IQ"/>
        </w:rPr>
        <w:t xml:space="preserve">  </w:t>
      </w:r>
      <w:r w:rsidRPr="009D1D6B">
        <w:rPr>
          <w:rFonts w:asciiTheme="majorBidi" w:eastAsia="Calibri" w:hAnsiTheme="majorBidi" w:cstheme="majorBidi"/>
          <w:sz w:val="32"/>
          <w:szCs w:val="32"/>
          <w:lang w:bidi="ar-IQ"/>
        </w:rPr>
        <w:t xml:space="preserve">Anti mullerian  hormone (AMH) levels strongly correlated with basal </w:t>
      </w:r>
      <w:proofErr w:type="spellStart"/>
      <w:r w:rsidRPr="009D1D6B">
        <w:rPr>
          <w:rFonts w:asciiTheme="majorBidi" w:eastAsia="Calibri" w:hAnsiTheme="majorBidi" w:cstheme="majorBidi"/>
          <w:sz w:val="32"/>
          <w:szCs w:val="32"/>
          <w:lang w:bidi="ar-IQ"/>
        </w:rPr>
        <w:t>antral</w:t>
      </w:r>
      <w:proofErr w:type="spellEnd"/>
      <w:r w:rsidRPr="009D1D6B">
        <w:rPr>
          <w:rFonts w:asciiTheme="majorBidi" w:eastAsia="Calibri" w:hAnsiTheme="majorBidi" w:cstheme="majorBidi"/>
          <w:sz w:val="32"/>
          <w:szCs w:val="32"/>
          <w:lang w:bidi="ar-IQ"/>
        </w:rPr>
        <w:t xml:space="preserve"> follicle count measured b</w:t>
      </w:r>
      <w:r w:rsidR="003C1596" w:rsidRPr="009D1D6B">
        <w:rPr>
          <w:rFonts w:asciiTheme="majorBidi" w:eastAsia="Calibri" w:hAnsiTheme="majorBidi" w:cstheme="majorBidi"/>
          <w:sz w:val="32"/>
          <w:szCs w:val="32"/>
          <w:lang w:bidi="ar-IQ"/>
        </w:rPr>
        <w:t xml:space="preserve">y trans vaginal ultra sound </w:t>
      </w:r>
      <w:r w:rsidR="003C1596" w:rsidRPr="009D1D6B">
        <w:rPr>
          <w:rFonts w:asciiTheme="majorBidi" w:eastAsia="Calibri" w:hAnsiTheme="majorBidi" w:cstheme="majorBidi"/>
          <w:sz w:val="32"/>
          <w:szCs w:val="32"/>
          <w:vertAlign w:val="superscript"/>
          <w:lang w:bidi="ar-IQ"/>
        </w:rPr>
        <w:t>34</w:t>
      </w:r>
      <w:r w:rsidRPr="009D1D6B">
        <w:rPr>
          <w:rFonts w:asciiTheme="majorBidi" w:eastAsia="Calibri" w:hAnsiTheme="majorBidi" w:cstheme="majorBidi"/>
          <w:sz w:val="32"/>
          <w:szCs w:val="32"/>
          <w:lang w:bidi="ar-IQ"/>
        </w:rPr>
        <w:t>.</w:t>
      </w:r>
      <w:r w:rsidR="003C1596" w:rsidRPr="009D1D6B">
        <w:rPr>
          <w:rFonts w:asciiTheme="majorBidi" w:eastAsia="Calibri" w:hAnsiTheme="majorBidi" w:cstheme="majorBidi"/>
          <w:sz w:val="32"/>
          <w:szCs w:val="32"/>
          <w:lang w:bidi="ar-IQ"/>
        </w:rPr>
        <w:t xml:space="preserve"> </w:t>
      </w:r>
      <w:r w:rsidRPr="009D1D6B">
        <w:rPr>
          <w:rFonts w:asciiTheme="majorBidi" w:eastAsia="Calibri" w:hAnsiTheme="majorBidi" w:cstheme="majorBidi"/>
          <w:sz w:val="32"/>
          <w:szCs w:val="32"/>
          <w:lang w:bidi="ar-IQ"/>
        </w:rPr>
        <w:t>Unlike other biochemical markers ,it can be measured</w:t>
      </w:r>
      <w:r w:rsidR="003C1596" w:rsidRPr="009D1D6B">
        <w:rPr>
          <w:rFonts w:asciiTheme="majorBidi" w:eastAsia="Calibri" w:hAnsiTheme="majorBidi" w:cstheme="majorBidi"/>
          <w:sz w:val="32"/>
          <w:szCs w:val="32"/>
          <w:lang w:bidi="ar-IQ"/>
        </w:rPr>
        <w:t xml:space="preserve"> on any day of the cycle </w:t>
      </w:r>
      <w:r w:rsidR="003C1596" w:rsidRPr="009D1D6B">
        <w:rPr>
          <w:rFonts w:asciiTheme="majorBidi" w:eastAsia="Calibri" w:hAnsiTheme="majorBidi" w:cstheme="majorBidi"/>
          <w:sz w:val="32"/>
          <w:szCs w:val="32"/>
          <w:vertAlign w:val="superscript"/>
          <w:lang w:bidi="ar-IQ"/>
        </w:rPr>
        <w:t>35,36</w:t>
      </w:r>
      <w:r w:rsidRPr="009D1D6B">
        <w:rPr>
          <w:rFonts w:asciiTheme="majorBidi" w:eastAsia="Calibri" w:hAnsiTheme="majorBidi" w:cstheme="majorBidi"/>
          <w:sz w:val="32"/>
          <w:szCs w:val="32"/>
          <w:lang w:bidi="ar-IQ"/>
        </w:rPr>
        <w:t xml:space="preserve"> </w:t>
      </w:r>
      <w:r w:rsidR="003C1596" w:rsidRPr="009D1D6B">
        <w:rPr>
          <w:rFonts w:asciiTheme="majorBidi" w:eastAsia="Calibri" w:hAnsiTheme="majorBidi" w:cstheme="majorBidi"/>
          <w:sz w:val="32"/>
          <w:szCs w:val="32"/>
          <w:lang w:bidi="ar-IQ"/>
        </w:rPr>
        <w:t>,</w:t>
      </w:r>
      <w:r w:rsidRPr="009D1D6B">
        <w:rPr>
          <w:rFonts w:asciiTheme="majorBidi" w:eastAsia="Calibri" w:hAnsiTheme="majorBidi" w:cstheme="majorBidi"/>
          <w:sz w:val="32"/>
          <w:szCs w:val="32"/>
          <w:lang w:bidi="ar-IQ"/>
        </w:rPr>
        <w:t>and dose not exhi</w:t>
      </w:r>
      <w:r w:rsidR="003C1596" w:rsidRPr="009D1D6B">
        <w:rPr>
          <w:rFonts w:asciiTheme="majorBidi" w:eastAsia="Calibri" w:hAnsiTheme="majorBidi" w:cstheme="majorBidi"/>
          <w:sz w:val="32"/>
          <w:szCs w:val="32"/>
          <w:lang w:bidi="ar-IQ"/>
        </w:rPr>
        <w:t xml:space="preserve">bit inter cycle </w:t>
      </w:r>
      <w:r w:rsidR="003C1596" w:rsidRPr="009D1D6B">
        <w:rPr>
          <w:rFonts w:asciiTheme="majorBidi" w:eastAsia="Calibri" w:hAnsiTheme="majorBidi" w:cstheme="majorBidi"/>
          <w:sz w:val="32"/>
          <w:szCs w:val="32"/>
          <w:lang w:bidi="ar-IQ"/>
        </w:rPr>
        <w:lastRenderedPageBreak/>
        <w:t xml:space="preserve">variability </w:t>
      </w:r>
      <w:r w:rsidR="003C1596" w:rsidRPr="009D1D6B">
        <w:rPr>
          <w:rFonts w:asciiTheme="majorBidi" w:eastAsia="Calibri" w:hAnsiTheme="majorBidi" w:cstheme="majorBidi"/>
          <w:sz w:val="32"/>
          <w:szCs w:val="32"/>
          <w:vertAlign w:val="superscript"/>
          <w:lang w:bidi="ar-IQ"/>
        </w:rPr>
        <w:t>37</w:t>
      </w:r>
      <w:r w:rsidRPr="009D1D6B">
        <w:rPr>
          <w:rFonts w:asciiTheme="majorBidi" w:eastAsia="Calibri" w:hAnsiTheme="majorBidi" w:cstheme="majorBidi"/>
          <w:sz w:val="32"/>
          <w:szCs w:val="32"/>
          <w:lang w:bidi="ar-IQ"/>
        </w:rPr>
        <w:t xml:space="preserve">.Various threshold values 0.2 -1.2 </w:t>
      </w:r>
      <w:proofErr w:type="spellStart"/>
      <w:r w:rsidRPr="009D1D6B">
        <w:rPr>
          <w:rFonts w:asciiTheme="majorBidi" w:eastAsia="Calibri" w:hAnsiTheme="majorBidi" w:cstheme="majorBidi"/>
          <w:sz w:val="32"/>
          <w:szCs w:val="32"/>
          <w:lang w:bidi="ar-IQ"/>
        </w:rPr>
        <w:t>ng</w:t>
      </w:r>
      <w:proofErr w:type="spellEnd"/>
      <w:r w:rsidRPr="009D1D6B">
        <w:rPr>
          <w:rFonts w:asciiTheme="majorBidi" w:eastAsia="Calibri" w:hAnsiTheme="majorBidi" w:cstheme="majorBidi"/>
          <w:sz w:val="32"/>
          <w:szCs w:val="32"/>
          <w:lang w:bidi="ar-IQ"/>
        </w:rPr>
        <w:t>\ml , have been used to identify poor responder with  80 -87 % sensitivity an</w:t>
      </w:r>
      <w:r w:rsidR="003C1596" w:rsidRPr="009D1D6B">
        <w:rPr>
          <w:rFonts w:asciiTheme="majorBidi" w:eastAsia="Calibri" w:hAnsiTheme="majorBidi" w:cstheme="majorBidi"/>
          <w:sz w:val="32"/>
          <w:szCs w:val="32"/>
          <w:lang w:bidi="ar-IQ"/>
        </w:rPr>
        <w:t xml:space="preserve">d  64 -93 % specificity </w:t>
      </w:r>
      <w:r w:rsidR="003C1596" w:rsidRPr="009D1D6B">
        <w:rPr>
          <w:rFonts w:asciiTheme="majorBidi" w:eastAsia="Calibri" w:hAnsiTheme="majorBidi" w:cstheme="majorBidi"/>
          <w:sz w:val="32"/>
          <w:szCs w:val="32"/>
          <w:vertAlign w:val="superscript"/>
          <w:lang w:bidi="ar-IQ"/>
        </w:rPr>
        <w:t>38,39</w:t>
      </w:r>
      <w:r w:rsidRPr="009D1D6B">
        <w:rPr>
          <w:rFonts w:asciiTheme="majorBidi" w:eastAsia="Calibri" w:hAnsiTheme="majorBidi" w:cstheme="majorBidi"/>
          <w:sz w:val="32"/>
          <w:szCs w:val="32"/>
          <w:lang w:bidi="ar-IQ"/>
        </w:rPr>
        <w:t xml:space="preserve">. On the top of the age related decline in Anti Mullerian Hormone ,significant fluctuation has been reported for a number of condition and this to be taken into account when interpreting </w:t>
      </w:r>
      <w:r w:rsidR="003C1596" w:rsidRPr="009D1D6B">
        <w:rPr>
          <w:rFonts w:asciiTheme="majorBidi" w:eastAsia="Calibri" w:hAnsiTheme="majorBidi" w:cstheme="majorBidi"/>
          <w:sz w:val="32"/>
          <w:szCs w:val="32"/>
          <w:lang w:bidi="ar-IQ"/>
        </w:rPr>
        <w:t xml:space="preserve">values in clinical practice </w:t>
      </w:r>
      <w:r w:rsidR="003C1596" w:rsidRPr="009D1D6B">
        <w:rPr>
          <w:rFonts w:asciiTheme="majorBidi" w:eastAsia="Calibri" w:hAnsiTheme="majorBidi" w:cstheme="majorBidi"/>
          <w:sz w:val="32"/>
          <w:szCs w:val="32"/>
          <w:vertAlign w:val="superscript"/>
          <w:lang w:bidi="ar-IQ"/>
        </w:rPr>
        <w:t>40</w:t>
      </w:r>
      <w:r w:rsidRPr="009D1D6B">
        <w:rPr>
          <w:rFonts w:asciiTheme="majorBidi" w:eastAsia="Calibri" w:hAnsiTheme="majorBidi" w:cstheme="majorBidi"/>
          <w:sz w:val="32"/>
          <w:szCs w:val="32"/>
          <w:lang w:bidi="ar-IQ"/>
        </w:rPr>
        <w:t xml:space="preserve"> .</w:t>
      </w:r>
    </w:p>
    <w:p w:rsidR="002438A5" w:rsidRPr="009D1D6B" w:rsidRDefault="002438A5" w:rsidP="00626D1D">
      <w:pPr>
        <w:bidi w:val="0"/>
        <w:jc w:val="both"/>
        <w:rPr>
          <w:rFonts w:asciiTheme="majorBidi" w:eastAsia="Calibri" w:hAnsiTheme="majorBidi" w:cstheme="majorBidi"/>
          <w:b/>
          <w:bCs/>
          <w:sz w:val="32"/>
          <w:szCs w:val="32"/>
          <w:u w:val="single"/>
          <w:rtl/>
          <w:lang w:bidi="ar-IQ"/>
        </w:rPr>
      </w:pPr>
      <w:r w:rsidRPr="009D1D6B">
        <w:rPr>
          <w:rFonts w:asciiTheme="majorBidi" w:eastAsia="Calibri" w:hAnsiTheme="majorBidi" w:cstheme="majorBidi"/>
          <w:b/>
          <w:bCs/>
          <w:sz w:val="32"/>
          <w:szCs w:val="32"/>
          <w:u w:val="single"/>
          <w:lang w:bidi="ar-IQ"/>
        </w:rPr>
        <w:t xml:space="preserve"> Factors affecting level of AMH </w:t>
      </w:r>
    </w:p>
    <w:p w:rsidR="002438A5" w:rsidRPr="009D1D6B" w:rsidRDefault="002438A5"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1-Age: there is decrease in AMH with advancing age therefore serum AMH level may be considered as the best marker for aging of ovary a</w:t>
      </w:r>
      <w:r w:rsidR="003C1596" w:rsidRPr="009D1D6B">
        <w:rPr>
          <w:rFonts w:asciiTheme="majorBidi" w:eastAsia="Calibri" w:hAnsiTheme="majorBidi" w:cstheme="majorBidi"/>
          <w:sz w:val="32"/>
          <w:szCs w:val="32"/>
          <w:lang w:bidi="ar-IQ"/>
        </w:rPr>
        <w:t>nd transition to menopause</w:t>
      </w:r>
      <w:r w:rsidR="003C1596" w:rsidRPr="009D1D6B">
        <w:rPr>
          <w:rFonts w:asciiTheme="majorBidi" w:eastAsia="Calibri" w:hAnsiTheme="majorBidi" w:cstheme="majorBidi"/>
          <w:sz w:val="32"/>
          <w:szCs w:val="32"/>
          <w:vertAlign w:val="superscript"/>
          <w:lang w:bidi="ar-IQ"/>
        </w:rPr>
        <w:t>41</w:t>
      </w:r>
      <w:r w:rsidR="003C1596" w:rsidRPr="009D1D6B">
        <w:rPr>
          <w:rFonts w:asciiTheme="majorBidi" w:eastAsia="Calibri" w:hAnsiTheme="majorBidi" w:cstheme="majorBidi"/>
          <w:sz w:val="32"/>
          <w:szCs w:val="32"/>
          <w:lang w:bidi="ar-IQ"/>
        </w:rPr>
        <w:t xml:space="preserve">. </w:t>
      </w:r>
    </w:p>
    <w:p w:rsidR="002438A5" w:rsidRPr="009D1D6B" w:rsidRDefault="002438A5"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2-It is increased in PCOS: female with PCOS show increase development of </w:t>
      </w:r>
      <w:proofErr w:type="spellStart"/>
      <w:r w:rsidRPr="009D1D6B">
        <w:rPr>
          <w:rFonts w:asciiTheme="majorBidi" w:eastAsia="Calibri" w:hAnsiTheme="majorBidi" w:cstheme="majorBidi"/>
          <w:sz w:val="32"/>
          <w:szCs w:val="32"/>
          <w:lang w:bidi="ar-IQ"/>
        </w:rPr>
        <w:t>antral</w:t>
      </w:r>
      <w:proofErr w:type="spellEnd"/>
      <w:r w:rsidRPr="009D1D6B">
        <w:rPr>
          <w:rFonts w:asciiTheme="majorBidi" w:eastAsia="Calibri" w:hAnsiTheme="majorBidi" w:cstheme="majorBidi"/>
          <w:sz w:val="32"/>
          <w:szCs w:val="32"/>
          <w:lang w:bidi="ar-IQ"/>
        </w:rPr>
        <w:t xml:space="preserve"> follicles in com</w:t>
      </w:r>
      <w:r w:rsidR="003C1596" w:rsidRPr="009D1D6B">
        <w:rPr>
          <w:rFonts w:asciiTheme="majorBidi" w:eastAsia="Calibri" w:hAnsiTheme="majorBidi" w:cstheme="majorBidi"/>
          <w:sz w:val="32"/>
          <w:szCs w:val="32"/>
          <w:lang w:bidi="ar-IQ"/>
        </w:rPr>
        <w:t>parison with normal one</w:t>
      </w:r>
      <w:r w:rsidR="003C1596" w:rsidRPr="009D1D6B">
        <w:rPr>
          <w:rFonts w:asciiTheme="majorBidi" w:eastAsia="Calibri" w:hAnsiTheme="majorBidi" w:cstheme="majorBidi"/>
          <w:sz w:val="32"/>
          <w:szCs w:val="32"/>
          <w:vertAlign w:val="superscript"/>
          <w:lang w:bidi="ar-IQ"/>
        </w:rPr>
        <w:t>42,43</w:t>
      </w:r>
      <w:r w:rsidR="003C1596" w:rsidRPr="009D1D6B">
        <w:rPr>
          <w:rFonts w:asciiTheme="majorBidi" w:eastAsia="Calibri" w:hAnsiTheme="majorBidi" w:cstheme="majorBidi"/>
          <w:sz w:val="32"/>
          <w:szCs w:val="32"/>
          <w:lang w:bidi="ar-IQ"/>
        </w:rPr>
        <w:t xml:space="preserve">. </w:t>
      </w:r>
    </w:p>
    <w:p w:rsidR="002438A5" w:rsidRPr="009D1D6B" w:rsidRDefault="002438A5"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3-The relationship between BMI</w:t>
      </w:r>
      <w:r w:rsidR="003C1596" w:rsidRPr="009D1D6B">
        <w:rPr>
          <w:rFonts w:asciiTheme="majorBidi" w:eastAsia="Calibri" w:hAnsiTheme="majorBidi" w:cstheme="majorBidi"/>
          <w:sz w:val="32"/>
          <w:szCs w:val="32"/>
          <w:lang w:bidi="ar-IQ"/>
        </w:rPr>
        <w:t xml:space="preserve"> and AMH level is inversed</w:t>
      </w:r>
      <w:r w:rsidR="003C1596" w:rsidRPr="009D1D6B">
        <w:rPr>
          <w:rFonts w:asciiTheme="majorBidi" w:eastAsia="Calibri" w:hAnsiTheme="majorBidi" w:cstheme="majorBidi"/>
          <w:sz w:val="32"/>
          <w:szCs w:val="32"/>
          <w:vertAlign w:val="superscript"/>
          <w:lang w:bidi="ar-IQ"/>
        </w:rPr>
        <w:t>44</w:t>
      </w:r>
      <w:r w:rsidR="003C1596" w:rsidRPr="009D1D6B">
        <w:rPr>
          <w:rFonts w:asciiTheme="majorBidi" w:eastAsia="Calibri" w:hAnsiTheme="majorBidi" w:cstheme="majorBidi"/>
          <w:sz w:val="32"/>
          <w:szCs w:val="32"/>
          <w:lang w:bidi="ar-IQ"/>
        </w:rPr>
        <w:t xml:space="preserve">. </w:t>
      </w:r>
    </w:p>
    <w:p w:rsidR="002438A5" w:rsidRPr="009D1D6B" w:rsidRDefault="002438A5"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4-Ethnicity and race: it is found to be higher in Caucasians compared to Afro-Ameri</w:t>
      </w:r>
      <w:r w:rsidR="003C1596" w:rsidRPr="009D1D6B">
        <w:rPr>
          <w:rFonts w:asciiTheme="majorBidi" w:eastAsia="Calibri" w:hAnsiTheme="majorBidi" w:cstheme="majorBidi"/>
          <w:sz w:val="32"/>
          <w:szCs w:val="32"/>
          <w:lang w:bidi="ar-IQ"/>
        </w:rPr>
        <w:t>can and Hispanics</w:t>
      </w:r>
      <w:r w:rsidR="003C1596" w:rsidRPr="009D1D6B">
        <w:rPr>
          <w:rFonts w:asciiTheme="majorBidi" w:eastAsia="Calibri" w:hAnsiTheme="majorBidi" w:cstheme="majorBidi"/>
          <w:sz w:val="32"/>
          <w:szCs w:val="32"/>
          <w:vertAlign w:val="superscript"/>
          <w:lang w:bidi="ar-IQ"/>
        </w:rPr>
        <w:t>42</w:t>
      </w:r>
      <w:r w:rsidR="003C1596" w:rsidRPr="009D1D6B">
        <w:rPr>
          <w:rFonts w:asciiTheme="majorBidi" w:eastAsia="Calibri" w:hAnsiTheme="majorBidi" w:cstheme="majorBidi"/>
          <w:sz w:val="32"/>
          <w:szCs w:val="32"/>
          <w:lang w:bidi="ar-IQ"/>
        </w:rPr>
        <w:t xml:space="preserve">. </w:t>
      </w:r>
    </w:p>
    <w:p w:rsidR="002438A5" w:rsidRPr="009D1D6B" w:rsidRDefault="002438A5" w:rsidP="00626D1D">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5-Recent data has shown serum AMH level in oral contraceptive users lower 30-50%; whether used orally, vaginally or transdermal compared with those returned to natural cycle after stop</w:t>
      </w:r>
      <w:r w:rsidR="003C1596" w:rsidRPr="009D1D6B">
        <w:rPr>
          <w:rFonts w:asciiTheme="majorBidi" w:eastAsia="Calibri" w:hAnsiTheme="majorBidi" w:cstheme="majorBidi"/>
          <w:sz w:val="32"/>
          <w:szCs w:val="32"/>
          <w:lang w:bidi="ar-IQ"/>
        </w:rPr>
        <w:t>ped hormonal contraceptive</w:t>
      </w:r>
      <w:r w:rsidR="003C1596" w:rsidRPr="009D1D6B">
        <w:rPr>
          <w:rFonts w:asciiTheme="majorBidi" w:eastAsia="Calibri" w:hAnsiTheme="majorBidi" w:cstheme="majorBidi"/>
          <w:sz w:val="32"/>
          <w:szCs w:val="32"/>
          <w:vertAlign w:val="superscript"/>
          <w:lang w:bidi="ar-IQ"/>
        </w:rPr>
        <w:t>44</w:t>
      </w:r>
      <w:r w:rsidR="003C1596" w:rsidRPr="009D1D6B">
        <w:rPr>
          <w:rFonts w:asciiTheme="majorBidi" w:eastAsia="Calibri" w:hAnsiTheme="majorBidi" w:cstheme="majorBidi"/>
          <w:sz w:val="32"/>
          <w:szCs w:val="32"/>
          <w:lang w:bidi="ar-IQ"/>
        </w:rPr>
        <w:t xml:space="preserve"> .</w:t>
      </w:r>
    </w:p>
    <w:p w:rsidR="002438A5" w:rsidRPr="009D1D6B" w:rsidRDefault="002438A5" w:rsidP="00626D1D">
      <w:pPr>
        <w:bidi w:val="0"/>
        <w:jc w:val="both"/>
        <w:rPr>
          <w:rFonts w:asciiTheme="majorBidi" w:eastAsia="Calibri" w:hAnsiTheme="majorBidi" w:cstheme="majorBidi"/>
          <w:sz w:val="32"/>
          <w:szCs w:val="32"/>
          <w:rtl/>
          <w:lang w:bidi="ar-IQ"/>
        </w:rPr>
      </w:pPr>
    </w:p>
    <w:p w:rsidR="006D3151" w:rsidRDefault="006D3151" w:rsidP="00626D1D">
      <w:pPr>
        <w:bidi w:val="0"/>
        <w:jc w:val="both"/>
        <w:rPr>
          <w:rFonts w:asciiTheme="majorBidi" w:eastAsia="Calibri" w:hAnsiTheme="majorBidi" w:cstheme="majorBidi"/>
          <w:b/>
          <w:bCs/>
          <w:sz w:val="32"/>
          <w:szCs w:val="32"/>
          <w:u w:val="single"/>
          <w:lang w:bidi="ar-IQ"/>
        </w:rPr>
      </w:pPr>
    </w:p>
    <w:p w:rsidR="006D3151" w:rsidRDefault="006D3151" w:rsidP="006D3151">
      <w:pPr>
        <w:bidi w:val="0"/>
        <w:jc w:val="both"/>
        <w:rPr>
          <w:rFonts w:asciiTheme="majorBidi" w:eastAsia="Calibri" w:hAnsiTheme="majorBidi" w:cstheme="majorBidi"/>
          <w:b/>
          <w:bCs/>
          <w:sz w:val="32"/>
          <w:szCs w:val="32"/>
          <w:u w:val="single"/>
          <w:lang w:bidi="ar-IQ"/>
        </w:rPr>
      </w:pPr>
    </w:p>
    <w:p w:rsidR="006D3151" w:rsidRDefault="006D3151" w:rsidP="006D3151">
      <w:pPr>
        <w:bidi w:val="0"/>
        <w:jc w:val="both"/>
        <w:rPr>
          <w:rFonts w:asciiTheme="majorBidi" w:eastAsia="Calibri" w:hAnsiTheme="majorBidi" w:cstheme="majorBidi"/>
          <w:b/>
          <w:bCs/>
          <w:sz w:val="32"/>
          <w:szCs w:val="32"/>
          <w:u w:val="single"/>
          <w:lang w:bidi="ar-IQ"/>
        </w:rPr>
      </w:pPr>
    </w:p>
    <w:p w:rsidR="006D3151" w:rsidRDefault="006D3151" w:rsidP="006D3151">
      <w:pPr>
        <w:bidi w:val="0"/>
        <w:jc w:val="both"/>
        <w:rPr>
          <w:rFonts w:asciiTheme="majorBidi" w:eastAsia="Calibri" w:hAnsiTheme="majorBidi" w:cstheme="majorBidi"/>
          <w:b/>
          <w:bCs/>
          <w:sz w:val="32"/>
          <w:szCs w:val="32"/>
          <w:u w:val="single"/>
          <w:lang w:bidi="ar-IQ"/>
        </w:rPr>
      </w:pPr>
    </w:p>
    <w:p w:rsidR="006D3151" w:rsidRDefault="006D3151" w:rsidP="006D3151">
      <w:pPr>
        <w:bidi w:val="0"/>
        <w:jc w:val="both"/>
        <w:rPr>
          <w:rFonts w:asciiTheme="majorBidi" w:eastAsia="Calibri" w:hAnsiTheme="majorBidi" w:cstheme="majorBidi"/>
          <w:b/>
          <w:bCs/>
          <w:sz w:val="32"/>
          <w:szCs w:val="32"/>
          <w:u w:val="single"/>
          <w:lang w:bidi="ar-IQ"/>
        </w:rPr>
      </w:pPr>
    </w:p>
    <w:p w:rsidR="002438A5" w:rsidRPr="009D1D6B" w:rsidRDefault="002438A5" w:rsidP="006D3151">
      <w:pPr>
        <w:bidi w:val="0"/>
        <w:jc w:val="both"/>
        <w:rPr>
          <w:rFonts w:asciiTheme="majorBidi" w:eastAsia="Calibri" w:hAnsiTheme="majorBidi" w:cstheme="majorBidi"/>
          <w:b/>
          <w:bCs/>
          <w:sz w:val="32"/>
          <w:szCs w:val="32"/>
          <w:u w:val="single"/>
          <w:rtl/>
          <w:lang w:bidi="ar-IQ"/>
        </w:rPr>
      </w:pPr>
      <w:r w:rsidRPr="009D1D6B">
        <w:rPr>
          <w:rFonts w:asciiTheme="majorBidi" w:eastAsia="Calibri" w:hAnsiTheme="majorBidi" w:cstheme="majorBidi"/>
          <w:b/>
          <w:bCs/>
          <w:sz w:val="32"/>
          <w:szCs w:val="32"/>
          <w:u w:val="single"/>
          <w:lang w:bidi="ar-IQ"/>
        </w:rPr>
        <w:lastRenderedPageBreak/>
        <w:t xml:space="preserve">AMH VALUES: </w:t>
      </w:r>
    </w:p>
    <w:p w:rsidR="002438A5" w:rsidRDefault="00A461EE" w:rsidP="00626D1D">
      <w:pPr>
        <w:bidi w:val="0"/>
        <w:jc w:val="both"/>
        <w:rPr>
          <w:rFonts w:asciiTheme="majorBidi" w:eastAsia="Calibri" w:hAnsiTheme="majorBidi" w:cstheme="majorBidi"/>
          <w:sz w:val="32"/>
          <w:szCs w:val="32"/>
          <w:lang w:bidi="ar-IQ"/>
        </w:rPr>
      </w:pPr>
      <w:r w:rsidRPr="009D1D6B">
        <w:rPr>
          <w:rFonts w:asciiTheme="majorBidi" w:eastAsia="Calibri" w:hAnsiTheme="majorBidi" w:cstheme="majorBidi"/>
          <w:sz w:val="32"/>
          <w:szCs w:val="32"/>
          <w:lang w:bidi="ar-IQ"/>
        </w:rPr>
        <w:t xml:space="preserve">    </w:t>
      </w:r>
      <w:r w:rsidR="002438A5" w:rsidRPr="009D1D6B">
        <w:rPr>
          <w:rFonts w:asciiTheme="majorBidi" w:eastAsia="Calibri" w:hAnsiTheme="majorBidi" w:cstheme="majorBidi"/>
          <w:sz w:val="32"/>
          <w:szCs w:val="32"/>
          <w:lang w:bidi="ar-IQ"/>
        </w:rPr>
        <w:t>Serum Anti Mullerian hormone level  are in the literature usually given in the mass unit (</w:t>
      </w:r>
      <w:proofErr w:type="spellStart"/>
      <w:r w:rsidR="002438A5" w:rsidRPr="009D1D6B">
        <w:rPr>
          <w:rFonts w:asciiTheme="majorBidi" w:eastAsia="Calibri" w:hAnsiTheme="majorBidi" w:cstheme="majorBidi"/>
          <w:sz w:val="32"/>
          <w:szCs w:val="32"/>
          <w:lang w:bidi="ar-IQ"/>
        </w:rPr>
        <w:t>ng</w:t>
      </w:r>
      <w:proofErr w:type="spellEnd"/>
      <w:r w:rsidR="002438A5" w:rsidRPr="009D1D6B">
        <w:rPr>
          <w:rFonts w:asciiTheme="majorBidi" w:eastAsia="Calibri" w:hAnsiTheme="majorBidi" w:cstheme="majorBidi"/>
          <w:sz w:val="32"/>
          <w:szCs w:val="32"/>
          <w:lang w:bidi="ar-IQ"/>
        </w:rPr>
        <w:t>/ml OR mg/L) ,or usage of international system of unit (</w:t>
      </w:r>
      <w:proofErr w:type="spellStart"/>
      <w:r w:rsidR="002438A5" w:rsidRPr="009D1D6B">
        <w:rPr>
          <w:rFonts w:asciiTheme="majorBidi" w:eastAsia="Calibri" w:hAnsiTheme="majorBidi" w:cstheme="majorBidi"/>
          <w:sz w:val="32"/>
          <w:szCs w:val="32"/>
          <w:lang w:bidi="ar-IQ"/>
        </w:rPr>
        <w:t>pmol</w:t>
      </w:r>
      <w:proofErr w:type="spellEnd"/>
      <w:r w:rsidR="002438A5" w:rsidRPr="009D1D6B">
        <w:rPr>
          <w:rFonts w:asciiTheme="majorBidi" w:eastAsia="Calibri" w:hAnsiTheme="majorBidi" w:cstheme="majorBidi"/>
          <w:sz w:val="32"/>
          <w:szCs w:val="32"/>
          <w:lang w:bidi="ar-IQ"/>
        </w:rPr>
        <w:t>/l) .the converting factor is (</w:t>
      </w:r>
      <w:proofErr w:type="spellStart"/>
      <w:r w:rsidR="002438A5" w:rsidRPr="009D1D6B">
        <w:rPr>
          <w:rFonts w:asciiTheme="majorBidi" w:eastAsia="Calibri" w:hAnsiTheme="majorBidi" w:cstheme="majorBidi"/>
          <w:sz w:val="32"/>
          <w:szCs w:val="32"/>
          <w:lang w:bidi="ar-IQ"/>
        </w:rPr>
        <w:t>pmo</w:t>
      </w:r>
      <w:r w:rsidR="003C1596" w:rsidRPr="009D1D6B">
        <w:rPr>
          <w:rFonts w:asciiTheme="majorBidi" w:eastAsia="Calibri" w:hAnsiTheme="majorBidi" w:cstheme="majorBidi"/>
          <w:sz w:val="32"/>
          <w:szCs w:val="32"/>
          <w:lang w:bidi="ar-IQ"/>
        </w:rPr>
        <w:t>l</w:t>
      </w:r>
      <w:proofErr w:type="spellEnd"/>
      <w:r w:rsidR="003C1596" w:rsidRPr="009D1D6B">
        <w:rPr>
          <w:rFonts w:asciiTheme="majorBidi" w:eastAsia="Calibri" w:hAnsiTheme="majorBidi" w:cstheme="majorBidi"/>
          <w:sz w:val="32"/>
          <w:szCs w:val="32"/>
          <w:lang w:bidi="ar-IQ"/>
        </w:rPr>
        <w:t>/L )= 7.14 *(</w:t>
      </w:r>
      <w:proofErr w:type="spellStart"/>
      <w:r w:rsidR="003C1596" w:rsidRPr="009D1D6B">
        <w:rPr>
          <w:rFonts w:asciiTheme="majorBidi" w:eastAsia="Calibri" w:hAnsiTheme="majorBidi" w:cstheme="majorBidi"/>
          <w:sz w:val="32"/>
          <w:szCs w:val="32"/>
          <w:lang w:bidi="ar-IQ"/>
        </w:rPr>
        <w:t>ng</w:t>
      </w:r>
      <w:proofErr w:type="spellEnd"/>
      <w:r w:rsidR="003C1596" w:rsidRPr="009D1D6B">
        <w:rPr>
          <w:rFonts w:asciiTheme="majorBidi" w:eastAsia="Calibri" w:hAnsiTheme="majorBidi" w:cstheme="majorBidi"/>
          <w:sz w:val="32"/>
          <w:szCs w:val="32"/>
          <w:lang w:bidi="ar-IQ"/>
        </w:rPr>
        <w:t xml:space="preserve">/ml) </w:t>
      </w:r>
      <w:r w:rsidR="003C1596" w:rsidRPr="009D1D6B">
        <w:rPr>
          <w:rFonts w:asciiTheme="majorBidi" w:eastAsia="Calibri" w:hAnsiTheme="majorBidi" w:cstheme="majorBidi"/>
          <w:sz w:val="32"/>
          <w:szCs w:val="32"/>
          <w:vertAlign w:val="superscript"/>
          <w:lang w:bidi="ar-IQ"/>
        </w:rPr>
        <w:t>45,46,47</w:t>
      </w:r>
      <w:r w:rsidR="002438A5" w:rsidRPr="009D1D6B">
        <w:rPr>
          <w:rFonts w:asciiTheme="majorBidi" w:eastAsia="Calibri" w:hAnsiTheme="majorBidi" w:cstheme="majorBidi"/>
          <w:sz w:val="32"/>
          <w:szCs w:val="32"/>
          <w:lang w:bidi="ar-IQ"/>
        </w:rPr>
        <w:t>.</w:t>
      </w:r>
    </w:p>
    <w:p w:rsidR="009D1D6B" w:rsidRPr="009D1D6B" w:rsidRDefault="009D1D6B" w:rsidP="00626D1D">
      <w:pPr>
        <w:bidi w:val="0"/>
        <w:rPr>
          <w:rFonts w:asciiTheme="majorBidi" w:eastAsia="Calibri" w:hAnsiTheme="majorBidi" w:cstheme="majorBidi"/>
          <w:sz w:val="32"/>
          <w:szCs w:val="32"/>
          <w:rtl/>
          <w:lang w:bidi="ar-IQ"/>
        </w:rPr>
      </w:pPr>
    </w:p>
    <w:tbl>
      <w:tblPr>
        <w:tblStyle w:val="a3"/>
        <w:bidiVisual/>
        <w:tblW w:w="0" w:type="auto"/>
        <w:tblInd w:w="1043" w:type="dxa"/>
        <w:tblLook w:val="04A0" w:firstRow="1" w:lastRow="0" w:firstColumn="1" w:lastColumn="0" w:noHBand="0" w:noVBand="1"/>
      </w:tblPr>
      <w:tblGrid>
        <w:gridCol w:w="3218"/>
        <w:gridCol w:w="3586"/>
      </w:tblGrid>
      <w:tr w:rsidR="009D1D6B" w:rsidRPr="009D1D6B" w:rsidTr="002438A5">
        <w:tc>
          <w:tcPr>
            <w:tcW w:w="3218" w:type="dxa"/>
            <w:tcBorders>
              <w:top w:val="single" w:sz="4" w:space="0" w:color="auto"/>
              <w:left w:val="single" w:sz="4" w:space="0" w:color="auto"/>
              <w:bottom w:val="single" w:sz="4" w:space="0" w:color="auto"/>
              <w:right w:val="single" w:sz="4" w:space="0" w:color="auto"/>
            </w:tcBorders>
          </w:tcPr>
          <w:p w:rsidR="009D1D6B" w:rsidRPr="009D1D6B" w:rsidRDefault="009D1D6B" w:rsidP="00825846">
            <w:pPr>
              <w:pBdr>
                <w:bottom w:val="single" w:sz="4" w:space="1" w:color="auto"/>
              </w:pBdr>
              <w:bidi w:val="0"/>
              <w:spacing w:line="276" w:lineRule="auto"/>
              <w:rPr>
                <w:rFonts w:asciiTheme="majorBidi" w:hAnsiTheme="majorBidi" w:cstheme="majorBidi"/>
                <w:sz w:val="36"/>
                <w:szCs w:val="36"/>
                <w:lang w:bidi="ar-IQ"/>
              </w:rPr>
            </w:pPr>
            <w:r>
              <w:rPr>
                <w:rFonts w:asciiTheme="majorBidi" w:hAnsiTheme="majorBidi" w:cstheme="majorBidi"/>
                <w:sz w:val="36"/>
                <w:szCs w:val="36"/>
                <w:lang w:bidi="ar-IQ"/>
              </w:rPr>
              <w:t xml:space="preserve">1-3 </w:t>
            </w:r>
            <w:proofErr w:type="spellStart"/>
            <w:r>
              <w:rPr>
                <w:rFonts w:asciiTheme="majorBidi" w:hAnsiTheme="majorBidi" w:cstheme="majorBidi"/>
                <w:sz w:val="36"/>
                <w:szCs w:val="36"/>
                <w:lang w:bidi="ar-IQ"/>
              </w:rPr>
              <w:t>ng</w:t>
            </w:r>
            <w:proofErr w:type="spellEnd"/>
            <w:r>
              <w:rPr>
                <w:rFonts w:asciiTheme="majorBidi" w:hAnsiTheme="majorBidi" w:cstheme="majorBidi"/>
                <w:sz w:val="36"/>
                <w:szCs w:val="36"/>
                <w:lang w:bidi="ar-IQ"/>
              </w:rPr>
              <w:t xml:space="preserve"> /ml</w:t>
            </w:r>
          </w:p>
        </w:tc>
        <w:tc>
          <w:tcPr>
            <w:tcW w:w="3586" w:type="dxa"/>
            <w:tcBorders>
              <w:top w:val="single" w:sz="4" w:space="0" w:color="auto"/>
              <w:left w:val="single" w:sz="4" w:space="0" w:color="auto"/>
              <w:bottom w:val="single" w:sz="4" w:space="0" w:color="auto"/>
              <w:right w:val="single" w:sz="4" w:space="0" w:color="auto"/>
            </w:tcBorders>
          </w:tcPr>
          <w:p w:rsidR="009D1D6B" w:rsidRPr="009D1D6B" w:rsidRDefault="009D1D6B" w:rsidP="00825846">
            <w:pPr>
              <w:pBdr>
                <w:bottom w:val="single" w:sz="4" w:space="1" w:color="auto"/>
              </w:pBdr>
              <w:bidi w:val="0"/>
              <w:spacing w:line="276" w:lineRule="auto"/>
              <w:rPr>
                <w:rFonts w:asciiTheme="majorBidi" w:hAnsiTheme="majorBidi" w:cstheme="majorBidi"/>
                <w:sz w:val="36"/>
                <w:szCs w:val="36"/>
                <w:lang w:bidi="ar-IQ"/>
              </w:rPr>
            </w:pPr>
            <w:r>
              <w:rPr>
                <w:rFonts w:asciiTheme="majorBidi" w:hAnsiTheme="majorBidi" w:cstheme="majorBidi"/>
                <w:sz w:val="36"/>
                <w:szCs w:val="36"/>
                <w:lang w:bidi="ar-IQ"/>
              </w:rPr>
              <w:t xml:space="preserve">Normal </w:t>
            </w:r>
          </w:p>
        </w:tc>
      </w:tr>
      <w:tr w:rsidR="002438A5" w:rsidRPr="009D1D6B" w:rsidTr="002438A5">
        <w:tc>
          <w:tcPr>
            <w:tcW w:w="3218" w:type="dxa"/>
            <w:tcBorders>
              <w:top w:val="single" w:sz="4" w:space="0" w:color="auto"/>
              <w:left w:val="single" w:sz="4" w:space="0" w:color="auto"/>
              <w:bottom w:val="single" w:sz="4" w:space="0" w:color="auto"/>
              <w:right w:val="single" w:sz="4" w:space="0" w:color="auto"/>
            </w:tcBorders>
            <w:hideMark/>
          </w:tcPr>
          <w:p w:rsidR="002438A5" w:rsidRPr="009D1D6B" w:rsidRDefault="002438A5" w:rsidP="00825846">
            <w:pPr>
              <w:pBdr>
                <w:bottom w:val="single" w:sz="4" w:space="1" w:color="auto"/>
              </w:pBdr>
              <w:bidi w:val="0"/>
              <w:spacing w:line="276" w:lineRule="auto"/>
              <w:rPr>
                <w:rFonts w:asciiTheme="majorBidi" w:hAnsiTheme="majorBidi" w:cstheme="majorBidi"/>
                <w:sz w:val="36"/>
                <w:szCs w:val="36"/>
                <w:lang w:bidi="ar-IQ"/>
              </w:rPr>
            </w:pPr>
            <w:r w:rsidRPr="009D1D6B">
              <w:rPr>
                <w:rFonts w:asciiTheme="majorBidi" w:hAnsiTheme="majorBidi" w:cstheme="majorBidi"/>
                <w:sz w:val="36"/>
                <w:szCs w:val="36"/>
                <w:lang w:bidi="ar-IQ"/>
              </w:rPr>
              <w:t xml:space="preserve">0.7-1 </w:t>
            </w:r>
            <w:proofErr w:type="spellStart"/>
            <w:r w:rsidRPr="009D1D6B">
              <w:rPr>
                <w:rFonts w:asciiTheme="majorBidi" w:hAnsiTheme="majorBidi" w:cstheme="majorBidi"/>
                <w:sz w:val="36"/>
                <w:szCs w:val="36"/>
                <w:lang w:bidi="ar-IQ"/>
              </w:rPr>
              <w:t>ng</w:t>
            </w:r>
            <w:proofErr w:type="spellEnd"/>
            <w:r w:rsidRPr="009D1D6B">
              <w:rPr>
                <w:rFonts w:asciiTheme="majorBidi" w:hAnsiTheme="majorBidi" w:cstheme="majorBidi"/>
                <w:sz w:val="36"/>
                <w:szCs w:val="36"/>
                <w:lang w:bidi="ar-IQ"/>
              </w:rPr>
              <w:t>/ml</w:t>
            </w:r>
          </w:p>
        </w:tc>
        <w:tc>
          <w:tcPr>
            <w:tcW w:w="3586" w:type="dxa"/>
            <w:tcBorders>
              <w:top w:val="single" w:sz="4" w:space="0" w:color="auto"/>
              <w:left w:val="single" w:sz="4" w:space="0" w:color="auto"/>
              <w:bottom w:val="single" w:sz="4" w:space="0" w:color="auto"/>
              <w:right w:val="single" w:sz="4" w:space="0" w:color="auto"/>
            </w:tcBorders>
            <w:hideMark/>
          </w:tcPr>
          <w:p w:rsidR="002438A5" w:rsidRPr="009D1D6B" w:rsidRDefault="002438A5" w:rsidP="00825846">
            <w:pPr>
              <w:pBdr>
                <w:bottom w:val="single" w:sz="4" w:space="1" w:color="auto"/>
              </w:pBdr>
              <w:bidi w:val="0"/>
              <w:spacing w:line="276" w:lineRule="auto"/>
              <w:rPr>
                <w:rFonts w:asciiTheme="majorBidi" w:hAnsiTheme="majorBidi" w:cstheme="majorBidi"/>
                <w:sz w:val="36"/>
                <w:szCs w:val="36"/>
                <w:lang w:bidi="ar-IQ"/>
              </w:rPr>
            </w:pPr>
            <w:r w:rsidRPr="009D1D6B">
              <w:rPr>
                <w:rFonts w:asciiTheme="majorBidi" w:hAnsiTheme="majorBidi" w:cstheme="majorBidi"/>
                <w:sz w:val="36"/>
                <w:szCs w:val="36"/>
                <w:lang w:bidi="ar-IQ"/>
              </w:rPr>
              <w:t>LOW NORMAL</w:t>
            </w:r>
          </w:p>
        </w:tc>
      </w:tr>
      <w:tr w:rsidR="002438A5" w:rsidRPr="009D1D6B" w:rsidTr="002438A5">
        <w:tc>
          <w:tcPr>
            <w:tcW w:w="3218" w:type="dxa"/>
            <w:tcBorders>
              <w:top w:val="single" w:sz="4" w:space="0" w:color="auto"/>
              <w:left w:val="single" w:sz="4" w:space="0" w:color="auto"/>
              <w:bottom w:val="single" w:sz="4" w:space="0" w:color="auto"/>
              <w:right w:val="single" w:sz="4" w:space="0" w:color="auto"/>
            </w:tcBorders>
            <w:hideMark/>
          </w:tcPr>
          <w:p w:rsidR="002438A5" w:rsidRPr="009D1D6B" w:rsidRDefault="002438A5" w:rsidP="00825846">
            <w:pPr>
              <w:pBdr>
                <w:bottom w:val="single" w:sz="4" w:space="1" w:color="auto"/>
              </w:pBdr>
              <w:bidi w:val="0"/>
              <w:spacing w:line="276" w:lineRule="auto"/>
              <w:rPr>
                <w:rFonts w:asciiTheme="majorBidi" w:hAnsiTheme="majorBidi" w:cstheme="majorBidi"/>
                <w:sz w:val="36"/>
                <w:szCs w:val="36"/>
                <w:lang w:bidi="ar-IQ"/>
              </w:rPr>
            </w:pPr>
            <w:r w:rsidRPr="009D1D6B">
              <w:rPr>
                <w:rFonts w:asciiTheme="majorBidi" w:hAnsiTheme="majorBidi" w:cstheme="majorBidi"/>
                <w:sz w:val="36"/>
                <w:szCs w:val="36"/>
                <w:lang w:bidi="ar-IQ"/>
              </w:rPr>
              <w:t xml:space="preserve">0.3-0.7 </w:t>
            </w:r>
            <w:proofErr w:type="spellStart"/>
            <w:r w:rsidRPr="009D1D6B">
              <w:rPr>
                <w:rFonts w:asciiTheme="majorBidi" w:hAnsiTheme="majorBidi" w:cstheme="majorBidi"/>
                <w:sz w:val="36"/>
                <w:szCs w:val="36"/>
                <w:lang w:bidi="ar-IQ"/>
              </w:rPr>
              <w:t>ng</w:t>
            </w:r>
            <w:proofErr w:type="spellEnd"/>
            <w:r w:rsidRPr="009D1D6B">
              <w:rPr>
                <w:rFonts w:asciiTheme="majorBidi" w:hAnsiTheme="majorBidi" w:cstheme="majorBidi"/>
                <w:sz w:val="36"/>
                <w:szCs w:val="36"/>
                <w:lang w:bidi="ar-IQ"/>
              </w:rPr>
              <w:t>/ml</w:t>
            </w:r>
          </w:p>
        </w:tc>
        <w:tc>
          <w:tcPr>
            <w:tcW w:w="3586" w:type="dxa"/>
            <w:tcBorders>
              <w:top w:val="single" w:sz="4" w:space="0" w:color="auto"/>
              <w:left w:val="single" w:sz="4" w:space="0" w:color="auto"/>
              <w:bottom w:val="single" w:sz="4" w:space="0" w:color="auto"/>
              <w:right w:val="single" w:sz="4" w:space="0" w:color="auto"/>
            </w:tcBorders>
            <w:hideMark/>
          </w:tcPr>
          <w:p w:rsidR="002438A5" w:rsidRPr="009D1D6B" w:rsidRDefault="002438A5" w:rsidP="00825846">
            <w:pPr>
              <w:pBdr>
                <w:bottom w:val="single" w:sz="4" w:space="1" w:color="auto"/>
              </w:pBdr>
              <w:bidi w:val="0"/>
              <w:spacing w:line="276" w:lineRule="auto"/>
              <w:rPr>
                <w:rFonts w:asciiTheme="majorBidi" w:hAnsiTheme="majorBidi" w:cstheme="majorBidi"/>
                <w:sz w:val="36"/>
                <w:szCs w:val="36"/>
                <w:lang w:bidi="ar-IQ"/>
              </w:rPr>
            </w:pPr>
            <w:r w:rsidRPr="009D1D6B">
              <w:rPr>
                <w:rFonts w:asciiTheme="majorBidi" w:hAnsiTheme="majorBidi" w:cstheme="majorBidi"/>
                <w:sz w:val="36"/>
                <w:szCs w:val="36"/>
                <w:lang w:bidi="ar-IQ"/>
              </w:rPr>
              <w:t>LOW</w:t>
            </w:r>
          </w:p>
        </w:tc>
      </w:tr>
      <w:tr w:rsidR="002438A5" w:rsidRPr="009D1D6B" w:rsidTr="002438A5">
        <w:tc>
          <w:tcPr>
            <w:tcW w:w="3218" w:type="dxa"/>
            <w:tcBorders>
              <w:top w:val="single" w:sz="4" w:space="0" w:color="auto"/>
              <w:left w:val="single" w:sz="4" w:space="0" w:color="auto"/>
              <w:bottom w:val="single" w:sz="4" w:space="0" w:color="auto"/>
              <w:right w:val="single" w:sz="4" w:space="0" w:color="auto"/>
            </w:tcBorders>
            <w:hideMark/>
          </w:tcPr>
          <w:p w:rsidR="002438A5" w:rsidRPr="009D1D6B" w:rsidRDefault="002438A5" w:rsidP="00825846">
            <w:pPr>
              <w:pBdr>
                <w:bottom w:val="single" w:sz="4" w:space="1" w:color="auto"/>
              </w:pBdr>
              <w:bidi w:val="0"/>
              <w:spacing w:line="276" w:lineRule="auto"/>
              <w:rPr>
                <w:rFonts w:asciiTheme="majorBidi" w:hAnsiTheme="majorBidi" w:cstheme="majorBidi"/>
                <w:sz w:val="36"/>
                <w:szCs w:val="36"/>
                <w:lang w:bidi="ar-IQ"/>
              </w:rPr>
            </w:pPr>
            <w:r w:rsidRPr="009D1D6B">
              <w:rPr>
                <w:rFonts w:asciiTheme="majorBidi" w:hAnsiTheme="majorBidi" w:cstheme="majorBidi"/>
                <w:sz w:val="36"/>
                <w:szCs w:val="36"/>
                <w:lang w:bidi="ar-IQ"/>
              </w:rPr>
              <w:t xml:space="preserve">Less than 0.3 </w:t>
            </w:r>
            <w:proofErr w:type="spellStart"/>
            <w:r w:rsidRPr="009D1D6B">
              <w:rPr>
                <w:rFonts w:asciiTheme="majorBidi" w:hAnsiTheme="majorBidi" w:cstheme="majorBidi"/>
                <w:sz w:val="36"/>
                <w:szCs w:val="36"/>
                <w:lang w:bidi="ar-IQ"/>
              </w:rPr>
              <w:t>ng</w:t>
            </w:r>
            <w:proofErr w:type="spellEnd"/>
            <w:r w:rsidRPr="009D1D6B">
              <w:rPr>
                <w:rFonts w:asciiTheme="majorBidi" w:hAnsiTheme="majorBidi" w:cstheme="majorBidi"/>
                <w:sz w:val="36"/>
                <w:szCs w:val="36"/>
                <w:lang w:bidi="ar-IQ"/>
              </w:rPr>
              <w:t xml:space="preserve"> /ml</w:t>
            </w:r>
          </w:p>
        </w:tc>
        <w:tc>
          <w:tcPr>
            <w:tcW w:w="3586" w:type="dxa"/>
            <w:tcBorders>
              <w:top w:val="single" w:sz="4" w:space="0" w:color="auto"/>
              <w:left w:val="single" w:sz="4" w:space="0" w:color="auto"/>
              <w:bottom w:val="single" w:sz="4" w:space="0" w:color="auto"/>
              <w:right w:val="single" w:sz="4" w:space="0" w:color="auto"/>
            </w:tcBorders>
            <w:hideMark/>
          </w:tcPr>
          <w:p w:rsidR="002438A5" w:rsidRPr="009D1D6B" w:rsidRDefault="002438A5" w:rsidP="00825846">
            <w:pPr>
              <w:pBdr>
                <w:bottom w:val="single" w:sz="4" w:space="1" w:color="auto"/>
              </w:pBdr>
              <w:bidi w:val="0"/>
              <w:spacing w:line="276" w:lineRule="auto"/>
              <w:rPr>
                <w:rFonts w:asciiTheme="majorBidi" w:hAnsiTheme="majorBidi" w:cstheme="majorBidi"/>
                <w:sz w:val="36"/>
                <w:szCs w:val="36"/>
                <w:lang w:bidi="ar-IQ"/>
              </w:rPr>
            </w:pPr>
            <w:r w:rsidRPr="009D1D6B">
              <w:rPr>
                <w:rFonts w:asciiTheme="majorBidi" w:hAnsiTheme="majorBidi" w:cstheme="majorBidi"/>
                <w:sz w:val="36"/>
                <w:szCs w:val="36"/>
                <w:lang w:bidi="ar-IQ"/>
              </w:rPr>
              <w:t>VERY LOW</w:t>
            </w:r>
          </w:p>
        </w:tc>
      </w:tr>
      <w:tr w:rsidR="002438A5" w:rsidRPr="009D1D6B" w:rsidTr="002438A5">
        <w:tc>
          <w:tcPr>
            <w:tcW w:w="3218" w:type="dxa"/>
            <w:tcBorders>
              <w:top w:val="single" w:sz="4" w:space="0" w:color="auto"/>
              <w:left w:val="single" w:sz="4" w:space="0" w:color="auto"/>
              <w:bottom w:val="single" w:sz="4" w:space="0" w:color="auto"/>
              <w:right w:val="single" w:sz="4" w:space="0" w:color="auto"/>
            </w:tcBorders>
            <w:hideMark/>
          </w:tcPr>
          <w:p w:rsidR="002438A5" w:rsidRPr="009D1D6B" w:rsidRDefault="002438A5" w:rsidP="00825846">
            <w:pPr>
              <w:pBdr>
                <w:bottom w:val="single" w:sz="4" w:space="1" w:color="auto"/>
              </w:pBdr>
              <w:bidi w:val="0"/>
              <w:spacing w:line="276" w:lineRule="auto"/>
              <w:rPr>
                <w:rFonts w:asciiTheme="majorBidi" w:hAnsiTheme="majorBidi" w:cstheme="majorBidi"/>
                <w:sz w:val="36"/>
                <w:szCs w:val="36"/>
                <w:lang w:bidi="ar-IQ"/>
              </w:rPr>
            </w:pPr>
            <w:r w:rsidRPr="009D1D6B">
              <w:rPr>
                <w:rFonts w:asciiTheme="majorBidi" w:hAnsiTheme="majorBidi" w:cstheme="majorBidi"/>
                <w:sz w:val="36"/>
                <w:szCs w:val="36"/>
                <w:lang w:bidi="ar-IQ"/>
              </w:rPr>
              <w:t xml:space="preserve">More than 3 </w:t>
            </w:r>
            <w:proofErr w:type="spellStart"/>
            <w:r w:rsidRPr="009D1D6B">
              <w:rPr>
                <w:rFonts w:asciiTheme="majorBidi" w:hAnsiTheme="majorBidi" w:cstheme="majorBidi"/>
                <w:sz w:val="36"/>
                <w:szCs w:val="36"/>
                <w:lang w:bidi="ar-IQ"/>
              </w:rPr>
              <w:t>ng</w:t>
            </w:r>
            <w:proofErr w:type="spellEnd"/>
            <w:r w:rsidRPr="009D1D6B">
              <w:rPr>
                <w:rFonts w:asciiTheme="majorBidi" w:hAnsiTheme="majorBidi" w:cstheme="majorBidi"/>
                <w:sz w:val="36"/>
                <w:szCs w:val="36"/>
                <w:lang w:bidi="ar-IQ"/>
              </w:rPr>
              <w:t>/ml</w:t>
            </w:r>
          </w:p>
        </w:tc>
        <w:tc>
          <w:tcPr>
            <w:tcW w:w="3586" w:type="dxa"/>
            <w:tcBorders>
              <w:top w:val="single" w:sz="4" w:space="0" w:color="auto"/>
              <w:left w:val="single" w:sz="4" w:space="0" w:color="auto"/>
              <w:bottom w:val="single" w:sz="4" w:space="0" w:color="auto"/>
              <w:right w:val="single" w:sz="4" w:space="0" w:color="auto"/>
            </w:tcBorders>
            <w:hideMark/>
          </w:tcPr>
          <w:p w:rsidR="002438A5" w:rsidRPr="009D1D6B" w:rsidRDefault="002438A5" w:rsidP="00825846">
            <w:pPr>
              <w:pBdr>
                <w:bottom w:val="single" w:sz="4" w:space="1" w:color="auto"/>
              </w:pBdr>
              <w:bidi w:val="0"/>
              <w:spacing w:line="276" w:lineRule="auto"/>
              <w:rPr>
                <w:rFonts w:asciiTheme="majorBidi" w:hAnsiTheme="majorBidi" w:cstheme="majorBidi"/>
                <w:sz w:val="36"/>
                <w:szCs w:val="36"/>
                <w:lang w:bidi="ar-IQ"/>
              </w:rPr>
            </w:pPr>
            <w:r w:rsidRPr="009D1D6B">
              <w:rPr>
                <w:rFonts w:asciiTheme="majorBidi" w:hAnsiTheme="majorBidi" w:cstheme="majorBidi"/>
                <w:sz w:val="36"/>
                <w:szCs w:val="36"/>
                <w:lang w:bidi="ar-IQ"/>
              </w:rPr>
              <w:t xml:space="preserve">HIGH </w:t>
            </w:r>
          </w:p>
        </w:tc>
      </w:tr>
    </w:tbl>
    <w:p w:rsidR="00B3728E" w:rsidRPr="009D1D6B" w:rsidRDefault="00B3728E" w:rsidP="00626D1D">
      <w:pPr>
        <w:bidi w:val="0"/>
        <w:rPr>
          <w:rFonts w:asciiTheme="majorBidi" w:eastAsia="Calibri" w:hAnsiTheme="majorBidi" w:cstheme="majorBidi"/>
          <w:sz w:val="32"/>
          <w:szCs w:val="32"/>
          <w:lang w:bidi="ar-IQ"/>
        </w:rPr>
      </w:pPr>
    </w:p>
    <w:p w:rsidR="00621C6E" w:rsidRDefault="002438A5" w:rsidP="00626D1D">
      <w:pPr>
        <w:bidi w:val="0"/>
        <w:rPr>
          <w:rFonts w:asciiTheme="majorBidi" w:eastAsia="Calibri" w:hAnsiTheme="majorBidi" w:cstheme="majorBidi"/>
          <w:sz w:val="32"/>
          <w:szCs w:val="32"/>
          <w:lang w:bidi="ar-IQ"/>
        </w:rPr>
      </w:pPr>
      <w:r w:rsidRPr="009D1D6B">
        <w:rPr>
          <w:rFonts w:asciiTheme="majorBidi" w:eastAsia="Calibri" w:hAnsiTheme="majorBidi" w:cstheme="majorBidi"/>
          <w:sz w:val="32"/>
          <w:szCs w:val="32"/>
          <w:lang w:bidi="ar-IQ"/>
        </w:rPr>
        <w:t>Table (1) above show A</w:t>
      </w:r>
      <w:r w:rsidR="003C1596" w:rsidRPr="009D1D6B">
        <w:rPr>
          <w:rFonts w:asciiTheme="majorBidi" w:eastAsia="Calibri" w:hAnsiTheme="majorBidi" w:cstheme="majorBidi"/>
          <w:sz w:val="32"/>
          <w:szCs w:val="32"/>
          <w:lang w:bidi="ar-IQ"/>
        </w:rPr>
        <w:t xml:space="preserve">MH interpretation guideline </w:t>
      </w:r>
      <w:r w:rsidR="003C1596" w:rsidRPr="009D1D6B">
        <w:rPr>
          <w:rFonts w:asciiTheme="majorBidi" w:eastAsia="Calibri" w:hAnsiTheme="majorBidi" w:cstheme="majorBidi"/>
          <w:sz w:val="32"/>
          <w:szCs w:val="32"/>
          <w:vertAlign w:val="superscript"/>
          <w:lang w:bidi="ar-IQ"/>
        </w:rPr>
        <w:t>48</w:t>
      </w:r>
      <w:r w:rsidRPr="009D1D6B">
        <w:rPr>
          <w:rFonts w:asciiTheme="majorBidi" w:eastAsia="Calibri" w:hAnsiTheme="majorBidi" w:cstheme="majorBidi"/>
          <w:sz w:val="32"/>
          <w:szCs w:val="32"/>
          <w:lang w:bidi="ar-IQ"/>
        </w:rPr>
        <w:t xml:space="preserve"> </w:t>
      </w:r>
      <w:r w:rsidR="003C1596" w:rsidRPr="009D1D6B">
        <w:rPr>
          <w:rFonts w:asciiTheme="majorBidi" w:eastAsia="Calibri" w:hAnsiTheme="majorBidi" w:cstheme="majorBidi"/>
          <w:sz w:val="32"/>
          <w:szCs w:val="32"/>
          <w:lang w:bidi="ar-IQ"/>
        </w:rPr>
        <w:t>.</w:t>
      </w:r>
      <w:r w:rsidR="00621C6E">
        <w:rPr>
          <w:rFonts w:asciiTheme="majorBidi" w:eastAsia="Calibri" w:hAnsiTheme="majorBidi" w:cstheme="majorBidi"/>
          <w:sz w:val="32"/>
          <w:szCs w:val="32"/>
          <w:lang w:bidi="ar-IQ"/>
        </w:rPr>
        <w:t xml:space="preserve">        </w:t>
      </w:r>
    </w:p>
    <w:p w:rsidR="0045197C" w:rsidRDefault="0045197C" w:rsidP="00626D1D">
      <w:pPr>
        <w:bidi w:val="0"/>
        <w:rPr>
          <w:rFonts w:asciiTheme="majorBidi" w:eastAsia="Calibri" w:hAnsiTheme="majorBidi" w:cstheme="majorBidi"/>
          <w:b/>
          <w:bCs/>
          <w:sz w:val="36"/>
          <w:szCs w:val="36"/>
          <w:u w:val="single"/>
          <w:lang w:bidi="ar-IQ"/>
        </w:rPr>
      </w:pPr>
    </w:p>
    <w:p w:rsidR="0045197C" w:rsidRDefault="0045197C" w:rsidP="00626D1D">
      <w:pPr>
        <w:bidi w:val="0"/>
        <w:rPr>
          <w:rFonts w:asciiTheme="majorBidi" w:eastAsia="Calibri" w:hAnsiTheme="majorBidi" w:cstheme="majorBidi"/>
          <w:b/>
          <w:bCs/>
          <w:sz w:val="36"/>
          <w:szCs w:val="36"/>
          <w:u w:val="single"/>
          <w:lang w:bidi="ar-IQ"/>
        </w:rPr>
      </w:pPr>
    </w:p>
    <w:p w:rsidR="0045197C" w:rsidRDefault="0045197C" w:rsidP="00626D1D">
      <w:pPr>
        <w:bidi w:val="0"/>
        <w:rPr>
          <w:rFonts w:asciiTheme="majorBidi" w:eastAsia="Calibri" w:hAnsiTheme="majorBidi" w:cstheme="majorBidi"/>
          <w:b/>
          <w:bCs/>
          <w:sz w:val="36"/>
          <w:szCs w:val="36"/>
          <w:u w:val="single"/>
          <w:lang w:bidi="ar-IQ"/>
        </w:rPr>
      </w:pPr>
    </w:p>
    <w:p w:rsidR="0045197C" w:rsidRDefault="0045197C" w:rsidP="00626D1D">
      <w:pPr>
        <w:bidi w:val="0"/>
        <w:rPr>
          <w:rFonts w:asciiTheme="majorBidi" w:eastAsia="Calibri" w:hAnsiTheme="majorBidi" w:cstheme="majorBidi"/>
          <w:b/>
          <w:bCs/>
          <w:sz w:val="36"/>
          <w:szCs w:val="36"/>
          <w:u w:val="single"/>
          <w:lang w:bidi="ar-IQ"/>
        </w:rPr>
      </w:pPr>
    </w:p>
    <w:p w:rsidR="0045197C" w:rsidRDefault="0045197C" w:rsidP="00626D1D">
      <w:pPr>
        <w:bidi w:val="0"/>
        <w:rPr>
          <w:rFonts w:asciiTheme="majorBidi" w:eastAsia="Calibri" w:hAnsiTheme="majorBidi" w:cstheme="majorBidi"/>
          <w:b/>
          <w:bCs/>
          <w:sz w:val="36"/>
          <w:szCs w:val="36"/>
          <w:u w:val="single"/>
          <w:lang w:bidi="ar-IQ"/>
        </w:rPr>
      </w:pPr>
    </w:p>
    <w:p w:rsidR="0045197C" w:rsidRDefault="0045197C" w:rsidP="00626D1D">
      <w:pPr>
        <w:bidi w:val="0"/>
        <w:rPr>
          <w:rFonts w:asciiTheme="majorBidi" w:eastAsia="Calibri" w:hAnsiTheme="majorBidi" w:cstheme="majorBidi"/>
          <w:b/>
          <w:bCs/>
          <w:sz w:val="36"/>
          <w:szCs w:val="36"/>
          <w:u w:val="single"/>
          <w:lang w:bidi="ar-IQ"/>
        </w:rPr>
      </w:pPr>
    </w:p>
    <w:p w:rsidR="0045197C" w:rsidRDefault="0045197C" w:rsidP="00626D1D">
      <w:pPr>
        <w:bidi w:val="0"/>
        <w:rPr>
          <w:rFonts w:asciiTheme="majorBidi" w:eastAsia="Calibri" w:hAnsiTheme="majorBidi" w:cstheme="majorBidi"/>
          <w:b/>
          <w:bCs/>
          <w:sz w:val="36"/>
          <w:szCs w:val="36"/>
          <w:u w:val="single"/>
          <w:lang w:bidi="ar-IQ"/>
        </w:rPr>
      </w:pPr>
    </w:p>
    <w:p w:rsidR="0045197C" w:rsidRDefault="0045197C" w:rsidP="00626D1D">
      <w:pPr>
        <w:bidi w:val="0"/>
        <w:rPr>
          <w:rFonts w:asciiTheme="majorBidi" w:eastAsia="Calibri" w:hAnsiTheme="majorBidi" w:cstheme="majorBidi"/>
          <w:b/>
          <w:bCs/>
          <w:sz w:val="36"/>
          <w:szCs w:val="36"/>
          <w:u w:val="single"/>
          <w:lang w:bidi="ar-IQ"/>
        </w:rPr>
      </w:pPr>
    </w:p>
    <w:p w:rsidR="0045197C" w:rsidRDefault="0045197C" w:rsidP="00626D1D">
      <w:pPr>
        <w:bidi w:val="0"/>
        <w:rPr>
          <w:rFonts w:asciiTheme="majorBidi" w:eastAsia="Calibri" w:hAnsiTheme="majorBidi" w:cstheme="majorBidi"/>
          <w:b/>
          <w:bCs/>
          <w:sz w:val="36"/>
          <w:szCs w:val="36"/>
          <w:u w:val="single"/>
          <w:lang w:bidi="ar-IQ"/>
        </w:rPr>
      </w:pPr>
    </w:p>
    <w:p w:rsidR="006D3151" w:rsidRDefault="006D3151" w:rsidP="00626D1D">
      <w:pPr>
        <w:bidi w:val="0"/>
        <w:jc w:val="both"/>
        <w:rPr>
          <w:rFonts w:asciiTheme="majorBidi" w:eastAsia="Calibri" w:hAnsiTheme="majorBidi" w:cstheme="majorBidi"/>
          <w:b/>
          <w:bCs/>
          <w:sz w:val="36"/>
          <w:szCs w:val="36"/>
          <w:u w:val="single"/>
          <w:lang w:bidi="ar-IQ"/>
        </w:rPr>
      </w:pPr>
    </w:p>
    <w:p w:rsidR="009D1D6B" w:rsidRPr="00621C6E" w:rsidRDefault="00621C6E" w:rsidP="006D3151">
      <w:pPr>
        <w:bidi w:val="0"/>
        <w:jc w:val="both"/>
        <w:rPr>
          <w:rFonts w:asciiTheme="majorBidi" w:eastAsia="Calibri" w:hAnsiTheme="majorBidi" w:cstheme="majorBidi"/>
          <w:sz w:val="32"/>
          <w:szCs w:val="32"/>
          <w:rtl/>
          <w:lang w:bidi="ar-IQ"/>
        </w:rPr>
      </w:pPr>
      <w:r>
        <w:rPr>
          <w:rFonts w:asciiTheme="majorBidi" w:eastAsia="Calibri" w:hAnsiTheme="majorBidi" w:cstheme="majorBidi"/>
          <w:b/>
          <w:bCs/>
          <w:sz w:val="36"/>
          <w:szCs w:val="36"/>
          <w:u w:val="single"/>
          <w:lang w:bidi="ar-IQ"/>
        </w:rPr>
        <w:lastRenderedPageBreak/>
        <w:t>Aim of the study</w:t>
      </w:r>
      <w:r>
        <w:rPr>
          <w:rFonts w:asciiTheme="majorBidi" w:eastAsia="Calibri" w:hAnsiTheme="majorBidi" w:cstheme="majorBidi"/>
          <w:b/>
          <w:bCs/>
          <w:sz w:val="36"/>
          <w:szCs w:val="36"/>
          <w:lang w:bidi="ar-IQ"/>
        </w:rPr>
        <w:t>:-</w:t>
      </w:r>
    </w:p>
    <w:p w:rsidR="001D7389" w:rsidRPr="009D1D6B" w:rsidRDefault="00FB63CC" w:rsidP="00626D1D">
      <w:pPr>
        <w:bidi w:val="0"/>
        <w:jc w:val="both"/>
        <w:rPr>
          <w:rFonts w:asciiTheme="majorBidi" w:eastAsia="Calibri" w:hAnsiTheme="majorBidi" w:cstheme="majorBidi"/>
          <w:b/>
          <w:bCs/>
          <w:sz w:val="36"/>
          <w:szCs w:val="36"/>
          <w:u w:val="single"/>
          <w:rtl/>
          <w:lang w:bidi="ar-IQ"/>
        </w:rPr>
      </w:pPr>
      <w:r>
        <w:rPr>
          <w:rFonts w:asciiTheme="majorBidi" w:eastAsia="Calibri" w:hAnsiTheme="majorBidi" w:cstheme="majorBidi"/>
          <w:sz w:val="36"/>
          <w:szCs w:val="36"/>
          <w:lang w:bidi="ar-IQ"/>
        </w:rPr>
        <w:t xml:space="preserve">  </w:t>
      </w:r>
      <w:r w:rsidR="00D234AA">
        <w:rPr>
          <w:rFonts w:asciiTheme="majorBidi" w:eastAsia="Calibri" w:hAnsiTheme="majorBidi" w:cstheme="majorBidi"/>
          <w:sz w:val="36"/>
          <w:szCs w:val="36"/>
          <w:lang w:bidi="ar-IQ"/>
        </w:rPr>
        <w:t>To determine the level of serum AMH in relation to different age group in women in Basra .</w:t>
      </w:r>
    </w:p>
    <w:p w:rsidR="001D7389" w:rsidRPr="009D1D6B" w:rsidRDefault="001D7389" w:rsidP="00626D1D">
      <w:pPr>
        <w:bidi w:val="0"/>
        <w:jc w:val="both"/>
        <w:rPr>
          <w:rFonts w:asciiTheme="majorBidi" w:eastAsia="Calibri" w:hAnsiTheme="majorBidi" w:cstheme="majorBidi"/>
          <w:b/>
          <w:bCs/>
          <w:sz w:val="36"/>
          <w:szCs w:val="36"/>
          <w:u w:val="single"/>
          <w:lang w:bidi="ar-IQ"/>
        </w:rPr>
      </w:pPr>
    </w:p>
    <w:p w:rsidR="001D7389" w:rsidRPr="009D1D6B" w:rsidRDefault="001D7389" w:rsidP="00626D1D">
      <w:pPr>
        <w:bidi w:val="0"/>
        <w:rPr>
          <w:rFonts w:asciiTheme="majorBidi" w:eastAsia="Calibri" w:hAnsiTheme="majorBidi" w:cstheme="majorBidi"/>
          <w:b/>
          <w:bCs/>
          <w:sz w:val="36"/>
          <w:szCs w:val="36"/>
          <w:u w:val="single"/>
        </w:rPr>
      </w:pPr>
    </w:p>
    <w:p w:rsidR="001D7389" w:rsidRPr="009D1D6B" w:rsidRDefault="001D7389" w:rsidP="00626D1D">
      <w:pPr>
        <w:bidi w:val="0"/>
        <w:rPr>
          <w:rFonts w:asciiTheme="majorBidi" w:eastAsia="Calibri" w:hAnsiTheme="majorBidi" w:cstheme="majorBidi"/>
          <w:b/>
          <w:bCs/>
          <w:sz w:val="36"/>
          <w:szCs w:val="36"/>
          <w:u w:val="single"/>
        </w:rPr>
      </w:pPr>
    </w:p>
    <w:p w:rsidR="001D7389" w:rsidRPr="009D1D6B" w:rsidRDefault="001D7389" w:rsidP="00626D1D">
      <w:pPr>
        <w:bidi w:val="0"/>
        <w:rPr>
          <w:rFonts w:asciiTheme="majorBidi" w:eastAsia="Calibri" w:hAnsiTheme="majorBidi" w:cstheme="majorBidi"/>
          <w:b/>
          <w:bCs/>
          <w:sz w:val="36"/>
          <w:szCs w:val="36"/>
          <w:u w:val="single"/>
        </w:rPr>
      </w:pPr>
    </w:p>
    <w:p w:rsidR="001D7389" w:rsidRPr="009D1D6B" w:rsidRDefault="001D7389" w:rsidP="00626D1D">
      <w:pPr>
        <w:bidi w:val="0"/>
        <w:rPr>
          <w:rFonts w:asciiTheme="majorBidi" w:eastAsia="Calibri" w:hAnsiTheme="majorBidi" w:cstheme="majorBidi"/>
          <w:b/>
          <w:bCs/>
          <w:sz w:val="36"/>
          <w:szCs w:val="36"/>
          <w:u w:val="single"/>
        </w:rPr>
      </w:pPr>
    </w:p>
    <w:p w:rsidR="001D7389" w:rsidRPr="009D1D6B" w:rsidRDefault="001D7389" w:rsidP="00626D1D">
      <w:pPr>
        <w:bidi w:val="0"/>
        <w:rPr>
          <w:rFonts w:asciiTheme="majorBidi" w:eastAsia="Calibri" w:hAnsiTheme="majorBidi" w:cstheme="majorBidi"/>
          <w:b/>
          <w:bCs/>
          <w:sz w:val="36"/>
          <w:szCs w:val="36"/>
          <w:u w:val="single"/>
        </w:rPr>
      </w:pPr>
    </w:p>
    <w:p w:rsidR="001D7389" w:rsidRPr="009D1D6B" w:rsidRDefault="001D7389" w:rsidP="00626D1D">
      <w:pPr>
        <w:bidi w:val="0"/>
        <w:rPr>
          <w:rFonts w:asciiTheme="majorBidi" w:eastAsia="Calibri" w:hAnsiTheme="majorBidi" w:cstheme="majorBidi"/>
          <w:b/>
          <w:bCs/>
          <w:sz w:val="36"/>
          <w:szCs w:val="36"/>
          <w:u w:val="single"/>
        </w:rPr>
      </w:pPr>
    </w:p>
    <w:p w:rsidR="001D7389" w:rsidRPr="009D1D6B" w:rsidRDefault="001D7389" w:rsidP="00626D1D">
      <w:pPr>
        <w:bidi w:val="0"/>
        <w:rPr>
          <w:rFonts w:asciiTheme="majorBidi" w:eastAsia="Calibri" w:hAnsiTheme="majorBidi" w:cstheme="majorBidi"/>
          <w:b/>
          <w:bCs/>
          <w:sz w:val="36"/>
          <w:szCs w:val="36"/>
          <w:u w:val="single"/>
        </w:rPr>
      </w:pPr>
    </w:p>
    <w:p w:rsidR="001D7389" w:rsidRPr="009D1D6B" w:rsidRDefault="001D7389" w:rsidP="00626D1D">
      <w:pPr>
        <w:bidi w:val="0"/>
        <w:rPr>
          <w:rFonts w:asciiTheme="majorBidi" w:eastAsia="Calibri" w:hAnsiTheme="majorBidi" w:cstheme="majorBidi"/>
          <w:b/>
          <w:bCs/>
          <w:sz w:val="36"/>
          <w:szCs w:val="36"/>
          <w:u w:val="single"/>
        </w:rPr>
      </w:pPr>
    </w:p>
    <w:p w:rsidR="001D7389" w:rsidRPr="009D1D6B" w:rsidRDefault="001D7389" w:rsidP="00626D1D">
      <w:pPr>
        <w:bidi w:val="0"/>
        <w:rPr>
          <w:rFonts w:asciiTheme="majorBidi" w:eastAsia="Calibri" w:hAnsiTheme="majorBidi" w:cstheme="majorBidi"/>
          <w:b/>
          <w:bCs/>
          <w:sz w:val="36"/>
          <w:szCs w:val="36"/>
          <w:u w:val="single"/>
        </w:rPr>
      </w:pPr>
    </w:p>
    <w:p w:rsidR="001D7389" w:rsidRPr="009D1D6B" w:rsidRDefault="001D7389" w:rsidP="00626D1D">
      <w:pPr>
        <w:bidi w:val="0"/>
        <w:rPr>
          <w:rFonts w:asciiTheme="majorBidi" w:eastAsia="Calibri" w:hAnsiTheme="majorBidi" w:cstheme="majorBidi"/>
          <w:b/>
          <w:bCs/>
          <w:sz w:val="36"/>
          <w:szCs w:val="36"/>
          <w:u w:val="single"/>
        </w:rPr>
      </w:pPr>
    </w:p>
    <w:p w:rsidR="001D7389" w:rsidRPr="009D1D6B" w:rsidRDefault="001D7389" w:rsidP="00626D1D">
      <w:pPr>
        <w:bidi w:val="0"/>
        <w:rPr>
          <w:rFonts w:asciiTheme="majorBidi" w:eastAsia="Calibri" w:hAnsiTheme="majorBidi" w:cstheme="majorBidi"/>
          <w:b/>
          <w:bCs/>
          <w:sz w:val="36"/>
          <w:szCs w:val="36"/>
          <w:u w:val="single"/>
        </w:rPr>
      </w:pPr>
    </w:p>
    <w:p w:rsidR="0045197C" w:rsidRDefault="0045197C" w:rsidP="00626D1D">
      <w:pPr>
        <w:bidi w:val="0"/>
        <w:rPr>
          <w:rFonts w:asciiTheme="majorBidi" w:eastAsia="Calibri" w:hAnsiTheme="majorBidi" w:cstheme="majorBidi"/>
          <w:b/>
          <w:bCs/>
          <w:sz w:val="36"/>
          <w:szCs w:val="36"/>
          <w:u w:val="single"/>
          <w:lang w:bidi="ar-IQ"/>
        </w:rPr>
      </w:pPr>
    </w:p>
    <w:p w:rsidR="0045197C" w:rsidRDefault="0045197C" w:rsidP="00626D1D">
      <w:pPr>
        <w:bidi w:val="0"/>
        <w:rPr>
          <w:rFonts w:asciiTheme="majorBidi" w:eastAsia="Calibri" w:hAnsiTheme="majorBidi" w:cstheme="majorBidi"/>
          <w:b/>
          <w:bCs/>
          <w:sz w:val="36"/>
          <w:szCs w:val="36"/>
          <w:u w:val="single"/>
        </w:rPr>
      </w:pPr>
    </w:p>
    <w:p w:rsidR="0045197C" w:rsidRDefault="0045197C" w:rsidP="00626D1D">
      <w:pPr>
        <w:bidi w:val="0"/>
        <w:rPr>
          <w:rFonts w:asciiTheme="majorBidi" w:eastAsia="Calibri" w:hAnsiTheme="majorBidi" w:cstheme="majorBidi"/>
          <w:b/>
          <w:bCs/>
          <w:sz w:val="36"/>
          <w:szCs w:val="36"/>
          <w:u w:val="single"/>
        </w:rPr>
      </w:pPr>
    </w:p>
    <w:p w:rsidR="0045197C" w:rsidRDefault="0045197C" w:rsidP="00626D1D">
      <w:pPr>
        <w:bidi w:val="0"/>
        <w:rPr>
          <w:rFonts w:asciiTheme="majorBidi" w:eastAsia="Calibri" w:hAnsiTheme="majorBidi" w:cstheme="majorBidi"/>
          <w:b/>
          <w:bCs/>
          <w:sz w:val="36"/>
          <w:szCs w:val="36"/>
          <w:u w:val="single"/>
        </w:rPr>
      </w:pPr>
    </w:p>
    <w:p w:rsidR="0045197C" w:rsidRDefault="0045197C" w:rsidP="00626D1D">
      <w:pPr>
        <w:bidi w:val="0"/>
        <w:rPr>
          <w:rFonts w:asciiTheme="majorBidi" w:eastAsia="Calibri" w:hAnsiTheme="majorBidi" w:cstheme="majorBidi"/>
          <w:b/>
          <w:bCs/>
          <w:sz w:val="36"/>
          <w:szCs w:val="36"/>
          <w:u w:val="single"/>
        </w:rPr>
      </w:pPr>
    </w:p>
    <w:p w:rsidR="0045197C" w:rsidRDefault="0045197C" w:rsidP="00626D1D">
      <w:pPr>
        <w:bidi w:val="0"/>
        <w:rPr>
          <w:rFonts w:asciiTheme="majorBidi" w:eastAsia="Calibri" w:hAnsiTheme="majorBidi" w:cstheme="majorBidi"/>
          <w:b/>
          <w:bCs/>
          <w:sz w:val="36"/>
          <w:szCs w:val="36"/>
          <w:u w:val="single"/>
        </w:rPr>
      </w:pPr>
    </w:p>
    <w:p w:rsidR="00621C6E" w:rsidRDefault="00441F46" w:rsidP="00626D1D">
      <w:pPr>
        <w:bidi w:val="0"/>
        <w:jc w:val="both"/>
        <w:rPr>
          <w:rFonts w:asciiTheme="majorBidi" w:eastAsia="Calibri" w:hAnsiTheme="majorBidi" w:cstheme="majorBidi"/>
          <w:sz w:val="36"/>
          <w:szCs w:val="36"/>
          <w:lang w:bidi="ar-IQ"/>
        </w:rPr>
      </w:pPr>
      <w:r w:rsidRPr="009D1D6B">
        <w:rPr>
          <w:rFonts w:asciiTheme="majorBidi" w:eastAsia="Calibri" w:hAnsiTheme="majorBidi" w:cstheme="majorBidi"/>
          <w:b/>
          <w:bCs/>
          <w:sz w:val="36"/>
          <w:szCs w:val="36"/>
          <w:u w:val="single"/>
        </w:rPr>
        <w:lastRenderedPageBreak/>
        <w:t>Patient ,m</w:t>
      </w:r>
      <w:r w:rsidR="00D00C57" w:rsidRPr="009D1D6B">
        <w:rPr>
          <w:rFonts w:asciiTheme="majorBidi" w:eastAsia="Calibri" w:hAnsiTheme="majorBidi" w:cstheme="majorBidi"/>
          <w:b/>
          <w:bCs/>
          <w:sz w:val="36"/>
          <w:szCs w:val="36"/>
          <w:u w:val="single"/>
        </w:rPr>
        <w:t>aterial and method :-</w:t>
      </w:r>
      <w:r w:rsidR="00621C6E">
        <w:rPr>
          <w:rFonts w:asciiTheme="majorBidi" w:eastAsia="Calibri" w:hAnsiTheme="majorBidi" w:cstheme="majorBidi"/>
          <w:sz w:val="36"/>
          <w:szCs w:val="36"/>
          <w:lang w:bidi="ar-IQ"/>
        </w:rPr>
        <w:t xml:space="preserve"> </w:t>
      </w:r>
    </w:p>
    <w:p w:rsidR="0041059A" w:rsidRPr="00621C6E" w:rsidRDefault="0041059A" w:rsidP="00626D1D">
      <w:pPr>
        <w:bidi w:val="0"/>
        <w:jc w:val="both"/>
        <w:rPr>
          <w:rFonts w:asciiTheme="majorBidi" w:eastAsia="Calibri" w:hAnsiTheme="majorBidi" w:cstheme="majorBidi"/>
          <w:sz w:val="36"/>
          <w:szCs w:val="36"/>
          <w:lang w:bidi="ar-IQ"/>
        </w:rPr>
      </w:pPr>
      <w:r w:rsidRPr="009D1D6B">
        <w:rPr>
          <w:rFonts w:asciiTheme="majorBidi" w:hAnsiTheme="majorBidi" w:cstheme="majorBidi"/>
          <w:b/>
          <w:bCs/>
          <w:sz w:val="32"/>
          <w:szCs w:val="32"/>
          <w:u w:val="single"/>
          <w:lang w:bidi="ar-IQ"/>
        </w:rPr>
        <w:t>1-</w:t>
      </w:r>
      <w:r w:rsidR="00CD66FE" w:rsidRPr="009D1D6B">
        <w:rPr>
          <w:rFonts w:asciiTheme="majorBidi" w:hAnsiTheme="majorBidi" w:cstheme="majorBidi"/>
          <w:b/>
          <w:bCs/>
          <w:sz w:val="32"/>
          <w:szCs w:val="32"/>
          <w:u w:val="single"/>
          <w:lang w:bidi="ar-IQ"/>
        </w:rPr>
        <w:t xml:space="preserve"> </w:t>
      </w:r>
      <w:r w:rsidRPr="009D1D6B">
        <w:rPr>
          <w:rFonts w:asciiTheme="majorBidi" w:hAnsiTheme="majorBidi" w:cstheme="majorBidi"/>
          <w:b/>
          <w:bCs/>
          <w:sz w:val="32"/>
          <w:szCs w:val="32"/>
          <w:u w:val="single"/>
          <w:lang w:bidi="ar-IQ"/>
        </w:rPr>
        <w:t xml:space="preserve">Study population </w:t>
      </w:r>
    </w:p>
    <w:p w:rsidR="00CD66FE" w:rsidRPr="009D1D6B" w:rsidRDefault="00CD66FE" w:rsidP="00626D1D">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 </w:t>
      </w:r>
      <w:r w:rsidR="0041059A" w:rsidRPr="009D1D6B">
        <w:rPr>
          <w:rFonts w:asciiTheme="majorBidi" w:hAnsiTheme="majorBidi" w:cstheme="majorBidi"/>
          <w:sz w:val="32"/>
          <w:szCs w:val="32"/>
          <w:lang w:bidi="ar-IQ"/>
        </w:rPr>
        <w:t xml:space="preserve">  </w:t>
      </w:r>
      <w:r w:rsidRPr="009D1D6B">
        <w:rPr>
          <w:rFonts w:asciiTheme="majorBidi" w:hAnsiTheme="majorBidi" w:cstheme="majorBidi"/>
          <w:sz w:val="32"/>
          <w:szCs w:val="32"/>
          <w:lang w:bidi="ar-IQ"/>
        </w:rPr>
        <w:t xml:space="preserve"> Cross sectional  study was conducted in Basra Maternity And Child hospital in Basra city during the period between first of January 2018 till the first of September 2019 .</w:t>
      </w:r>
    </w:p>
    <w:p w:rsidR="00CD66FE" w:rsidRPr="009D1D6B" w:rsidRDefault="0041059A" w:rsidP="00626D1D">
      <w:pPr>
        <w:bidi w:val="0"/>
        <w:jc w:val="both"/>
        <w:rPr>
          <w:rFonts w:asciiTheme="majorBidi" w:hAnsiTheme="majorBidi" w:cstheme="majorBidi"/>
          <w:sz w:val="32"/>
          <w:szCs w:val="32"/>
          <w:lang w:bidi="ar-IQ"/>
        </w:rPr>
      </w:pPr>
      <w:r w:rsidRPr="009D1D6B">
        <w:rPr>
          <w:rFonts w:asciiTheme="majorBidi" w:hAnsiTheme="majorBidi" w:cstheme="majorBidi"/>
          <w:sz w:val="32"/>
          <w:szCs w:val="32"/>
          <w:lang w:bidi="ar-IQ"/>
        </w:rPr>
        <w:t>The study i</w:t>
      </w:r>
      <w:r w:rsidR="00CD66FE" w:rsidRPr="009D1D6B">
        <w:rPr>
          <w:rFonts w:asciiTheme="majorBidi" w:hAnsiTheme="majorBidi" w:cstheme="majorBidi"/>
          <w:sz w:val="32"/>
          <w:szCs w:val="32"/>
          <w:lang w:bidi="ar-IQ"/>
        </w:rPr>
        <w:t>nclude women with their age range between 15-50 years .</w:t>
      </w:r>
    </w:p>
    <w:p w:rsidR="00CD66FE" w:rsidRPr="009D1D6B" w:rsidRDefault="00CD66FE" w:rsidP="00626D1D">
      <w:pPr>
        <w:bidi w:val="0"/>
        <w:jc w:val="both"/>
        <w:rPr>
          <w:rFonts w:asciiTheme="majorBidi" w:hAnsiTheme="majorBidi" w:cstheme="majorBidi"/>
          <w:sz w:val="32"/>
          <w:szCs w:val="32"/>
          <w:lang w:bidi="ar-IQ"/>
        </w:rPr>
      </w:pPr>
      <w:r w:rsidRPr="009D1D6B">
        <w:rPr>
          <w:rFonts w:asciiTheme="majorBidi" w:hAnsiTheme="majorBidi" w:cstheme="majorBidi"/>
          <w:sz w:val="32"/>
          <w:szCs w:val="32"/>
          <w:lang w:bidi="ar-IQ"/>
        </w:rPr>
        <w:t>The exclusion criteria include the following conditions :-</w:t>
      </w:r>
    </w:p>
    <w:p w:rsidR="00CD66FE" w:rsidRPr="009D1D6B" w:rsidRDefault="00CD66FE" w:rsidP="00626D1D">
      <w:pPr>
        <w:bidi w:val="0"/>
        <w:jc w:val="both"/>
        <w:rPr>
          <w:rFonts w:asciiTheme="majorBidi" w:hAnsiTheme="majorBidi" w:cstheme="majorBidi"/>
          <w:sz w:val="32"/>
          <w:szCs w:val="32"/>
          <w:lang w:bidi="ar-IQ"/>
        </w:rPr>
      </w:pPr>
      <w:r w:rsidRPr="009D1D6B">
        <w:rPr>
          <w:rFonts w:asciiTheme="majorBidi" w:hAnsiTheme="majorBidi" w:cstheme="majorBidi"/>
          <w:sz w:val="32"/>
          <w:szCs w:val="32"/>
          <w:lang w:bidi="ar-IQ"/>
        </w:rPr>
        <w:t xml:space="preserve">       1-</w:t>
      </w:r>
      <w:r w:rsidR="00D234AA">
        <w:rPr>
          <w:rFonts w:asciiTheme="majorBidi" w:hAnsiTheme="majorBidi" w:cstheme="majorBidi"/>
          <w:sz w:val="32"/>
          <w:szCs w:val="32"/>
          <w:lang w:bidi="ar-IQ"/>
        </w:rPr>
        <w:t xml:space="preserve">women with </w:t>
      </w:r>
      <w:r w:rsidRPr="009D1D6B">
        <w:rPr>
          <w:rFonts w:asciiTheme="majorBidi" w:hAnsiTheme="majorBidi" w:cstheme="majorBidi"/>
          <w:sz w:val="32"/>
          <w:szCs w:val="32"/>
          <w:lang w:bidi="ar-IQ"/>
        </w:rPr>
        <w:t>polycystic ovarian disease .</w:t>
      </w:r>
    </w:p>
    <w:p w:rsidR="00CD66FE" w:rsidRPr="009D1D6B" w:rsidRDefault="00CD66FE" w:rsidP="00626D1D">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       2-</w:t>
      </w:r>
      <w:r w:rsidR="00D234AA">
        <w:rPr>
          <w:rFonts w:asciiTheme="majorBidi" w:hAnsiTheme="majorBidi" w:cstheme="majorBidi"/>
          <w:sz w:val="32"/>
          <w:szCs w:val="32"/>
          <w:lang w:bidi="ar-IQ"/>
        </w:rPr>
        <w:t xml:space="preserve">wommen with </w:t>
      </w:r>
      <w:r w:rsidRPr="009D1D6B">
        <w:rPr>
          <w:rFonts w:asciiTheme="majorBidi" w:hAnsiTheme="majorBidi" w:cstheme="majorBidi"/>
          <w:sz w:val="32"/>
          <w:szCs w:val="32"/>
          <w:lang w:bidi="ar-IQ"/>
        </w:rPr>
        <w:t>previous history of ovarian surgery .</w:t>
      </w:r>
    </w:p>
    <w:p w:rsidR="00CD66FE" w:rsidRPr="009D1D6B" w:rsidRDefault="00CD66FE" w:rsidP="00626D1D">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      3-</w:t>
      </w:r>
      <w:r w:rsidR="00D234AA">
        <w:rPr>
          <w:rFonts w:asciiTheme="majorBidi" w:hAnsiTheme="majorBidi" w:cstheme="majorBidi"/>
          <w:sz w:val="32"/>
          <w:szCs w:val="32"/>
          <w:lang w:bidi="ar-IQ"/>
        </w:rPr>
        <w:t xml:space="preserve">women with </w:t>
      </w:r>
      <w:r w:rsidRPr="009D1D6B">
        <w:rPr>
          <w:rFonts w:asciiTheme="majorBidi" w:hAnsiTheme="majorBidi" w:cstheme="majorBidi"/>
          <w:sz w:val="32"/>
          <w:szCs w:val="32"/>
          <w:lang w:bidi="ar-IQ"/>
        </w:rPr>
        <w:t>his</w:t>
      </w:r>
      <w:r w:rsidR="0041059A" w:rsidRPr="009D1D6B">
        <w:rPr>
          <w:rFonts w:asciiTheme="majorBidi" w:hAnsiTheme="majorBidi" w:cstheme="majorBidi"/>
          <w:sz w:val="32"/>
          <w:szCs w:val="32"/>
          <w:lang w:bidi="ar-IQ"/>
        </w:rPr>
        <w:t>t</w:t>
      </w:r>
      <w:r w:rsidRPr="009D1D6B">
        <w:rPr>
          <w:rFonts w:asciiTheme="majorBidi" w:hAnsiTheme="majorBidi" w:cstheme="majorBidi"/>
          <w:sz w:val="32"/>
          <w:szCs w:val="32"/>
          <w:lang w:bidi="ar-IQ"/>
        </w:rPr>
        <w:t>ory of radiotherapy or chemotherapy .</w:t>
      </w:r>
    </w:p>
    <w:p w:rsidR="00CD66FE" w:rsidRPr="009D1D6B" w:rsidRDefault="00CD66FE" w:rsidP="00626D1D">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      4-women used contraceptive therapy or any medical     therapy for induction of ovulation .</w:t>
      </w:r>
    </w:p>
    <w:p w:rsidR="00CD66FE" w:rsidRPr="009D1D6B" w:rsidRDefault="00CD66FE" w:rsidP="00626D1D">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The studied women </w:t>
      </w:r>
      <w:r w:rsidR="00EB53AD" w:rsidRPr="009D1D6B">
        <w:rPr>
          <w:rFonts w:asciiTheme="majorBidi" w:hAnsiTheme="majorBidi" w:cstheme="majorBidi"/>
          <w:sz w:val="32"/>
          <w:szCs w:val="32"/>
          <w:lang w:bidi="ar-IQ"/>
        </w:rPr>
        <w:t>were</w:t>
      </w:r>
      <w:r w:rsidRPr="009D1D6B">
        <w:rPr>
          <w:rFonts w:asciiTheme="majorBidi" w:hAnsiTheme="majorBidi" w:cstheme="majorBidi"/>
          <w:sz w:val="32"/>
          <w:szCs w:val="32"/>
          <w:lang w:bidi="ar-IQ"/>
        </w:rPr>
        <w:t xml:space="preserve"> divided into the following groups in regards to women's age ,</w:t>
      </w:r>
    </w:p>
    <w:p w:rsidR="00626D1D" w:rsidRDefault="00CD66FE" w:rsidP="00626D1D">
      <w:pPr>
        <w:bidi w:val="0"/>
        <w:jc w:val="both"/>
        <w:rPr>
          <w:rFonts w:asciiTheme="majorBidi" w:hAnsiTheme="majorBidi" w:cstheme="majorBidi"/>
          <w:sz w:val="32"/>
          <w:szCs w:val="32"/>
          <w:lang w:bidi="ar-IQ"/>
        </w:rPr>
      </w:pPr>
      <w:r w:rsidRPr="009D1D6B">
        <w:rPr>
          <w:rFonts w:asciiTheme="majorBidi" w:hAnsiTheme="majorBidi" w:cstheme="majorBidi"/>
          <w:sz w:val="32"/>
          <w:szCs w:val="32"/>
          <w:lang w:bidi="ar-IQ"/>
        </w:rPr>
        <w:t>1- 15-20year                                    2-</w:t>
      </w:r>
      <w:r w:rsidR="00621C6E">
        <w:rPr>
          <w:rFonts w:asciiTheme="majorBidi" w:hAnsiTheme="majorBidi" w:cstheme="majorBidi"/>
          <w:sz w:val="32"/>
          <w:szCs w:val="32"/>
          <w:lang w:bidi="ar-IQ"/>
        </w:rPr>
        <w:t>≥</w:t>
      </w:r>
      <w:r w:rsidRPr="009D1D6B">
        <w:rPr>
          <w:rFonts w:asciiTheme="majorBidi" w:hAnsiTheme="majorBidi" w:cstheme="majorBidi"/>
          <w:sz w:val="32"/>
          <w:szCs w:val="32"/>
          <w:lang w:bidi="ar-IQ"/>
        </w:rPr>
        <w:t xml:space="preserve">20-25year   </w:t>
      </w:r>
    </w:p>
    <w:p w:rsidR="00626D1D" w:rsidRDefault="00626D1D" w:rsidP="00626D1D">
      <w:pPr>
        <w:bidi w:val="0"/>
        <w:jc w:val="both"/>
        <w:rPr>
          <w:rFonts w:asciiTheme="majorBidi" w:hAnsiTheme="majorBidi" w:cstheme="majorBidi"/>
          <w:sz w:val="32"/>
          <w:szCs w:val="32"/>
          <w:lang w:bidi="ar-IQ"/>
        </w:rPr>
      </w:pPr>
      <w:r w:rsidRPr="009D1D6B">
        <w:rPr>
          <w:rFonts w:asciiTheme="majorBidi" w:hAnsiTheme="majorBidi" w:cstheme="majorBidi"/>
          <w:sz w:val="32"/>
          <w:szCs w:val="32"/>
          <w:lang w:bidi="ar-IQ"/>
        </w:rPr>
        <w:t>3-</w:t>
      </w:r>
      <w:r>
        <w:rPr>
          <w:rFonts w:asciiTheme="majorBidi" w:hAnsiTheme="majorBidi" w:cstheme="majorBidi"/>
          <w:sz w:val="32"/>
          <w:szCs w:val="32"/>
          <w:lang w:bidi="ar-IQ"/>
        </w:rPr>
        <w:t>≥</w:t>
      </w:r>
      <w:r w:rsidRPr="009D1D6B">
        <w:rPr>
          <w:rFonts w:asciiTheme="majorBidi" w:hAnsiTheme="majorBidi" w:cstheme="majorBidi"/>
          <w:sz w:val="32"/>
          <w:szCs w:val="32"/>
          <w:lang w:bidi="ar-IQ"/>
        </w:rPr>
        <w:t>25-30 year</w:t>
      </w:r>
      <w:r w:rsidR="00CD66FE" w:rsidRPr="009D1D6B">
        <w:rPr>
          <w:rFonts w:asciiTheme="majorBidi" w:hAnsiTheme="majorBidi" w:cstheme="majorBidi"/>
          <w:sz w:val="32"/>
          <w:szCs w:val="32"/>
          <w:lang w:bidi="ar-IQ"/>
        </w:rPr>
        <w:tab/>
        <w:t xml:space="preserve">                          </w:t>
      </w:r>
      <w:r>
        <w:rPr>
          <w:rFonts w:asciiTheme="majorBidi" w:hAnsiTheme="majorBidi" w:cstheme="majorBidi"/>
          <w:sz w:val="32"/>
          <w:szCs w:val="32"/>
          <w:lang w:bidi="ar-IQ"/>
        </w:rPr>
        <w:t xml:space="preserve">   </w:t>
      </w:r>
      <w:r w:rsidR="00CD66FE" w:rsidRPr="009D1D6B">
        <w:rPr>
          <w:rFonts w:asciiTheme="majorBidi" w:hAnsiTheme="majorBidi" w:cstheme="majorBidi"/>
          <w:sz w:val="32"/>
          <w:szCs w:val="32"/>
          <w:lang w:bidi="ar-IQ"/>
        </w:rPr>
        <w:t>4</w:t>
      </w:r>
      <w:r>
        <w:rPr>
          <w:rFonts w:asciiTheme="majorBidi" w:hAnsiTheme="majorBidi" w:cstheme="majorBidi"/>
          <w:sz w:val="32"/>
          <w:szCs w:val="32"/>
          <w:lang w:bidi="ar-IQ"/>
        </w:rPr>
        <w:t>-</w:t>
      </w:r>
      <w:r w:rsidR="00621C6E">
        <w:rPr>
          <w:rFonts w:asciiTheme="majorBidi" w:hAnsiTheme="majorBidi" w:cstheme="majorBidi"/>
          <w:sz w:val="32"/>
          <w:szCs w:val="32"/>
          <w:lang w:bidi="ar-IQ"/>
        </w:rPr>
        <w:t>≥</w:t>
      </w:r>
      <w:r w:rsidR="00CD66FE" w:rsidRPr="009D1D6B">
        <w:rPr>
          <w:rFonts w:asciiTheme="majorBidi" w:hAnsiTheme="majorBidi" w:cstheme="majorBidi"/>
          <w:sz w:val="32"/>
          <w:szCs w:val="32"/>
          <w:lang w:bidi="ar-IQ"/>
        </w:rPr>
        <w:t>30-35year</w:t>
      </w:r>
      <w:r w:rsidR="00CD66FE" w:rsidRPr="009D1D6B">
        <w:rPr>
          <w:rFonts w:asciiTheme="majorBidi" w:hAnsiTheme="majorBidi" w:cstheme="majorBidi"/>
          <w:sz w:val="32"/>
          <w:szCs w:val="32"/>
          <w:lang w:bidi="ar-IQ"/>
        </w:rPr>
        <w:tab/>
      </w:r>
      <w:r w:rsidR="00D234AA">
        <w:rPr>
          <w:rFonts w:asciiTheme="majorBidi" w:hAnsiTheme="majorBidi" w:cstheme="majorBidi"/>
          <w:sz w:val="32"/>
          <w:szCs w:val="32"/>
          <w:lang w:bidi="ar-IQ"/>
        </w:rPr>
        <w:t xml:space="preserve">                         </w:t>
      </w:r>
    </w:p>
    <w:p w:rsidR="00CD66FE" w:rsidRPr="009D1D6B" w:rsidRDefault="00626D1D" w:rsidP="00626D1D">
      <w:pPr>
        <w:bidi w:val="0"/>
        <w:jc w:val="both"/>
        <w:rPr>
          <w:rFonts w:asciiTheme="majorBidi" w:hAnsiTheme="majorBidi" w:cstheme="majorBidi"/>
          <w:sz w:val="32"/>
          <w:szCs w:val="32"/>
          <w:lang w:bidi="ar-IQ"/>
        </w:rPr>
      </w:pPr>
      <w:r w:rsidRPr="009D1D6B">
        <w:rPr>
          <w:rFonts w:asciiTheme="majorBidi" w:hAnsiTheme="majorBidi" w:cstheme="majorBidi"/>
          <w:sz w:val="32"/>
          <w:szCs w:val="32"/>
          <w:lang w:bidi="ar-IQ"/>
        </w:rPr>
        <w:t>5-</w:t>
      </w:r>
      <w:r>
        <w:rPr>
          <w:rFonts w:asciiTheme="majorBidi" w:hAnsiTheme="majorBidi" w:cstheme="majorBidi"/>
          <w:sz w:val="32"/>
          <w:szCs w:val="32"/>
          <w:lang w:bidi="ar-IQ"/>
        </w:rPr>
        <w:t>≥</w:t>
      </w:r>
      <w:r w:rsidRPr="009D1D6B">
        <w:rPr>
          <w:rFonts w:asciiTheme="majorBidi" w:hAnsiTheme="majorBidi" w:cstheme="majorBidi"/>
          <w:sz w:val="32"/>
          <w:szCs w:val="32"/>
          <w:lang w:bidi="ar-IQ"/>
        </w:rPr>
        <w:t>35-40year</w:t>
      </w:r>
      <w:r>
        <w:rPr>
          <w:rFonts w:asciiTheme="majorBidi" w:hAnsiTheme="majorBidi" w:cstheme="majorBidi"/>
          <w:sz w:val="32"/>
          <w:szCs w:val="32"/>
          <w:lang w:bidi="ar-IQ"/>
        </w:rPr>
        <w:t xml:space="preserve">                                   </w:t>
      </w:r>
      <w:r w:rsidR="00D234AA">
        <w:rPr>
          <w:rFonts w:asciiTheme="majorBidi" w:hAnsiTheme="majorBidi" w:cstheme="majorBidi"/>
          <w:sz w:val="32"/>
          <w:szCs w:val="32"/>
          <w:lang w:bidi="ar-IQ"/>
        </w:rPr>
        <w:t>6-</w:t>
      </w:r>
      <w:r w:rsidR="00621C6E">
        <w:rPr>
          <w:rFonts w:asciiTheme="majorBidi" w:hAnsiTheme="majorBidi" w:cstheme="majorBidi"/>
          <w:sz w:val="32"/>
          <w:szCs w:val="32"/>
          <w:lang w:bidi="ar-IQ"/>
        </w:rPr>
        <w:t>≥</w:t>
      </w:r>
      <w:r w:rsidR="00D234AA">
        <w:rPr>
          <w:rFonts w:asciiTheme="majorBidi" w:hAnsiTheme="majorBidi" w:cstheme="majorBidi"/>
          <w:sz w:val="32"/>
          <w:szCs w:val="32"/>
          <w:lang w:bidi="ar-IQ"/>
        </w:rPr>
        <w:t>40-45</w:t>
      </w:r>
      <w:r w:rsidR="00CD66FE" w:rsidRPr="009D1D6B">
        <w:rPr>
          <w:rFonts w:asciiTheme="majorBidi" w:hAnsiTheme="majorBidi" w:cstheme="majorBidi"/>
          <w:sz w:val="32"/>
          <w:szCs w:val="32"/>
          <w:lang w:bidi="ar-IQ"/>
        </w:rPr>
        <w:t>year.</w:t>
      </w:r>
      <w:r w:rsidR="00CD66FE" w:rsidRPr="009D1D6B">
        <w:rPr>
          <w:rFonts w:asciiTheme="majorBidi" w:hAnsiTheme="majorBidi" w:cstheme="majorBidi"/>
          <w:sz w:val="32"/>
          <w:szCs w:val="32"/>
          <w:lang w:bidi="ar-IQ"/>
        </w:rPr>
        <w:tab/>
      </w:r>
    </w:p>
    <w:p w:rsidR="002438A5" w:rsidRPr="009D1D6B" w:rsidRDefault="00D234AA" w:rsidP="00626D1D">
      <w:pPr>
        <w:bidi w:val="0"/>
        <w:jc w:val="both"/>
        <w:rPr>
          <w:rFonts w:asciiTheme="majorBidi" w:eastAsia="Calibri" w:hAnsiTheme="majorBidi" w:cstheme="majorBidi"/>
          <w:sz w:val="32"/>
          <w:szCs w:val="32"/>
          <w:lang w:bidi="ar-IQ"/>
        </w:rPr>
      </w:pPr>
      <w:r>
        <w:rPr>
          <w:rFonts w:asciiTheme="majorBidi" w:hAnsiTheme="majorBidi" w:cstheme="majorBidi"/>
          <w:sz w:val="32"/>
          <w:szCs w:val="32"/>
          <w:lang w:bidi="ar-IQ"/>
        </w:rPr>
        <w:t>7-</w:t>
      </w:r>
      <w:r w:rsidR="00621C6E">
        <w:rPr>
          <w:rFonts w:asciiTheme="majorBidi" w:hAnsiTheme="majorBidi" w:cstheme="majorBidi"/>
          <w:sz w:val="32"/>
          <w:szCs w:val="32"/>
          <w:lang w:bidi="ar-IQ"/>
        </w:rPr>
        <w:t>≥</w:t>
      </w:r>
      <w:r>
        <w:rPr>
          <w:rFonts w:asciiTheme="majorBidi" w:hAnsiTheme="majorBidi" w:cstheme="majorBidi"/>
          <w:sz w:val="32"/>
          <w:szCs w:val="32"/>
          <w:lang w:bidi="ar-IQ"/>
        </w:rPr>
        <w:t>45-50 year.</w:t>
      </w:r>
      <w:r w:rsidR="00CD66FE" w:rsidRPr="009D1D6B">
        <w:rPr>
          <w:rFonts w:asciiTheme="majorBidi" w:hAnsiTheme="majorBidi" w:cstheme="majorBidi"/>
          <w:sz w:val="32"/>
          <w:szCs w:val="32"/>
          <w:lang w:bidi="ar-IQ"/>
        </w:rPr>
        <w:t xml:space="preserve">       </w:t>
      </w:r>
      <w:r w:rsidR="00CD66FE" w:rsidRPr="009D1D6B">
        <w:rPr>
          <w:rFonts w:asciiTheme="majorBidi" w:hAnsiTheme="majorBidi" w:cstheme="majorBidi"/>
          <w:sz w:val="32"/>
          <w:szCs w:val="32"/>
          <w:rtl/>
          <w:lang w:bidi="ar-IQ"/>
        </w:rPr>
        <w:t xml:space="preserve">   </w:t>
      </w:r>
    </w:p>
    <w:p w:rsidR="00AD1A8C" w:rsidRPr="009D1D6B" w:rsidRDefault="002438A5" w:rsidP="00626D1D">
      <w:pPr>
        <w:bidi w:val="0"/>
        <w:jc w:val="both"/>
        <w:rPr>
          <w:rFonts w:asciiTheme="majorBidi" w:eastAsia="Calibri" w:hAnsiTheme="majorBidi" w:cstheme="majorBidi"/>
          <w:b/>
          <w:bCs/>
          <w:sz w:val="32"/>
          <w:szCs w:val="32"/>
        </w:rPr>
      </w:pPr>
      <w:r w:rsidRPr="009D1D6B">
        <w:rPr>
          <w:rFonts w:asciiTheme="majorBidi" w:eastAsia="Calibri" w:hAnsiTheme="majorBidi" w:cstheme="majorBidi"/>
          <w:b/>
          <w:bCs/>
          <w:sz w:val="32"/>
          <w:szCs w:val="32"/>
        </w:rPr>
        <w:t xml:space="preserve"> </w:t>
      </w:r>
    </w:p>
    <w:p w:rsidR="001D7389" w:rsidRPr="009D1D6B" w:rsidRDefault="001D7389" w:rsidP="00626D1D">
      <w:pPr>
        <w:bidi w:val="0"/>
        <w:rPr>
          <w:rFonts w:asciiTheme="majorBidi" w:eastAsia="Calibri" w:hAnsiTheme="majorBidi" w:cstheme="majorBidi"/>
          <w:b/>
          <w:bCs/>
          <w:sz w:val="32"/>
          <w:szCs w:val="32"/>
          <w:lang w:bidi="ar-IQ"/>
        </w:rPr>
      </w:pPr>
    </w:p>
    <w:p w:rsidR="001D7389" w:rsidRPr="009D1D6B" w:rsidRDefault="001D7389" w:rsidP="00626D1D">
      <w:pPr>
        <w:bidi w:val="0"/>
        <w:rPr>
          <w:rFonts w:asciiTheme="majorBidi" w:eastAsia="Calibri" w:hAnsiTheme="majorBidi" w:cstheme="majorBidi"/>
          <w:b/>
          <w:bCs/>
          <w:sz w:val="32"/>
          <w:szCs w:val="32"/>
        </w:rPr>
      </w:pPr>
    </w:p>
    <w:p w:rsidR="001D7389" w:rsidRPr="009D1D6B" w:rsidRDefault="001D7389" w:rsidP="00626D1D">
      <w:pPr>
        <w:bidi w:val="0"/>
        <w:rPr>
          <w:rFonts w:asciiTheme="majorBidi" w:eastAsia="Calibri" w:hAnsiTheme="majorBidi" w:cstheme="majorBidi"/>
          <w:b/>
          <w:bCs/>
          <w:sz w:val="32"/>
          <w:szCs w:val="32"/>
          <w:lang w:bidi="ar-IQ"/>
        </w:rPr>
      </w:pPr>
    </w:p>
    <w:p w:rsidR="009D1D6B" w:rsidRDefault="002438A5" w:rsidP="00825846">
      <w:pPr>
        <w:bidi w:val="0"/>
        <w:rPr>
          <w:rFonts w:asciiTheme="majorBidi" w:hAnsiTheme="majorBidi" w:cstheme="majorBidi"/>
          <w:b/>
          <w:bCs/>
          <w:sz w:val="32"/>
          <w:szCs w:val="32"/>
          <w:u w:val="single"/>
          <w:lang w:bidi="ar-IQ"/>
        </w:rPr>
      </w:pPr>
      <w:r w:rsidRPr="009D1D6B">
        <w:rPr>
          <w:rFonts w:asciiTheme="majorBidi" w:eastAsia="Calibri" w:hAnsiTheme="majorBidi" w:cstheme="majorBidi"/>
          <w:b/>
          <w:bCs/>
          <w:sz w:val="32"/>
          <w:szCs w:val="32"/>
        </w:rPr>
        <w:t xml:space="preserve"> </w:t>
      </w:r>
    </w:p>
    <w:p w:rsidR="0041059A" w:rsidRPr="009D1D6B" w:rsidRDefault="00823551" w:rsidP="003D6AF5">
      <w:pPr>
        <w:bidi w:val="0"/>
        <w:jc w:val="both"/>
        <w:rPr>
          <w:rFonts w:asciiTheme="majorBidi" w:hAnsiTheme="majorBidi" w:cstheme="majorBidi"/>
          <w:b/>
          <w:bCs/>
          <w:sz w:val="32"/>
          <w:szCs w:val="32"/>
          <w:u w:val="single"/>
          <w:lang w:bidi="ar-IQ"/>
        </w:rPr>
      </w:pPr>
      <w:r w:rsidRPr="009D1D6B">
        <w:rPr>
          <w:rFonts w:asciiTheme="majorBidi" w:hAnsiTheme="majorBidi" w:cstheme="majorBidi"/>
          <w:b/>
          <w:bCs/>
          <w:sz w:val="32"/>
          <w:szCs w:val="32"/>
          <w:u w:val="single"/>
          <w:lang w:bidi="ar-IQ"/>
        </w:rPr>
        <w:lastRenderedPageBreak/>
        <w:t>2-Antimulerian hormone assay :</w:t>
      </w:r>
    </w:p>
    <w:p w:rsidR="00823551" w:rsidRPr="009D1D6B" w:rsidRDefault="00823551" w:rsidP="003D6AF5">
      <w:pPr>
        <w:bidi w:val="0"/>
        <w:jc w:val="both"/>
        <w:rPr>
          <w:rFonts w:asciiTheme="majorBidi" w:hAnsiTheme="majorBidi" w:cstheme="majorBidi"/>
          <w:b/>
          <w:bCs/>
          <w:sz w:val="32"/>
          <w:szCs w:val="32"/>
          <w:u w:val="single"/>
          <w:rtl/>
          <w:lang w:bidi="ar-IQ"/>
        </w:rPr>
      </w:pPr>
      <w:r w:rsidRPr="009D1D6B">
        <w:rPr>
          <w:rFonts w:asciiTheme="majorBidi" w:hAnsiTheme="majorBidi" w:cstheme="majorBidi"/>
          <w:sz w:val="32"/>
          <w:szCs w:val="32"/>
          <w:lang w:bidi="ar-IQ"/>
        </w:rPr>
        <w:t xml:space="preserve"> </w:t>
      </w:r>
      <w:r w:rsidR="00EB53AD">
        <w:rPr>
          <w:rFonts w:asciiTheme="majorBidi" w:hAnsiTheme="majorBidi" w:cstheme="majorBidi"/>
          <w:sz w:val="32"/>
          <w:szCs w:val="32"/>
          <w:lang w:bidi="ar-IQ"/>
        </w:rPr>
        <w:t xml:space="preserve">  </w:t>
      </w:r>
      <w:r w:rsidR="0041059A" w:rsidRPr="009D1D6B">
        <w:rPr>
          <w:rFonts w:asciiTheme="majorBidi" w:hAnsiTheme="majorBidi" w:cstheme="majorBidi"/>
          <w:sz w:val="32"/>
          <w:szCs w:val="32"/>
          <w:lang w:bidi="ar-IQ"/>
        </w:rPr>
        <w:t xml:space="preserve">In the second and third day </w:t>
      </w:r>
      <w:r w:rsidRPr="009D1D6B">
        <w:rPr>
          <w:rFonts w:asciiTheme="majorBidi" w:hAnsiTheme="majorBidi" w:cstheme="majorBidi"/>
          <w:sz w:val="32"/>
          <w:szCs w:val="32"/>
          <w:lang w:bidi="ar-IQ"/>
        </w:rPr>
        <w:t xml:space="preserve">of a spontaneous menstrual cycle the blood samples were obtained by venipuncture . The serum AMH levels were measured by enzyme immunoassay using on AMH /MIS EIA kit ,which is a two immunological step sandwich type assay was from 0.14ng/ml to 21ng/ml. serum AMH values below the reported clinical level of measurement (0.14ng /ml) were treated as zero value for analysis .    </w:t>
      </w:r>
    </w:p>
    <w:p w:rsidR="00823551" w:rsidRPr="009D1D6B" w:rsidRDefault="0041059A" w:rsidP="003D6AF5">
      <w:pPr>
        <w:bidi w:val="0"/>
        <w:jc w:val="both"/>
        <w:rPr>
          <w:rFonts w:asciiTheme="majorBidi" w:hAnsiTheme="majorBidi" w:cstheme="majorBidi"/>
          <w:b/>
          <w:bCs/>
          <w:sz w:val="32"/>
          <w:szCs w:val="32"/>
          <w:u w:val="single"/>
          <w:lang w:bidi="ar-IQ"/>
        </w:rPr>
      </w:pPr>
      <w:r w:rsidRPr="009D1D6B">
        <w:rPr>
          <w:rFonts w:asciiTheme="majorBidi" w:hAnsiTheme="majorBidi" w:cstheme="majorBidi"/>
          <w:b/>
          <w:bCs/>
          <w:sz w:val="32"/>
          <w:szCs w:val="32"/>
          <w:u w:val="single"/>
          <w:lang w:bidi="ar-IQ"/>
        </w:rPr>
        <w:t>3-</w:t>
      </w:r>
      <w:r w:rsidR="00823551" w:rsidRPr="009D1D6B">
        <w:rPr>
          <w:rFonts w:asciiTheme="majorBidi" w:hAnsiTheme="majorBidi" w:cstheme="majorBidi"/>
          <w:b/>
          <w:bCs/>
          <w:sz w:val="32"/>
          <w:szCs w:val="32"/>
          <w:u w:val="single"/>
          <w:lang w:bidi="ar-IQ"/>
        </w:rPr>
        <w:t>Statistical analysis :</w:t>
      </w:r>
    </w:p>
    <w:p w:rsidR="00C577CA" w:rsidRDefault="0041059A" w:rsidP="003D6AF5">
      <w:pPr>
        <w:bidi w:val="0"/>
        <w:jc w:val="both"/>
        <w:rPr>
          <w:rFonts w:asciiTheme="majorBidi" w:hAnsiTheme="majorBidi" w:cstheme="majorBidi"/>
          <w:sz w:val="32"/>
          <w:szCs w:val="32"/>
          <w:lang w:bidi="ar-IQ"/>
        </w:rPr>
      </w:pPr>
      <w:r w:rsidRPr="009D1D6B">
        <w:rPr>
          <w:rFonts w:asciiTheme="majorBidi" w:hAnsiTheme="majorBidi" w:cstheme="majorBidi"/>
          <w:sz w:val="32"/>
          <w:szCs w:val="32"/>
          <w:lang w:bidi="ar-IQ"/>
        </w:rPr>
        <w:t xml:space="preserve"> </w:t>
      </w:r>
      <w:r w:rsidR="00A461EE" w:rsidRPr="009D1D6B">
        <w:rPr>
          <w:rFonts w:asciiTheme="majorBidi" w:hAnsiTheme="majorBidi" w:cstheme="majorBidi"/>
          <w:sz w:val="32"/>
          <w:szCs w:val="32"/>
          <w:lang w:bidi="ar-IQ"/>
        </w:rPr>
        <w:t xml:space="preserve">     </w:t>
      </w:r>
      <w:r w:rsidRPr="009D1D6B">
        <w:rPr>
          <w:rFonts w:asciiTheme="majorBidi" w:hAnsiTheme="majorBidi" w:cstheme="majorBidi"/>
          <w:sz w:val="32"/>
          <w:szCs w:val="32"/>
          <w:lang w:bidi="ar-IQ"/>
        </w:rPr>
        <w:t>Was performed using statistical package of social sciences (SPSS)</w:t>
      </w:r>
      <w:r w:rsidR="00823551" w:rsidRPr="009D1D6B">
        <w:rPr>
          <w:rFonts w:asciiTheme="majorBidi" w:hAnsiTheme="majorBidi" w:cstheme="majorBidi"/>
          <w:sz w:val="32"/>
          <w:szCs w:val="32"/>
          <w:lang w:bidi="ar-IQ"/>
        </w:rPr>
        <w:t xml:space="preserve"> 24 to determine the correlation between AMH and other variable , the data was analyz</w:t>
      </w:r>
      <w:r w:rsidR="00825846">
        <w:rPr>
          <w:rFonts w:asciiTheme="majorBidi" w:hAnsiTheme="majorBidi" w:cstheme="majorBidi"/>
          <w:sz w:val="32"/>
          <w:szCs w:val="32"/>
          <w:lang w:bidi="ar-IQ"/>
        </w:rPr>
        <w:t xml:space="preserve">ed by Pearson's correlation. </w:t>
      </w:r>
    </w:p>
    <w:p w:rsidR="00E21BC2" w:rsidRPr="009D1D6B" w:rsidRDefault="00E21BC2" w:rsidP="00C577CA">
      <w:pPr>
        <w:jc w:val="right"/>
        <w:rPr>
          <w:rFonts w:asciiTheme="majorBidi" w:hAnsiTheme="majorBidi" w:cstheme="majorBidi" w:hint="cs"/>
          <w:sz w:val="28"/>
          <w:szCs w:val="28"/>
          <w:rtl/>
          <w:lang w:bidi="ar-IQ"/>
        </w:rPr>
      </w:pPr>
    </w:p>
    <w:p w:rsidR="00E21BC2" w:rsidRPr="009D1D6B" w:rsidRDefault="00E21BC2" w:rsidP="00C577CA">
      <w:pPr>
        <w:jc w:val="right"/>
        <w:rPr>
          <w:rFonts w:asciiTheme="majorBidi" w:hAnsiTheme="majorBidi" w:cstheme="majorBidi"/>
          <w:sz w:val="28"/>
          <w:szCs w:val="28"/>
          <w:rtl/>
        </w:rPr>
      </w:pPr>
    </w:p>
    <w:p w:rsidR="00E21BC2" w:rsidRPr="009D1D6B" w:rsidRDefault="00E21BC2" w:rsidP="00C577CA">
      <w:pPr>
        <w:jc w:val="right"/>
        <w:rPr>
          <w:rFonts w:asciiTheme="majorBidi" w:hAnsiTheme="majorBidi" w:cstheme="majorBidi"/>
          <w:sz w:val="28"/>
          <w:szCs w:val="28"/>
          <w:rtl/>
        </w:rPr>
      </w:pPr>
    </w:p>
    <w:p w:rsidR="00E21BC2" w:rsidRPr="009D1D6B" w:rsidRDefault="00E21BC2" w:rsidP="00C577CA">
      <w:pPr>
        <w:jc w:val="right"/>
        <w:rPr>
          <w:rFonts w:asciiTheme="majorBidi" w:hAnsiTheme="majorBidi" w:cstheme="majorBidi"/>
          <w:sz w:val="28"/>
          <w:szCs w:val="28"/>
          <w:rtl/>
        </w:rPr>
      </w:pPr>
    </w:p>
    <w:p w:rsidR="00E21BC2" w:rsidRPr="009D1D6B" w:rsidRDefault="00E21BC2" w:rsidP="00C577CA">
      <w:pPr>
        <w:jc w:val="right"/>
        <w:rPr>
          <w:rFonts w:asciiTheme="majorBidi" w:hAnsiTheme="majorBidi" w:cstheme="majorBidi"/>
          <w:sz w:val="28"/>
          <w:szCs w:val="28"/>
          <w:rtl/>
          <w:lang w:bidi="ar-IQ"/>
        </w:rPr>
      </w:pPr>
    </w:p>
    <w:p w:rsidR="00E21BC2" w:rsidRPr="009D1D6B" w:rsidRDefault="00E21BC2" w:rsidP="00C577CA">
      <w:pPr>
        <w:jc w:val="right"/>
        <w:rPr>
          <w:rFonts w:asciiTheme="majorBidi" w:hAnsiTheme="majorBidi" w:cstheme="majorBidi"/>
          <w:sz w:val="28"/>
          <w:szCs w:val="28"/>
          <w:rtl/>
        </w:rPr>
      </w:pPr>
    </w:p>
    <w:p w:rsidR="00E21BC2" w:rsidRPr="009D1D6B" w:rsidRDefault="00E21BC2" w:rsidP="00C577CA">
      <w:pPr>
        <w:jc w:val="right"/>
        <w:rPr>
          <w:rFonts w:asciiTheme="majorBidi" w:hAnsiTheme="majorBidi" w:cstheme="majorBidi"/>
          <w:sz w:val="28"/>
          <w:szCs w:val="28"/>
          <w:rtl/>
        </w:rPr>
      </w:pPr>
    </w:p>
    <w:p w:rsidR="00E21BC2" w:rsidRPr="009D1D6B" w:rsidRDefault="00E21BC2" w:rsidP="00C577CA">
      <w:pPr>
        <w:jc w:val="right"/>
        <w:rPr>
          <w:rFonts w:asciiTheme="majorBidi" w:hAnsiTheme="majorBidi" w:cstheme="majorBidi"/>
          <w:sz w:val="28"/>
          <w:szCs w:val="28"/>
          <w:rtl/>
        </w:rPr>
      </w:pPr>
    </w:p>
    <w:p w:rsidR="00E21BC2" w:rsidRPr="009D1D6B" w:rsidRDefault="00E21BC2" w:rsidP="00C577CA">
      <w:pPr>
        <w:jc w:val="right"/>
        <w:rPr>
          <w:rFonts w:asciiTheme="majorBidi" w:hAnsiTheme="majorBidi" w:cstheme="majorBidi"/>
          <w:sz w:val="28"/>
          <w:szCs w:val="28"/>
          <w:rtl/>
        </w:rPr>
      </w:pPr>
    </w:p>
    <w:p w:rsidR="00E21BC2" w:rsidRPr="009D1D6B" w:rsidRDefault="00E21BC2" w:rsidP="00C577CA">
      <w:pPr>
        <w:jc w:val="right"/>
        <w:rPr>
          <w:rFonts w:asciiTheme="majorBidi" w:hAnsiTheme="majorBidi" w:cstheme="majorBidi"/>
          <w:sz w:val="28"/>
          <w:szCs w:val="28"/>
          <w:rtl/>
        </w:rPr>
      </w:pPr>
    </w:p>
    <w:p w:rsidR="00E21BC2" w:rsidRPr="009D1D6B" w:rsidRDefault="00E21BC2" w:rsidP="00C577CA">
      <w:pPr>
        <w:jc w:val="right"/>
        <w:rPr>
          <w:rFonts w:asciiTheme="majorBidi" w:hAnsiTheme="majorBidi" w:cstheme="majorBidi"/>
          <w:sz w:val="28"/>
          <w:szCs w:val="28"/>
          <w:rtl/>
        </w:rPr>
      </w:pPr>
    </w:p>
    <w:p w:rsidR="009D1D6B" w:rsidRDefault="009D1D6B" w:rsidP="00D35CD8">
      <w:pPr>
        <w:jc w:val="right"/>
        <w:rPr>
          <w:rFonts w:asciiTheme="majorBidi" w:hAnsiTheme="majorBidi" w:cstheme="majorBidi"/>
          <w:b/>
          <w:bCs/>
          <w:sz w:val="36"/>
          <w:szCs w:val="36"/>
          <w:u w:val="single"/>
          <w:rtl/>
          <w:lang w:bidi="ar-IQ"/>
        </w:rPr>
      </w:pPr>
    </w:p>
    <w:p w:rsidR="003D6AF5" w:rsidRDefault="003D6AF5" w:rsidP="00D35CD8">
      <w:pPr>
        <w:jc w:val="right"/>
        <w:rPr>
          <w:rFonts w:asciiTheme="majorBidi" w:hAnsiTheme="majorBidi" w:cstheme="majorBidi"/>
          <w:b/>
          <w:bCs/>
          <w:sz w:val="36"/>
          <w:szCs w:val="36"/>
          <w:u w:val="single"/>
          <w:lang w:bidi="ar-IQ"/>
        </w:rPr>
      </w:pPr>
    </w:p>
    <w:p w:rsidR="006D3151" w:rsidRDefault="006D3151" w:rsidP="00D35CD8">
      <w:pPr>
        <w:jc w:val="right"/>
        <w:rPr>
          <w:rFonts w:asciiTheme="majorBidi" w:hAnsiTheme="majorBidi" w:cstheme="majorBidi"/>
          <w:b/>
          <w:bCs/>
          <w:sz w:val="36"/>
          <w:szCs w:val="36"/>
          <w:u w:val="single"/>
          <w:lang w:bidi="ar-IQ"/>
        </w:rPr>
      </w:pPr>
    </w:p>
    <w:p w:rsidR="00E21BC2" w:rsidRPr="009D1D6B" w:rsidRDefault="00E21BC2" w:rsidP="00D35CD8">
      <w:pPr>
        <w:jc w:val="right"/>
        <w:rPr>
          <w:rFonts w:asciiTheme="majorBidi" w:hAnsiTheme="majorBidi" w:cstheme="majorBidi"/>
          <w:b/>
          <w:bCs/>
          <w:sz w:val="36"/>
          <w:szCs w:val="36"/>
        </w:rPr>
      </w:pPr>
      <w:r w:rsidRPr="009D1D6B">
        <w:rPr>
          <w:rFonts w:asciiTheme="majorBidi" w:hAnsiTheme="majorBidi" w:cstheme="majorBidi"/>
          <w:b/>
          <w:bCs/>
          <w:sz w:val="36"/>
          <w:szCs w:val="36"/>
          <w:u w:val="single"/>
        </w:rPr>
        <w:lastRenderedPageBreak/>
        <w:t>Result</w:t>
      </w:r>
      <w:r w:rsidRPr="009D1D6B">
        <w:rPr>
          <w:rFonts w:asciiTheme="majorBidi" w:hAnsiTheme="majorBidi" w:cstheme="majorBidi"/>
          <w:b/>
          <w:bCs/>
          <w:sz w:val="36"/>
          <w:szCs w:val="36"/>
        </w:rPr>
        <w:t>:-</w:t>
      </w:r>
    </w:p>
    <w:p w:rsidR="00E21BC2" w:rsidRPr="009D1D6B" w:rsidRDefault="00A461EE" w:rsidP="00E21BC2">
      <w:pPr>
        <w:jc w:val="right"/>
        <w:rPr>
          <w:rFonts w:asciiTheme="majorBidi" w:hAnsiTheme="majorBidi" w:cstheme="majorBidi"/>
          <w:sz w:val="32"/>
          <w:szCs w:val="32"/>
          <w:lang w:bidi="ar-IQ"/>
        </w:rPr>
      </w:pPr>
      <w:r w:rsidRPr="009D1D6B">
        <w:rPr>
          <w:rFonts w:asciiTheme="majorBidi" w:hAnsiTheme="majorBidi" w:cstheme="majorBidi"/>
          <w:sz w:val="32"/>
          <w:szCs w:val="32"/>
          <w:lang w:bidi="ar-IQ"/>
        </w:rPr>
        <w:t xml:space="preserve">    </w:t>
      </w:r>
      <w:r w:rsidR="00E21BC2" w:rsidRPr="009D1D6B">
        <w:rPr>
          <w:rFonts w:asciiTheme="majorBidi" w:hAnsiTheme="majorBidi" w:cstheme="majorBidi"/>
          <w:sz w:val="32"/>
          <w:szCs w:val="32"/>
          <w:lang w:bidi="ar-IQ"/>
        </w:rPr>
        <w:t>A total 975 healthy women were included in the study .</w:t>
      </w:r>
    </w:p>
    <w:p w:rsidR="00E21BC2" w:rsidRPr="009D1D6B" w:rsidRDefault="00E21BC2" w:rsidP="00E21BC2">
      <w:pPr>
        <w:jc w:val="right"/>
        <w:rPr>
          <w:rFonts w:asciiTheme="majorBidi" w:hAnsiTheme="majorBidi" w:cstheme="majorBidi"/>
          <w:sz w:val="32"/>
          <w:szCs w:val="32"/>
          <w:lang w:bidi="ar-IQ"/>
        </w:rPr>
      </w:pPr>
      <w:r w:rsidRPr="009D1D6B">
        <w:rPr>
          <w:rFonts w:asciiTheme="majorBidi" w:hAnsiTheme="majorBidi" w:cstheme="majorBidi"/>
          <w:sz w:val="32"/>
          <w:szCs w:val="32"/>
          <w:lang w:bidi="ar-IQ"/>
        </w:rPr>
        <w:t>Table 1: the basal  characteristics of  each age group .</w:t>
      </w:r>
    </w:p>
    <w:p w:rsidR="00E21BC2" w:rsidRPr="009D1D6B" w:rsidRDefault="00E21BC2" w:rsidP="00E21BC2">
      <w:pPr>
        <w:tabs>
          <w:tab w:val="left" w:pos="5204"/>
        </w:tabs>
        <w:rPr>
          <w:rFonts w:asciiTheme="majorBidi" w:hAnsiTheme="majorBidi" w:cstheme="majorBidi"/>
          <w:sz w:val="32"/>
          <w:szCs w:val="32"/>
          <w:rtl/>
          <w:lang w:bidi="ar-IQ"/>
        </w:rPr>
      </w:pPr>
      <w:r w:rsidRPr="009D1D6B">
        <w:rPr>
          <w:rFonts w:asciiTheme="majorBidi" w:hAnsiTheme="majorBidi" w:cstheme="majorBidi"/>
          <w:sz w:val="32"/>
          <w:szCs w:val="32"/>
          <w:rtl/>
          <w:lang w:bidi="ar-IQ"/>
        </w:rPr>
        <w:tab/>
      </w:r>
      <w:r w:rsidRPr="009D1D6B">
        <w:rPr>
          <w:rFonts w:asciiTheme="majorBidi" w:hAnsiTheme="majorBidi" w:cstheme="majorBidi"/>
          <w:sz w:val="32"/>
          <w:szCs w:val="32"/>
          <w:lang w:bidi="ar-IQ"/>
        </w:rPr>
        <w:t xml:space="preserve">Age groups </w:t>
      </w:r>
    </w:p>
    <w:tbl>
      <w:tblPr>
        <w:tblStyle w:val="1"/>
        <w:bidiVisual/>
        <w:tblW w:w="0" w:type="auto"/>
        <w:tblInd w:w="-406" w:type="dxa"/>
        <w:tblLayout w:type="fixed"/>
        <w:tblLook w:val="04A0" w:firstRow="1" w:lastRow="0" w:firstColumn="1" w:lastColumn="0" w:noHBand="0" w:noVBand="1"/>
      </w:tblPr>
      <w:tblGrid>
        <w:gridCol w:w="1170"/>
        <w:gridCol w:w="990"/>
        <w:gridCol w:w="990"/>
        <w:gridCol w:w="990"/>
        <w:gridCol w:w="990"/>
        <w:gridCol w:w="990"/>
        <w:gridCol w:w="1215"/>
        <w:gridCol w:w="1593"/>
      </w:tblGrid>
      <w:tr w:rsidR="00E21BC2" w:rsidRPr="009D1D6B" w:rsidTr="00D234AA">
        <w:trPr>
          <w:trHeight w:val="1403"/>
        </w:trPr>
        <w:tc>
          <w:tcPr>
            <w:tcW w:w="1170" w:type="dxa"/>
          </w:tcPr>
          <w:p w:rsidR="00E21BC2" w:rsidRPr="009D1D6B" w:rsidRDefault="00621C6E" w:rsidP="00E21BC2">
            <w:pPr>
              <w:jc w:val="right"/>
              <w:rPr>
                <w:rFonts w:asciiTheme="majorBidi" w:hAnsiTheme="majorBidi" w:cstheme="majorBidi"/>
                <w:sz w:val="40"/>
                <w:szCs w:val="40"/>
                <w:lang w:bidi="ar-IQ"/>
              </w:rPr>
            </w:pPr>
            <w:r>
              <w:rPr>
                <w:rFonts w:asciiTheme="majorBidi" w:hAnsiTheme="majorBidi" w:cstheme="majorBidi"/>
                <w:sz w:val="40"/>
                <w:szCs w:val="40"/>
                <w:lang w:bidi="ar-IQ"/>
              </w:rPr>
              <w:t>≥</w:t>
            </w:r>
            <w:r w:rsidR="00D234AA">
              <w:rPr>
                <w:rFonts w:asciiTheme="majorBidi" w:hAnsiTheme="majorBidi" w:cstheme="majorBidi"/>
                <w:sz w:val="40"/>
                <w:szCs w:val="40"/>
                <w:lang w:bidi="ar-IQ"/>
              </w:rPr>
              <w:t>45</w:t>
            </w:r>
            <w:r w:rsidR="00E21BC2" w:rsidRPr="009D1D6B">
              <w:rPr>
                <w:rFonts w:asciiTheme="majorBidi" w:hAnsiTheme="majorBidi" w:cstheme="majorBidi"/>
                <w:sz w:val="40"/>
                <w:szCs w:val="40"/>
                <w:lang w:bidi="ar-IQ"/>
              </w:rPr>
              <w:t>-50Y</w:t>
            </w:r>
          </w:p>
        </w:tc>
        <w:tc>
          <w:tcPr>
            <w:tcW w:w="990" w:type="dxa"/>
          </w:tcPr>
          <w:p w:rsidR="00E21BC2" w:rsidRPr="009D1D6B" w:rsidRDefault="00621C6E" w:rsidP="00E21BC2">
            <w:pPr>
              <w:jc w:val="right"/>
              <w:rPr>
                <w:rFonts w:asciiTheme="majorBidi" w:hAnsiTheme="majorBidi" w:cstheme="majorBidi"/>
                <w:sz w:val="40"/>
                <w:szCs w:val="40"/>
                <w:lang w:bidi="ar-IQ"/>
              </w:rPr>
            </w:pPr>
            <w:r>
              <w:rPr>
                <w:rFonts w:asciiTheme="majorBidi" w:hAnsiTheme="majorBidi" w:cstheme="majorBidi"/>
                <w:sz w:val="40"/>
                <w:szCs w:val="40"/>
                <w:lang w:bidi="ar-IQ"/>
              </w:rPr>
              <w:t>≥</w:t>
            </w:r>
            <w:r w:rsidR="00E21BC2" w:rsidRPr="009D1D6B">
              <w:rPr>
                <w:rFonts w:asciiTheme="majorBidi" w:hAnsiTheme="majorBidi" w:cstheme="majorBidi"/>
                <w:sz w:val="40"/>
                <w:szCs w:val="40"/>
                <w:lang w:bidi="ar-IQ"/>
              </w:rPr>
              <w:t>40-45Y</w:t>
            </w:r>
          </w:p>
        </w:tc>
        <w:tc>
          <w:tcPr>
            <w:tcW w:w="990" w:type="dxa"/>
          </w:tcPr>
          <w:p w:rsidR="00E21BC2" w:rsidRPr="009D1D6B" w:rsidRDefault="00621C6E" w:rsidP="00E21BC2">
            <w:pPr>
              <w:jc w:val="center"/>
              <w:rPr>
                <w:rFonts w:asciiTheme="majorBidi" w:hAnsiTheme="majorBidi" w:cstheme="majorBidi"/>
                <w:sz w:val="40"/>
                <w:szCs w:val="40"/>
                <w:lang w:bidi="ar-IQ"/>
              </w:rPr>
            </w:pPr>
            <w:r>
              <w:rPr>
                <w:rFonts w:asciiTheme="majorBidi" w:hAnsiTheme="majorBidi" w:cstheme="majorBidi"/>
                <w:sz w:val="40"/>
                <w:szCs w:val="40"/>
                <w:lang w:bidi="ar-IQ"/>
              </w:rPr>
              <w:t>≥</w:t>
            </w:r>
            <w:r w:rsidR="00E21BC2" w:rsidRPr="009D1D6B">
              <w:rPr>
                <w:rFonts w:asciiTheme="majorBidi" w:hAnsiTheme="majorBidi" w:cstheme="majorBidi"/>
                <w:sz w:val="40"/>
                <w:szCs w:val="40"/>
                <w:lang w:bidi="ar-IQ"/>
              </w:rPr>
              <w:t>35-40Y</w:t>
            </w:r>
          </w:p>
        </w:tc>
        <w:tc>
          <w:tcPr>
            <w:tcW w:w="990" w:type="dxa"/>
          </w:tcPr>
          <w:p w:rsidR="00E21BC2" w:rsidRPr="009D1D6B" w:rsidRDefault="00621C6E" w:rsidP="00E21BC2">
            <w:pPr>
              <w:jc w:val="right"/>
              <w:rPr>
                <w:rFonts w:asciiTheme="majorBidi" w:hAnsiTheme="majorBidi" w:cstheme="majorBidi"/>
                <w:sz w:val="40"/>
                <w:szCs w:val="40"/>
                <w:lang w:bidi="ar-IQ"/>
              </w:rPr>
            </w:pPr>
            <w:r>
              <w:rPr>
                <w:rFonts w:asciiTheme="majorBidi" w:hAnsiTheme="majorBidi" w:cstheme="majorBidi"/>
                <w:sz w:val="40"/>
                <w:szCs w:val="40"/>
                <w:lang w:bidi="ar-IQ"/>
              </w:rPr>
              <w:t>≥</w:t>
            </w:r>
            <w:r w:rsidR="00E21BC2" w:rsidRPr="009D1D6B">
              <w:rPr>
                <w:rFonts w:asciiTheme="majorBidi" w:hAnsiTheme="majorBidi" w:cstheme="majorBidi"/>
                <w:sz w:val="40"/>
                <w:szCs w:val="40"/>
                <w:lang w:bidi="ar-IQ"/>
              </w:rPr>
              <w:t>30-35Y</w:t>
            </w:r>
          </w:p>
        </w:tc>
        <w:tc>
          <w:tcPr>
            <w:tcW w:w="990" w:type="dxa"/>
          </w:tcPr>
          <w:p w:rsidR="00E21BC2" w:rsidRPr="009D1D6B" w:rsidRDefault="00621C6E" w:rsidP="00E21BC2">
            <w:pPr>
              <w:jc w:val="right"/>
              <w:rPr>
                <w:rFonts w:asciiTheme="majorBidi" w:hAnsiTheme="majorBidi" w:cstheme="majorBidi"/>
                <w:sz w:val="40"/>
                <w:szCs w:val="40"/>
                <w:lang w:bidi="ar-IQ"/>
              </w:rPr>
            </w:pPr>
            <w:r>
              <w:rPr>
                <w:rFonts w:asciiTheme="majorBidi" w:hAnsiTheme="majorBidi" w:cstheme="majorBidi"/>
                <w:sz w:val="40"/>
                <w:szCs w:val="40"/>
                <w:lang w:bidi="ar-IQ"/>
              </w:rPr>
              <w:t>≥</w:t>
            </w:r>
            <w:r w:rsidR="00E21BC2" w:rsidRPr="009D1D6B">
              <w:rPr>
                <w:rFonts w:asciiTheme="majorBidi" w:hAnsiTheme="majorBidi" w:cstheme="majorBidi"/>
                <w:sz w:val="40"/>
                <w:szCs w:val="40"/>
                <w:lang w:bidi="ar-IQ"/>
              </w:rPr>
              <w:t>25-30Y</w:t>
            </w:r>
          </w:p>
        </w:tc>
        <w:tc>
          <w:tcPr>
            <w:tcW w:w="990" w:type="dxa"/>
          </w:tcPr>
          <w:p w:rsidR="00E21BC2" w:rsidRPr="009D1D6B" w:rsidRDefault="00621C6E" w:rsidP="00E21BC2">
            <w:pPr>
              <w:jc w:val="right"/>
              <w:rPr>
                <w:rFonts w:asciiTheme="majorBidi" w:hAnsiTheme="majorBidi" w:cstheme="majorBidi"/>
                <w:sz w:val="40"/>
                <w:szCs w:val="40"/>
                <w:lang w:bidi="ar-IQ"/>
              </w:rPr>
            </w:pPr>
            <w:r>
              <w:rPr>
                <w:rFonts w:asciiTheme="majorBidi" w:hAnsiTheme="majorBidi" w:cstheme="majorBidi"/>
                <w:sz w:val="40"/>
                <w:szCs w:val="40"/>
                <w:lang w:bidi="ar-IQ"/>
              </w:rPr>
              <w:t>≥</w:t>
            </w:r>
            <w:r w:rsidR="00E21BC2" w:rsidRPr="009D1D6B">
              <w:rPr>
                <w:rFonts w:asciiTheme="majorBidi" w:hAnsiTheme="majorBidi" w:cstheme="majorBidi"/>
                <w:sz w:val="40"/>
                <w:szCs w:val="40"/>
                <w:lang w:bidi="ar-IQ"/>
              </w:rPr>
              <w:t>20-25Y</w:t>
            </w:r>
          </w:p>
        </w:tc>
        <w:tc>
          <w:tcPr>
            <w:tcW w:w="1215"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15-20Y</w:t>
            </w:r>
          </w:p>
        </w:tc>
        <w:tc>
          <w:tcPr>
            <w:tcW w:w="1593" w:type="dxa"/>
          </w:tcPr>
          <w:p w:rsidR="00E21BC2" w:rsidRPr="009D1D6B" w:rsidRDefault="00E21BC2" w:rsidP="00E21BC2">
            <w:pPr>
              <w:jc w:val="right"/>
              <w:rPr>
                <w:rFonts w:asciiTheme="majorBidi" w:hAnsiTheme="majorBidi" w:cstheme="majorBidi"/>
                <w:sz w:val="40"/>
                <w:szCs w:val="40"/>
                <w:rtl/>
                <w:lang w:bidi="ar-IQ"/>
              </w:rPr>
            </w:pPr>
            <w:r w:rsidRPr="009D1D6B">
              <w:rPr>
                <w:rFonts w:asciiTheme="majorBidi" w:hAnsiTheme="majorBidi" w:cstheme="majorBidi"/>
                <w:sz w:val="40"/>
                <w:szCs w:val="40"/>
                <w:lang w:bidi="ar-IQ"/>
              </w:rPr>
              <w:t>Variable</w:t>
            </w:r>
          </w:p>
        </w:tc>
      </w:tr>
      <w:tr w:rsidR="00E21BC2" w:rsidRPr="009D1D6B" w:rsidTr="00D234AA">
        <w:trPr>
          <w:trHeight w:val="1340"/>
        </w:trPr>
        <w:tc>
          <w:tcPr>
            <w:tcW w:w="117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135</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140</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145</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135</w:t>
            </w:r>
          </w:p>
        </w:tc>
        <w:tc>
          <w:tcPr>
            <w:tcW w:w="990" w:type="dxa"/>
          </w:tcPr>
          <w:p w:rsidR="00E21BC2" w:rsidRPr="009D1D6B" w:rsidRDefault="00E21BC2" w:rsidP="00E21BC2">
            <w:pPr>
              <w:jc w:val="right"/>
              <w:rPr>
                <w:rFonts w:asciiTheme="majorBidi" w:hAnsiTheme="majorBidi" w:cstheme="majorBidi"/>
                <w:sz w:val="40"/>
                <w:szCs w:val="40"/>
                <w:rtl/>
                <w:lang w:bidi="ar-IQ"/>
              </w:rPr>
            </w:pPr>
            <w:r w:rsidRPr="009D1D6B">
              <w:rPr>
                <w:rFonts w:asciiTheme="majorBidi" w:hAnsiTheme="majorBidi" w:cstheme="majorBidi"/>
                <w:sz w:val="40"/>
                <w:szCs w:val="40"/>
                <w:lang w:bidi="ar-IQ"/>
              </w:rPr>
              <w:t>145</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140</w:t>
            </w:r>
          </w:p>
        </w:tc>
        <w:tc>
          <w:tcPr>
            <w:tcW w:w="1215"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135</w:t>
            </w:r>
          </w:p>
        </w:tc>
        <w:tc>
          <w:tcPr>
            <w:tcW w:w="1593" w:type="dxa"/>
          </w:tcPr>
          <w:p w:rsidR="00E21BC2" w:rsidRPr="009D1D6B" w:rsidRDefault="00E21BC2" w:rsidP="00E21BC2">
            <w:pPr>
              <w:jc w:val="right"/>
              <w:rPr>
                <w:rFonts w:asciiTheme="majorBidi" w:hAnsiTheme="majorBidi" w:cstheme="majorBidi"/>
                <w:sz w:val="40"/>
                <w:szCs w:val="40"/>
                <w:rtl/>
                <w:lang w:bidi="ar-IQ"/>
              </w:rPr>
            </w:pPr>
            <w:r w:rsidRPr="009D1D6B">
              <w:rPr>
                <w:rFonts w:asciiTheme="majorBidi" w:hAnsiTheme="majorBidi" w:cstheme="majorBidi"/>
                <w:sz w:val="40"/>
                <w:szCs w:val="40"/>
                <w:lang w:bidi="ar-IQ"/>
              </w:rPr>
              <w:t xml:space="preserve">No. of cases </w:t>
            </w:r>
          </w:p>
        </w:tc>
      </w:tr>
      <w:tr w:rsidR="00E21BC2" w:rsidRPr="009D1D6B" w:rsidTr="00D234AA">
        <w:trPr>
          <w:trHeight w:val="1700"/>
        </w:trPr>
        <w:tc>
          <w:tcPr>
            <w:tcW w:w="117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47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1</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41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0.2</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37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0.1</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32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1.2</w:t>
            </w:r>
          </w:p>
        </w:tc>
        <w:tc>
          <w:tcPr>
            <w:tcW w:w="990" w:type="dxa"/>
          </w:tcPr>
          <w:p w:rsidR="00E21BC2" w:rsidRPr="009D1D6B" w:rsidRDefault="00E21BC2" w:rsidP="00E21BC2">
            <w:pPr>
              <w:tabs>
                <w:tab w:val="left" w:pos="849"/>
              </w:tabs>
              <w:rPr>
                <w:rFonts w:asciiTheme="majorBidi" w:hAnsiTheme="majorBidi" w:cstheme="majorBidi"/>
                <w:sz w:val="40"/>
                <w:szCs w:val="40"/>
                <w:rtl/>
                <w:lang w:bidi="ar-IQ"/>
              </w:rPr>
            </w:pPr>
            <w:r w:rsidRPr="009D1D6B">
              <w:rPr>
                <w:rFonts w:asciiTheme="majorBidi" w:hAnsiTheme="majorBidi" w:cstheme="majorBidi"/>
                <w:sz w:val="40"/>
                <w:szCs w:val="40"/>
                <w:lang w:bidi="ar-IQ"/>
              </w:rPr>
              <w:t xml:space="preserve">27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0.2</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22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0.5</w:t>
            </w:r>
          </w:p>
        </w:tc>
        <w:tc>
          <w:tcPr>
            <w:tcW w:w="1215"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18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0.1</w:t>
            </w:r>
          </w:p>
        </w:tc>
        <w:tc>
          <w:tcPr>
            <w:tcW w:w="1593" w:type="dxa"/>
          </w:tcPr>
          <w:p w:rsidR="00E21BC2" w:rsidRPr="009D1D6B" w:rsidRDefault="00E21BC2" w:rsidP="00E21BC2">
            <w:pPr>
              <w:jc w:val="right"/>
              <w:rPr>
                <w:rFonts w:asciiTheme="majorBidi" w:hAnsiTheme="majorBidi" w:cstheme="majorBidi"/>
                <w:sz w:val="40"/>
                <w:szCs w:val="40"/>
                <w:rtl/>
                <w:lang w:bidi="ar-IQ"/>
              </w:rPr>
            </w:pPr>
            <w:r w:rsidRPr="009D1D6B">
              <w:rPr>
                <w:rFonts w:asciiTheme="majorBidi" w:hAnsiTheme="majorBidi" w:cstheme="majorBidi"/>
                <w:sz w:val="40"/>
                <w:szCs w:val="40"/>
                <w:lang w:bidi="ar-IQ"/>
              </w:rPr>
              <w:t xml:space="preserve">Mean year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SD</w:t>
            </w:r>
          </w:p>
        </w:tc>
      </w:tr>
      <w:tr w:rsidR="00E21BC2" w:rsidRPr="009D1D6B" w:rsidTr="00D234AA">
        <w:trPr>
          <w:trHeight w:val="1943"/>
        </w:trPr>
        <w:tc>
          <w:tcPr>
            <w:tcW w:w="117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29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3.2</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25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1.3</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21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1</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23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0.2</w:t>
            </w:r>
          </w:p>
        </w:tc>
        <w:tc>
          <w:tcPr>
            <w:tcW w:w="990" w:type="dxa"/>
          </w:tcPr>
          <w:p w:rsidR="00E21BC2" w:rsidRPr="009D1D6B" w:rsidRDefault="00E21BC2" w:rsidP="00E21BC2">
            <w:pPr>
              <w:jc w:val="right"/>
              <w:rPr>
                <w:rFonts w:asciiTheme="majorBidi" w:hAnsiTheme="majorBidi" w:cstheme="majorBidi"/>
                <w:sz w:val="40"/>
                <w:szCs w:val="40"/>
                <w:rtl/>
                <w:lang w:bidi="ar-IQ"/>
              </w:rPr>
            </w:pPr>
            <w:r w:rsidRPr="009D1D6B">
              <w:rPr>
                <w:rFonts w:asciiTheme="majorBidi" w:hAnsiTheme="majorBidi" w:cstheme="majorBidi"/>
                <w:sz w:val="40"/>
                <w:szCs w:val="40"/>
                <w:lang w:bidi="ar-IQ"/>
              </w:rPr>
              <w:t xml:space="preserve">22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0.3</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21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0.5 </w:t>
            </w:r>
          </w:p>
          <w:p w:rsidR="00E21BC2" w:rsidRPr="009D1D6B" w:rsidRDefault="00E21BC2" w:rsidP="00E21BC2">
            <w:pPr>
              <w:rPr>
                <w:rFonts w:asciiTheme="majorBidi" w:hAnsiTheme="majorBidi" w:cstheme="majorBidi"/>
                <w:sz w:val="40"/>
                <w:szCs w:val="40"/>
                <w:rtl/>
                <w:lang w:bidi="ar-IQ"/>
              </w:rPr>
            </w:pPr>
          </w:p>
        </w:tc>
        <w:tc>
          <w:tcPr>
            <w:tcW w:w="1215"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20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0.1</w:t>
            </w:r>
          </w:p>
        </w:tc>
        <w:tc>
          <w:tcPr>
            <w:tcW w:w="1593"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BMI</w:t>
            </w:r>
          </w:p>
        </w:tc>
      </w:tr>
      <w:tr w:rsidR="00E21BC2" w:rsidRPr="009D1D6B" w:rsidTr="00D234AA">
        <w:trPr>
          <w:trHeight w:val="2258"/>
        </w:trPr>
        <w:tc>
          <w:tcPr>
            <w:tcW w:w="117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17.3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1.8 </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15.9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1.5 </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12.1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4.5</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9.9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0.4</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9.4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0.7</w:t>
            </w:r>
          </w:p>
        </w:tc>
        <w:tc>
          <w:tcPr>
            <w:tcW w:w="990"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7.7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0.3</w:t>
            </w:r>
          </w:p>
        </w:tc>
        <w:tc>
          <w:tcPr>
            <w:tcW w:w="1215" w:type="dxa"/>
          </w:tcPr>
          <w:p w:rsidR="00E21BC2" w:rsidRPr="009D1D6B" w:rsidRDefault="00E21BC2" w:rsidP="00E21BC2">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7.5 </w:t>
            </w:r>
            <w:r w:rsidRPr="009D1D6B">
              <w:rPr>
                <w:rFonts w:asciiTheme="majorBidi" w:hAnsiTheme="majorBidi" w:cstheme="majorBidi"/>
                <w:sz w:val="40"/>
                <w:szCs w:val="40"/>
                <w:u w:val="single"/>
                <w:lang w:bidi="ar-IQ"/>
              </w:rPr>
              <w:t>+</w:t>
            </w:r>
            <w:r w:rsidRPr="009D1D6B">
              <w:rPr>
                <w:rFonts w:asciiTheme="majorBidi" w:hAnsiTheme="majorBidi" w:cstheme="majorBidi"/>
                <w:sz w:val="40"/>
                <w:szCs w:val="40"/>
                <w:lang w:bidi="ar-IQ"/>
              </w:rPr>
              <w:t xml:space="preserve"> 0.2</w:t>
            </w:r>
          </w:p>
        </w:tc>
        <w:tc>
          <w:tcPr>
            <w:tcW w:w="1593" w:type="dxa"/>
          </w:tcPr>
          <w:p w:rsidR="00E21BC2" w:rsidRPr="009D1D6B" w:rsidRDefault="00E21BC2" w:rsidP="00E21BC2">
            <w:pPr>
              <w:jc w:val="right"/>
              <w:rPr>
                <w:rFonts w:asciiTheme="majorBidi" w:hAnsiTheme="majorBidi" w:cstheme="majorBidi"/>
                <w:sz w:val="40"/>
                <w:szCs w:val="40"/>
                <w:rtl/>
                <w:lang w:bidi="ar-IQ"/>
              </w:rPr>
            </w:pPr>
            <w:r w:rsidRPr="009D1D6B">
              <w:rPr>
                <w:rFonts w:asciiTheme="majorBidi" w:hAnsiTheme="majorBidi" w:cstheme="majorBidi"/>
                <w:sz w:val="40"/>
                <w:szCs w:val="40"/>
                <w:lang w:bidi="ar-IQ"/>
              </w:rPr>
              <w:t xml:space="preserve">FSH </w:t>
            </w:r>
            <w:proofErr w:type="spellStart"/>
            <w:r w:rsidRPr="009D1D6B">
              <w:rPr>
                <w:rFonts w:asciiTheme="majorBidi" w:hAnsiTheme="majorBidi" w:cstheme="majorBidi"/>
                <w:sz w:val="40"/>
                <w:szCs w:val="40"/>
                <w:lang w:bidi="ar-IQ"/>
              </w:rPr>
              <w:t>mIu</w:t>
            </w:r>
            <w:proofErr w:type="spellEnd"/>
            <w:r w:rsidRPr="009D1D6B">
              <w:rPr>
                <w:rFonts w:asciiTheme="majorBidi" w:hAnsiTheme="majorBidi" w:cstheme="majorBidi"/>
                <w:sz w:val="40"/>
                <w:szCs w:val="40"/>
                <w:lang w:bidi="ar-IQ"/>
              </w:rPr>
              <w:t>/ml</w:t>
            </w:r>
          </w:p>
        </w:tc>
      </w:tr>
    </w:tbl>
    <w:p w:rsidR="00E21BC2" w:rsidRPr="009D1D6B" w:rsidRDefault="00E21BC2" w:rsidP="00E21BC2">
      <w:pPr>
        <w:jc w:val="right"/>
        <w:rPr>
          <w:rFonts w:asciiTheme="majorBidi" w:hAnsiTheme="majorBidi" w:cstheme="majorBidi" w:hint="cs"/>
          <w:sz w:val="32"/>
          <w:szCs w:val="32"/>
          <w:rtl/>
          <w:lang w:bidi="ar-IQ"/>
        </w:rPr>
      </w:pPr>
    </w:p>
    <w:p w:rsidR="00E21BC2" w:rsidRPr="009D1D6B" w:rsidRDefault="00E21BC2" w:rsidP="00E21BC2">
      <w:pPr>
        <w:jc w:val="right"/>
        <w:rPr>
          <w:rFonts w:asciiTheme="majorBidi" w:hAnsiTheme="majorBidi" w:cstheme="majorBidi"/>
          <w:sz w:val="32"/>
          <w:szCs w:val="32"/>
          <w:lang w:bidi="ar-IQ"/>
        </w:rPr>
      </w:pPr>
      <w:r w:rsidRPr="009D1D6B">
        <w:rPr>
          <w:rFonts w:asciiTheme="majorBidi" w:hAnsiTheme="majorBidi" w:cstheme="majorBidi"/>
          <w:sz w:val="32"/>
          <w:szCs w:val="32"/>
          <w:lang w:bidi="ar-IQ"/>
        </w:rPr>
        <w:t xml:space="preserve">The mean age group of 975 women was 34.4 </w:t>
      </w:r>
      <w:r w:rsidRPr="009D1D6B">
        <w:rPr>
          <w:rFonts w:asciiTheme="majorBidi" w:hAnsiTheme="majorBidi" w:cstheme="majorBidi"/>
          <w:sz w:val="32"/>
          <w:szCs w:val="32"/>
          <w:u w:val="single"/>
          <w:lang w:bidi="ar-IQ"/>
        </w:rPr>
        <w:t>+</w:t>
      </w:r>
      <w:r w:rsidRPr="009D1D6B">
        <w:rPr>
          <w:rFonts w:asciiTheme="majorBidi" w:hAnsiTheme="majorBidi" w:cstheme="majorBidi"/>
          <w:sz w:val="32"/>
          <w:szCs w:val="32"/>
          <w:lang w:bidi="ar-IQ"/>
        </w:rPr>
        <w:t xml:space="preserve"> .</w:t>
      </w:r>
    </w:p>
    <w:p w:rsidR="00E21BC2" w:rsidRPr="009D1D6B" w:rsidRDefault="00E21BC2" w:rsidP="00E21BC2">
      <w:pPr>
        <w:jc w:val="right"/>
        <w:rPr>
          <w:rFonts w:asciiTheme="majorBidi" w:hAnsiTheme="majorBidi" w:cstheme="majorBidi"/>
          <w:sz w:val="32"/>
          <w:szCs w:val="32"/>
          <w:lang w:bidi="ar-IQ"/>
        </w:rPr>
      </w:pPr>
      <w:r w:rsidRPr="009D1D6B">
        <w:rPr>
          <w:rFonts w:asciiTheme="majorBidi" w:hAnsiTheme="majorBidi" w:cstheme="majorBidi"/>
          <w:sz w:val="32"/>
          <w:szCs w:val="32"/>
          <w:lang w:bidi="ar-IQ"/>
        </w:rPr>
        <w:t>The mean level of serum FSH was 8.4</w:t>
      </w:r>
      <w:r w:rsidRPr="009D1D6B">
        <w:rPr>
          <w:rFonts w:asciiTheme="majorBidi" w:hAnsiTheme="majorBidi" w:cstheme="majorBidi"/>
          <w:sz w:val="32"/>
          <w:szCs w:val="32"/>
          <w:u w:val="single"/>
          <w:lang w:bidi="ar-IQ"/>
        </w:rPr>
        <w:t>+</w:t>
      </w:r>
      <w:r w:rsidRPr="009D1D6B">
        <w:rPr>
          <w:rFonts w:asciiTheme="majorBidi" w:hAnsiTheme="majorBidi" w:cstheme="majorBidi"/>
          <w:sz w:val="32"/>
          <w:szCs w:val="32"/>
          <w:lang w:bidi="ar-IQ"/>
        </w:rPr>
        <w:t xml:space="preserve"> 0.2.</w:t>
      </w:r>
    </w:p>
    <w:p w:rsidR="00D234AA" w:rsidRDefault="00D234AA" w:rsidP="00D234AA">
      <w:pPr>
        <w:rPr>
          <w:rFonts w:asciiTheme="majorBidi" w:hAnsiTheme="majorBidi" w:cstheme="majorBidi" w:hint="cs"/>
          <w:sz w:val="32"/>
          <w:szCs w:val="32"/>
          <w:lang w:bidi="ar-IQ"/>
        </w:rPr>
      </w:pPr>
    </w:p>
    <w:p w:rsidR="000B5C13" w:rsidRPr="009D1D6B" w:rsidRDefault="00EF64EC" w:rsidP="00EF64EC">
      <w:pPr>
        <w:tabs>
          <w:tab w:val="left" w:pos="6739"/>
          <w:tab w:val="right" w:pos="8306"/>
        </w:tabs>
        <w:rPr>
          <w:rFonts w:asciiTheme="majorBidi" w:hAnsiTheme="majorBidi" w:cstheme="majorBidi"/>
          <w:sz w:val="36"/>
          <w:szCs w:val="36"/>
          <w:lang w:bidi="ar-IQ"/>
        </w:rPr>
      </w:pPr>
      <w:r>
        <w:rPr>
          <w:rFonts w:asciiTheme="majorBidi" w:hAnsiTheme="majorBidi" w:cstheme="majorBidi"/>
          <w:sz w:val="36"/>
          <w:szCs w:val="36"/>
          <w:lang w:bidi="ar-IQ"/>
        </w:rPr>
        <w:lastRenderedPageBreak/>
        <w:tab/>
      </w:r>
      <w:r>
        <w:rPr>
          <w:rFonts w:asciiTheme="majorBidi" w:hAnsiTheme="majorBidi" w:cstheme="majorBidi"/>
          <w:sz w:val="36"/>
          <w:szCs w:val="36"/>
          <w:lang w:bidi="ar-IQ"/>
        </w:rPr>
        <w:tab/>
      </w:r>
      <w:r w:rsidR="000B5C13" w:rsidRPr="009D1D6B">
        <w:rPr>
          <w:rFonts w:asciiTheme="majorBidi" w:hAnsiTheme="majorBidi" w:cstheme="majorBidi"/>
          <w:sz w:val="36"/>
          <w:szCs w:val="36"/>
          <w:lang w:bidi="ar-IQ"/>
        </w:rPr>
        <w:t>Table 2</w:t>
      </w:r>
    </w:p>
    <w:p w:rsidR="000B5C13" w:rsidRPr="009D1D6B" w:rsidRDefault="000B5C13" w:rsidP="000B5C13">
      <w:pPr>
        <w:jc w:val="right"/>
        <w:rPr>
          <w:rFonts w:asciiTheme="majorBidi" w:hAnsiTheme="majorBidi" w:cstheme="majorBidi"/>
          <w:sz w:val="32"/>
          <w:szCs w:val="32"/>
          <w:rtl/>
          <w:lang w:bidi="ar-IQ"/>
        </w:rPr>
      </w:pPr>
      <w:r w:rsidRPr="009D1D6B">
        <w:rPr>
          <w:rFonts w:asciiTheme="majorBidi" w:hAnsiTheme="majorBidi" w:cstheme="majorBidi"/>
          <w:sz w:val="32"/>
          <w:szCs w:val="32"/>
          <w:lang w:bidi="ar-IQ"/>
        </w:rPr>
        <w:t>Age specific mean and SD for serum AMH levels (</w:t>
      </w:r>
      <w:proofErr w:type="spellStart"/>
      <w:r w:rsidRPr="009D1D6B">
        <w:rPr>
          <w:rFonts w:asciiTheme="majorBidi" w:hAnsiTheme="majorBidi" w:cstheme="majorBidi"/>
          <w:sz w:val="32"/>
          <w:szCs w:val="32"/>
          <w:lang w:bidi="ar-IQ"/>
        </w:rPr>
        <w:t>ng</w:t>
      </w:r>
      <w:proofErr w:type="spellEnd"/>
      <w:r w:rsidRPr="009D1D6B">
        <w:rPr>
          <w:rFonts w:asciiTheme="majorBidi" w:hAnsiTheme="majorBidi" w:cstheme="majorBidi"/>
          <w:sz w:val="32"/>
          <w:szCs w:val="32"/>
          <w:lang w:bidi="ar-IQ"/>
        </w:rPr>
        <w:t>/ml).</w:t>
      </w:r>
    </w:p>
    <w:tbl>
      <w:tblPr>
        <w:tblStyle w:val="2"/>
        <w:bidiVisual/>
        <w:tblW w:w="0" w:type="auto"/>
        <w:tblLook w:val="04A0" w:firstRow="1" w:lastRow="0" w:firstColumn="1" w:lastColumn="0" w:noHBand="0" w:noVBand="1"/>
      </w:tblPr>
      <w:tblGrid>
        <w:gridCol w:w="1882"/>
        <w:gridCol w:w="1692"/>
        <w:gridCol w:w="1688"/>
        <w:gridCol w:w="1690"/>
        <w:gridCol w:w="1570"/>
      </w:tblGrid>
      <w:tr w:rsidR="000B5C13" w:rsidRPr="009D1D6B" w:rsidTr="00AC17B7">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Yea</w:t>
            </w:r>
            <w:r w:rsidR="00D234AA">
              <w:rPr>
                <w:rFonts w:asciiTheme="majorBidi" w:hAnsiTheme="majorBidi" w:cstheme="majorBidi"/>
                <w:sz w:val="40"/>
                <w:szCs w:val="40"/>
                <w:lang w:bidi="ar-IQ"/>
              </w:rPr>
              <w:t>r</w:t>
            </w:r>
            <w:r w:rsidRPr="009D1D6B">
              <w:rPr>
                <w:rFonts w:asciiTheme="majorBidi" w:hAnsiTheme="majorBidi" w:cstheme="majorBidi"/>
                <w:sz w:val="40"/>
                <w:szCs w:val="40"/>
                <w:lang w:bidi="ar-IQ"/>
              </w:rPr>
              <w:t>ly average decrement</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Mean +SD</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Range </w:t>
            </w:r>
          </w:p>
        </w:tc>
        <w:tc>
          <w:tcPr>
            <w:tcW w:w="1705"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Number </w:t>
            </w:r>
          </w:p>
        </w:tc>
        <w:tc>
          <w:tcPr>
            <w:tcW w:w="1705"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 xml:space="preserve">Age </w:t>
            </w:r>
          </w:p>
        </w:tc>
      </w:tr>
      <w:tr w:rsidR="000B5C13" w:rsidRPr="009D1D6B" w:rsidTr="00AC17B7">
        <w:tc>
          <w:tcPr>
            <w:tcW w:w="1704" w:type="dxa"/>
          </w:tcPr>
          <w:p w:rsidR="000B5C13" w:rsidRPr="009D1D6B" w:rsidRDefault="000B5C13" w:rsidP="000B5C13">
            <w:pPr>
              <w:jc w:val="right"/>
              <w:rPr>
                <w:rFonts w:asciiTheme="majorBidi" w:hAnsiTheme="majorBidi" w:cstheme="majorBidi"/>
                <w:sz w:val="40"/>
                <w:szCs w:val="40"/>
                <w:rtl/>
                <w:lang w:bidi="ar-IQ"/>
              </w:rPr>
            </w:pPr>
            <w:r w:rsidRPr="009D1D6B">
              <w:rPr>
                <w:rFonts w:asciiTheme="majorBidi" w:hAnsiTheme="majorBidi" w:cstheme="majorBidi"/>
                <w:sz w:val="40"/>
                <w:szCs w:val="40"/>
                <w:rtl/>
                <w:lang w:bidi="ar-IQ"/>
              </w:rPr>
              <w:t>-</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4.9+2.6</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4.6-15.2</w:t>
            </w:r>
          </w:p>
        </w:tc>
        <w:tc>
          <w:tcPr>
            <w:tcW w:w="1705"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135</w:t>
            </w:r>
          </w:p>
        </w:tc>
        <w:tc>
          <w:tcPr>
            <w:tcW w:w="1705"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15-20</w:t>
            </w:r>
          </w:p>
        </w:tc>
      </w:tr>
      <w:tr w:rsidR="000B5C13" w:rsidRPr="009D1D6B" w:rsidTr="00AC17B7">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0.7</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4.25+1.5</w:t>
            </w:r>
          </w:p>
        </w:tc>
        <w:tc>
          <w:tcPr>
            <w:tcW w:w="1704" w:type="dxa"/>
          </w:tcPr>
          <w:p w:rsidR="000B5C13" w:rsidRPr="009D1D6B" w:rsidRDefault="000B5C13" w:rsidP="000B5C13">
            <w:pPr>
              <w:tabs>
                <w:tab w:val="left" w:pos="822"/>
                <w:tab w:val="left" w:pos="1414"/>
              </w:tabs>
              <w:jc w:val="right"/>
              <w:rPr>
                <w:rFonts w:asciiTheme="majorBidi" w:hAnsiTheme="majorBidi" w:cstheme="majorBidi"/>
                <w:sz w:val="40"/>
                <w:szCs w:val="40"/>
                <w:lang w:bidi="ar-IQ"/>
              </w:rPr>
            </w:pPr>
            <w:r w:rsidRPr="009D1D6B">
              <w:rPr>
                <w:rFonts w:asciiTheme="majorBidi" w:hAnsiTheme="majorBidi" w:cstheme="majorBidi"/>
                <w:sz w:val="40"/>
                <w:szCs w:val="40"/>
                <w:lang w:bidi="ar-IQ"/>
              </w:rPr>
              <w:t>3.9-14.5</w:t>
            </w:r>
          </w:p>
        </w:tc>
        <w:tc>
          <w:tcPr>
            <w:tcW w:w="1705"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140</w:t>
            </w:r>
          </w:p>
        </w:tc>
        <w:tc>
          <w:tcPr>
            <w:tcW w:w="1705" w:type="dxa"/>
          </w:tcPr>
          <w:p w:rsidR="000B5C13" w:rsidRPr="009D1D6B" w:rsidRDefault="00621C6E" w:rsidP="000B5C13">
            <w:pPr>
              <w:jc w:val="right"/>
              <w:rPr>
                <w:rFonts w:asciiTheme="majorBidi" w:hAnsiTheme="majorBidi" w:cstheme="majorBidi"/>
                <w:sz w:val="40"/>
                <w:szCs w:val="40"/>
                <w:lang w:bidi="ar-IQ"/>
              </w:rPr>
            </w:pPr>
            <w:r>
              <w:rPr>
                <w:rFonts w:asciiTheme="majorBidi" w:hAnsiTheme="majorBidi" w:cstheme="majorBidi"/>
                <w:sz w:val="40"/>
                <w:szCs w:val="40"/>
                <w:lang w:bidi="ar-IQ"/>
              </w:rPr>
              <w:t>≥</w:t>
            </w:r>
            <w:r w:rsidR="000B5C13" w:rsidRPr="009D1D6B">
              <w:rPr>
                <w:rFonts w:asciiTheme="majorBidi" w:hAnsiTheme="majorBidi" w:cstheme="majorBidi"/>
                <w:sz w:val="40"/>
                <w:szCs w:val="40"/>
                <w:lang w:bidi="ar-IQ"/>
              </w:rPr>
              <w:t>20-25</w:t>
            </w:r>
          </w:p>
        </w:tc>
      </w:tr>
      <w:tr w:rsidR="000B5C13" w:rsidRPr="009D1D6B" w:rsidTr="00AC17B7">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1.2</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3.27+2.1</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2.9-10.21</w:t>
            </w:r>
          </w:p>
        </w:tc>
        <w:tc>
          <w:tcPr>
            <w:tcW w:w="1705"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145</w:t>
            </w:r>
          </w:p>
        </w:tc>
        <w:tc>
          <w:tcPr>
            <w:tcW w:w="1705" w:type="dxa"/>
          </w:tcPr>
          <w:p w:rsidR="000B5C13" w:rsidRPr="009D1D6B" w:rsidRDefault="00621C6E" w:rsidP="000B5C13">
            <w:pPr>
              <w:jc w:val="right"/>
              <w:rPr>
                <w:rFonts w:asciiTheme="majorBidi" w:hAnsiTheme="majorBidi" w:cstheme="majorBidi"/>
                <w:sz w:val="40"/>
                <w:szCs w:val="40"/>
                <w:rtl/>
                <w:lang w:bidi="ar-IQ"/>
              </w:rPr>
            </w:pPr>
            <w:r>
              <w:rPr>
                <w:rFonts w:asciiTheme="majorBidi" w:hAnsiTheme="majorBidi" w:cstheme="majorBidi"/>
                <w:sz w:val="40"/>
                <w:szCs w:val="40"/>
                <w:lang w:bidi="ar-IQ"/>
              </w:rPr>
              <w:t>≥</w:t>
            </w:r>
            <w:r w:rsidR="000B5C13" w:rsidRPr="009D1D6B">
              <w:rPr>
                <w:rFonts w:asciiTheme="majorBidi" w:hAnsiTheme="majorBidi" w:cstheme="majorBidi"/>
                <w:sz w:val="40"/>
                <w:szCs w:val="40"/>
                <w:lang w:bidi="ar-IQ"/>
              </w:rPr>
              <w:t>25-30</w:t>
            </w:r>
          </w:p>
        </w:tc>
      </w:tr>
      <w:tr w:rsidR="000B5C13" w:rsidRPr="009D1D6B" w:rsidTr="00AC17B7">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1.13</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2.43+2.5</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1.83-8.4</w:t>
            </w:r>
          </w:p>
        </w:tc>
        <w:tc>
          <w:tcPr>
            <w:tcW w:w="1705" w:type="dxa"/>
          </w:tcPr>
          <w:p w:rsidR="000B5C13" w:rsidRPr="009D1D6B" w:rsidRDefault="00EB53AD" w:rsidP="000B5C13">
            <w:pPr>
              <w:jc w:val="right"/>
              <w:rPr>
                <w:rFonts w:asciiTheme="majorBidi" w:hAnsiTheme="majorBidi" w:cstheme="majorBidi"/>
                <w:sz w:val="40"/>
                <w:szCs w:val="40"/>
                <w:lang w:bidi="ar-IQ"/>
              </w:rPr>
            </w:pPr>
            <w:r>
              <w:rPr>
                <w:rFonts w:asciiTheme="majorBidi" w:hAnsiTheme="majorBidi" w:cstheme="majorBidi"/>
                <w:sz w:val="40"/>
                <w:szCs w:val="40"/>
                <w:lang w:bidi="ar-IQ"/>
              </w:rPr>
              <w:t>13</w:t>
            </w:r>
            <w:r w:rsidR="000B5C13" w:rsidRPr="009D1D6B">
              <w:rPr>
                <w:rFonts w:asciiTheme="majorBidi" w:hAnsiTheme="majorBidi" w:cstheme="majorBidi"/>
                <w:sz w:val="40"/>
                <w:szCs w:val="40"/>
                <w:lang w:bidi="ar-IQ"/>
              </w:rPr>
              <w:t>5</w:t>
            </w:r>
          </w:p>
        </w:tc>
        <w:tc>
          <w:tcPr>
            <w:tcW w:w="1705" w:type="dxa"/>
          </w:tcPr>
          <w:p w:rsidR="000B5C13" w:rsidRPr="009D1D6B" w:rsidRDefault="00621C6E" w:rsidP="000B5C13">
            <w:pPr>
              <w:jc w:val="right"/>
              <w:rPr>
                <w:rFonts w:asciiTheme="majorBidi" w:hAnsiTheme="majorBidi" w:cstheme="majorBidi"/>
                <w:sz w:val="40"/>
                <w:szCs w:val="40"/>
                <w:lang w:bidi="ar-IQ"/>
              </w:rPr>
            </w:pPr>
            <w:r>
              <w:rPr>
                <w:rFonts w:asciiTheme="majorBidi" w:hAnsiTheme="majorBidi" w:cstheme="majorBidi"/>
                <w:sz w:val="40"/>
                <w:szCs w:val="40"/>
                <w:lang w:bidi="ar-IQ"/>
              </w:rPr>
              <w:t>≥</w:t>
            </w:r>
            <w:r w:rsidR="000B5C13" w:rsidRPr="009D1D6B">
              <w:rPr>
                <w:rFonts w:asciiTheme="majorBidi" w:hAnsiTheme="majorBidi" w:cstheme="majorBidi"/>
                <w:sz w:val="40"/>
                <w:szCs w:val="40"/>
                <w:lang w:bidi="ar-IQ"/>
              </w:rPr>
              <w:t>30-35</w:t>
            </w:r>
          </w:p>
        </w:tc>
      </w:tr>
      <w:tr w:rsidR="000B5C13" w:rsidRPr="009D1D6B" w:rsidTr="00AC17B7">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0.66</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2.17+3</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1.21-5.71</w:t>
            </w:r>
          </w:p>
        </w:tc>
        <w:tc>
          <w:tcPr>
            <w:tcW w:w="1705"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145</w:t>
            </w:r>
          </w:p>
        </w:tc>
        <w:tc>
          <w:tcPr>
            <w:tcW w:w="1705" w:type="dxa"/>
          </w:tcPr>
          <w:p w:rsidR="000B5C13" w:rsidRPr="009D1D6B" w:rsidRDefault="00621C6E" w:rsidP="000B5C13">
            <w:pPr>
              <w:jc w:val="right"/>
              <w:rPr>
                <w:rFonts w:asciiTheme="majorBidi" w:hAnsiTheme="majorBidi" w:cstheme="majorBidi"/>
                <w:sz w:val="40"/>
                <w:szCs w:val="40"/>
                <w:rtl/>
                <w:lang w:bidi="ar-IQ"/>
              </w:rPr>
            </w:pPr>
            <w:r>
              <w:rPr>
                <w:rFonts w:asciiTheme="majorBidi" w:hAnsiTheme="majorBidi" w:cstheme="majorBidi"/>
                <w:sz w:val="40"/>
                <w:szCs w:val="40"/>
                <w:lang w:bidi="ar-IQ"/>
              </w:rPr>
              <w:t>≥</w:t>
            </w:r>
            <w:r w:rsidR="000B5C13" w:rsidRPr="009D1D6B">
              <w:rPr>
                <w:rFonts w:asciiTheme="majorBidi" w:hAnsiTheme="majorBidi" w:cstheme="majorBidi"/>
                <w:sz w:val="40"/>
                <w:szCs w:val="40"/>
                <w:lang w:bidi="ar-IQ"/>
              </w:rPr>
              <w:t>35-40</w:t>
            </w:r>
          </w:p>
        </w:tc>
      </w:tr>
      <w:tr w:rsidR="000B5C13" w:rsidRPr="009D1D6B" w:rsidTr="00AC17B7">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0.52</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1.95+2.5</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0.631.23</w:t>
            </w:r>
          </w:p>
        </w:tc>
        <w:tc>
          <w:tcPr>
            <w:tcW w:w="1705" w:type="dxa"/>
          </w:tcPr>
          <w:p w:rsidR="000B5C13" w:rsidRPr="009D1D6B" w:rsidRDefault="00536246" w:rsidP="000B5C13">
            <w:pPr>
              <w:jc w:val="right"/>
              <w:rPr>
                <w:rFonts w:asciiTheme="majorBidi" w:hAnsiTheme="majorBidi" w:cstheme="majorBidi"/>
                <w:sz w:val="40"/>
                <w:szCs w:val="40"/>
                <w:lang w:bidi="ar-IQ"/>
              </w:rPr>
            </w:pPr>
            <w:r>
              <w:rPr>
                <w:rFonts w:asciiTheme="majorBidi" w:hAnsiTheme="majorBidi" w:cstheme="majorBidi"/>
                <w:sz w:val="40"/>
                <w:szCs w:val="40"/>
                <w:lang w:bidi="ar-IQ"/>
              </w:rPr>
              <w:t>140</w:t>
            </w:r>
          </w:p>
        </w:tc>
        <w:tc>
          <w:tcPr>
            <w:tcW w:w="1705" w:type="dxa"/>
          </w:tcPr>
          <w:p w:rsidR="000B5C13" w:rsidRPr="009D1D6B" w:rsidRDefault="00621C6E" w:rsidP="000B5C13">
            <w:pPr>
              <w:jc w:val="right"/>
              <w:rPr>
                <w:rFonts w:asciiTheme="majorBidi" w:hAnsiTheme="majorBidi" w:cstheme="majorBidi"/>
                <w:sz w:val="40"/>
                <w:szCs w:val="40"/>
                <w:lang w:bidi="ar-IQ"/>
              </w:rPr>
            </w:pPr>
            <w:r>
              <w:rPr>
                <w:rFonts w:asciiTheme="majorBidi" w:hAnsiTheme="majorBidi" w:cstheme="majorBidi"/>
                <w:sz w:val="40"/>
                <w:szCs w:val="40"/>
                <w:lang w:bidi="ar-IQ"/>
              </w:rPr>
              <w:t>≥</w:t>
            </w:r>
            <w:r w:rsidR="000B5C13" w:rsidRPr="009D1D6B">
              <w:rPr>
                <w:rFonts w:asciiTheme="majorBidi" w:hAnsiTheme="majorBidi" w:cstheme="majorBidi"/>
                <w:sz w:val="40"/>
                <w:szCs w:val="40"/>
                <w:lang w:bidi="ar-IQ"/>
              </w:rPr>
              <w:t>40-45</w:t>
            </w:r>
          </w:p>
        </w:tc>
      </w:tr>
      <w:tr w:rsidR="000B5C13" w:rsidRPr="009D1D6B" w:rsidTr="00AC17B7">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0.35</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0.9+3.1</w:t>
            </w:r>
          </w:p>
        </w:tc>
        <w:tc>
          <w:tcPr>
            <w:tcW w:w="1704" w:type="dxa"/>
          </w:tcPr>
          <w:p w:rsidR="000B5C13" w:rsidRPr="009D1D6B" w:rsidRDefault="000B5C13" w:rsidP="000B5C13">
            <w:pPr>
              <w:jc w:val="right"/>
              <w:rPr>
                <w:rFonts w:asciiTheme="majorBidi" w:hAnsiTheme="majorBidi" w:cstheme="majorBidi"/>
                <w:sz w:val="40"/>
                <w:szCs w:val="40"/>
                <w:lang w:bidi="ar-IQ"/>
              </w:rPr>
            </w:pPr>
            <w:r w:rsidRPr="009D1D6B">
              <w:rPr>
                <w:rFonts w:asciiTheme="majorBidi" w:hAnsiTheme="majorBidi" w:cstheme="majorBidi"/>
                <w:sz w:val="40"/>
                <w:szCs w:val="40"/>
                <w:lang w:bidi="ar-IQ"/>
              </w:rPr>
              <w:t>0.13-0.9</w:t>
            </w:r>
          </w:p>
        </w:tc>
        <w:tc>
          <w:tcPr>
            <w:tcW w:w="1705" w:type="dxa"/>
          </w:tcPr>
          <w:p w:rsidR="000B5C13" w:rsidRPr="009D1D6B" w:rsidRDefault="00536246" w:rsidP="000B5C13">
            <w:pPr>
              <w:jc w:val="right"/>
              <w:rPr>
                <w:rFonts w:asciiTheme="majorBidi" w:hAnsiTheme="majorBidi" w:cstheme="majorBidi"/>
                <w:sz w:val="40"/>
                <w:szCs w:val="40"/>
                <w:lang w:bidi="ar-IQ"/>
              </w:rPr>
            </w:pPr>
            <w:r>
              <w:rPr>
                <w:rFonts w:asciiTheme="majorBidi" w:hAnsiTheme="majorBidi" w:cstheme="majorBidi"/>
                <w:sz w:val="40"/>
                <w:szCs w:val="40"/>
                <w:lang w:bidi="ar-IQ"/>
              </w:rPr>
              <w:t>135</w:t>
            </w:r>
          </w:p>
        </w:tc>
        <w:tc>
          <w:tcPr>
            <w:tcW w:w="1705" w:type="dxa"/>
          </w:tcPr>
          <w:p w:rsidR="000B5C13" w:rsidRPr="009D1D6B" w:rsidRDefault="00621C6E" w:rsidP="000B5C13">
            <w:pPr>
              <w:jc w:val="right"/>
              <w:rPr>
                <w:rFonts w:asciiTheme="majorBidi" w:hAnsiTheme="majorBidi" w:cstheme="majorBidi"/>
                <w:sz w:val="40"/>
                <w:szCs w:val="40"/>
                <w:lang w:bidi="ar-IQ"/>
              </w:rPr>
            </w:pPr>
            <w:r>
              <w:rPr>
                <w:rFonts w:asciiTheme="majorBidi" w:hAnsiTheme="majorBidi" w:cstheme="majorBidi"/>
                <w:sz w:val="40"/>
                <w:szCs w:val="40"/>
                <w:lang w:bidi="ar-IQ"/>
              </w:rPr>
              <w:t>≥</w:t>
            </w:r>
            <w:r w:rsidR="000B5C13" w:rsidRPr="009D1D6B">
              <w:rPr>
                <w:rFonts w:asciiTheme="majorBidi" w:hAnsiTheme="majorBidi" w:cstheme="majorBidi"/>
                <w:sz w:val="40"/>
                <w:szCs w:val="40"/>
                <w:lang w:bidi="ar-IQ"/>
              </w:rPr>
              <w:t>45-50</w:t>
            </w:r>
          </w:p>
        </w:tc>
      </w:tr>
    </w:tbl>
    <w:p w:rsidR="000B5C13" w:rsidRPr="009D1D6B" w:rsidRDefault="000B5C13" w:rsidP="000B5C13">
      <w:pPr>
        <w:jc w:val="right"/>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 </w:t>
      </w:r>
    </w:p>
    <w:p w:rsidR="000B5C13" w:rsidRPr="009D1D6B" w:rsidRDefault="0036010B" w:rsidP="00CA618B">
      <w:pPr>
        <w:bidi w:val="0"/>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  </w:t>
      </w:r>
      <w:r w:rsidR="000B5C13" w:rsidRPr="009D1D6B">
        <w:rPr>
          <w:rFonts w:asciiTheme="majorBidi" w:hAnsiTheme="majorBidi" w:cstheme="majorBidi"/>
          <w:sz w:val="32"/>
          <w:szCs w:val="32"/>
          <w:lang w:bidi="ar-IQ"/>
        </w:rPr>
        <w:t>Serum AMH was obtained for all th</w:t>
      </w:r>
      <w:r w:rsidR="00D234AA">
        <w:rPr>
          <w:rFonts w:asciiTheme="majorBidi" w:hAnsiTheme="majorBidi" w:cstheme="majorBidi"/>
          <w:sz w:val="32"/>
          <w:szCs w:val="32"/>
          <w:lang w:bidi="ar-IQ"/>
        </w:rPr>
        <w:t xml:space="preserve">e women groups ,the mean </w:t>
      </w:r>
      <w:r w:rsidR="000B5C13" w:rsidRPr="009D1D6B">
        <w:rPr>
          <w:rFonts w:asciiTheme="majorBidi" w:hAnsiTheme="majorBidi" w:cstheme="majorBidi"/>
          <w:sz w:val="32"/>
          <w:szCs w:val="32"/>
          <w:lang w:bidi="ar-IQ"/>
        </w:rPr>
        <w:t xml:space="preserve"> and SD values were </w:t>
      </w:r>
      <w:r w:rsidR="00D234AA">
        <w:rPr>
          <w:rFonts w:asciiTheme="majorBidi" w:hAnsiTheme="majorBidi" w:cstheme="majorBidi"/>
          <w:sz w:val="32"/>
          <w:szCs w:val="32"/>
          <w:lang w:bidi="ar-IQ"/>
        </w:rPr>
        <w:t>obtained for each group ,table 2</w:t>
      </w:r>
      <w:r w:rsidR="000B5C13" w:rsidRPr="009D1D6B">
        <w:rPr>
          <w:rFonts w:asciiTheme="majorBidi" w:hAnsiTheme="majorBidi" w:cstheme="majorBidi"/>
          <w:sz w:val="32"/>
          <w:szCs w:val="32"/>
          <w:lang w:bidi="ar-IQ"/>
        </w:rPr>
        <w:t xml:space="preserve"> .</w:t>
      </w:r>
    </w:p>
    <w:p w:rsidR="000B5C13" w:rsidRPr="009D1D6B" w:rsidRDefault="000B5C13" w:rsidP="00CA618B">
      <w:pPr>
        <w:bidi w:val="0"/>
        <w:jc w:val="both"/>
        <w:rPr>
          <w:rFonts w:asciiTheme="majorBidi" w:hAnsiTheme="majorBidi" w:cstheme="majorBidi"/>
          <w:sz w:val="32"/>
          <w:szCs w:val="32"/>
          <w:lang w:bidi="ar-IQ"/>
        </w:rPr>
      </w:pPr>
      <w:r w:rsidRPr="009D1D6B">
        <w:rPr>
          <w:rFonts w:asciiTheme="majorBidi" w:hAnsiTheme="majorBidi" w:cstheme="majorBidi"/>
          <w:sz w:val="32"/>
          <w:szCs w:val="32"/>
          <w:lang w:bidi="ar-IQ"/>
        </w:rPr>
        <w:t>The AMH levels was inversely correlated with age .</w:t>
      </w:r>
    </w:p>
    <w:p w:rsidR="000B5C13" w:rsidRPr="009D1D6B" w:rsidRDefault="000B5C1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Both range and mean with SD of AMH values decreased steadily in a manner highly correlated with advancing age .</w:t>
      </w:r>
    </w:p>
    <w:p w:rsidR="00E21BC2" w:rsidRPr="009D1D6B" w:rsidRDefault="000B5C13" w:rsidP="00CA618B">
      <w:pPr>
        <w:bidi w:val="0"/>
        <w:jc w:val="both"/>
        <w:rPr>
          <w:rFonts w:asciiTheme="majorBidi" w:hAnsiTheme="majorBidi" w:cstheme="majorBidi"/>
          <w:rtl/>
          <w:lang w:bidi="ar-IQ"/>
        </w:rPr>
      </w:pPr>
      <w:r w:rsidRPr="009D1D6B">
        <w:rPr>
          <w:rFonts w:asciiTheme="majorBidi" w:hAnsiTheme="majorBidi" w:cstheme="majorBidi"/>
          <w:sz w:val="32"/>
          <w:szCs w:val="32"/>
          <w:lang w:bidi="ar-IQ"/>
        </w:rPr>
        <w:t>The average yearly decrease in the mean serum AMH value was 0.2 mg /ml/year after 35 year.</w:t>
      </w:r>
    </w:p>
    <w:p w:rsidR="00E21BC2" w:rsidRPr="009D1D6B" w:rsidRDefault="00E21BC2" w:rsidP="00E21BC2">
      <w:pPr>
        <w:jc w:val="right"/>
        <w:rPr>
          <w:rFonts w:asciiTheme="majorBidi" w:hAnsiTheme="majorBidi" w:cstheme="majorBidi" w:hint="cs"/>
          <w:lang w:bidi="ar-IQ"/>
        </w:rPr>
      </w:pPr>
    </w:p>
    <w:p w:rsidR="00E21BC2" w:rsidRPr="009D1D6B" w:rsidRDefault="00E21BC2" w:rsidP="00C577CA">
      <w:pPr>
        <w:rPr>
          <w:rFonts w:asciiTheme="majorBidi" w:hAnsiTheme="majorBidi" w:cstheme="majorBidi"/>
          <w:rtl/>
          <w:lang w:bidi="ar-IQ"/>
        </w:rPr>
      </w:pPr>
    </w:p>
    <w:p w:rsidR="00E21BC2" w:rsidRPr="009D1D6B" w:rsidRDefault="00E21BC2" w:rsidP="00C577CA">
      <w:pPr>
        <w:rPr>
          <w:rFonts w:asciiTheme="majorBidi" w:hAnsiTheme="majorBidi" w:cstheme="majorBidi"/>
          <w:rtl/>
          <w:lang w:bidi="ar-IQ"/>
        </w:rPr>
      </w:pPr>
    </w:p>
    <w:p w:rsidR="00E21BC2" w:rsidRPr="009D1D6B" w:rsidRDefault="00E21BC2" w:rsidP="00C577CA">
      <w:pPr>
        <w:rPr>
          <w:rFonts w:asciiTheme="majorBidi" w:hAnsiTheme="majorBidi" w:cstheme="majorBidi"/>
          <w:rtl/>
          <w:lang w:bidi="ar-IQ"/>
        </w:rPr>
      </w:pPr>
    </w:p>
    <w:p w:rsidR="00E21BC2" w:rsidRPr="009D1D6B" w:rsidRDefault="00E21BC2" w:rsidP="00C577CA">
      <w:pPr>
        <w:rPr>
          <w:rFonts w:asciiTheme="majorBidi" w:hAnsiTheme="majorBidi" w:cstheme="majorBidi"/>
          <w:rtl/>
          <w:lang w:bidi="ar-IQ"/>
        </w:rPr>
      </w:pPr>
    </w:p>
    <w:p w:rsidR="00E21BC2" w:rsidRPr="009D1D6B" w:rsidRDefault="005E28DB" w:rsidP="00C577CA">
      <w:pPr>
        <w:rPr>
          <w:rFonts w:asciiTheme="majorBidi" w:hAnsiTheme="majorBidi" w:cstheme="majorBidi"/>
          <w:rtl/>
          <w:lang w:bidi="ar-IQ"/>
        </w:rPr>
      </w:pPr>
      <w:r w:rsidRPr="009D1D6B">
        <w:rPr>
          <w:rFonts w:asciiTheme="majorBidi" w:hAnsiTheme="majorBidi" w:cstheme="majorBidi"/>
          <w:noProof/>
          <w:sz w:val="32"/>
          <w:szCs w:val="32"/>
        </w:rPr>
        <w:lastRenderedPageBreak/>
        <w:drawing>
          <wp:inline distT="0" distB="0" distL="0" distR="0" wp14:anchorId="74FBE0E8" wp14:editId="7DF00995">
            <wp:extent cx="5600700" cy="3905250"/>
            <wp:effectExtent l="0" t="0" r="19050" b="1905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BC2" w:rsidRPr="009D1D6B" w:rsidRDefault="005E28DB" w:rsidP="005E28DB">
      <w:pPr>
        <w:jc w:val="center"/>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Age (year) </w:t>
      </w:r>
    </w:p>
    <w:p w:rsidR="005E28DB" w:rsidRPr="009D1D6B" w:rsidRDefault="005E28DB" w:rsidP="005E28DB">
      <w:pPr>
        <w:jc w:val="right"/>
        <w:rPr>
          <w:rFonts w:asciiTheme="majorBidi" w:hAnsiTheme="majorBidi" w:cstheme="majorBidi" w:hint="cs"/>
          <w:sz w:val="32"/>
          <w:szCs w:val="32"/>
          <w:rtl/>
          <w:lang w:bidi="ar-IQ"/>
        </w:rPr>
      </w:pPr>
      <w:r w:rsidRPr="009D1D6B">
        <w:rPr>
          <w:rFonts w:asciiTheme="majorBidi" w:hAnsiTheme="majorBidi" w:cstheme="majorBidi"/>
          <w:sz w:val="32"/>
          <w:szCs w:val="32"/>
          <w:lang w:bidi="ar-IQ"/>
        </w:rPr>
        <w:t>Grap</w:t>
      </w:r>
      <w:r w:rsidR="00D234AA">
        <w:rPr>
          <w:rFonts w:asciiTheme="majorBidi" w:hAnsiTheme="majorBidi" w:cstheme="majorBidi"/>
          <w:sz w:val="32"/>
          <w:szCs w:val="32"/>
          <w:lang w:bidi="ar-IQ"/>
        </w:rPr>
        <w:t xml:space="preserve">hical comparison of AMH value </w:t>
      </w:r>
      <w:r w:rsidRPr="009D1D6B">
        <w:rPr>
          <w:rFonts w:asciiTheme="majorBidi" w:hAnsiTheme="majorBidi" w:cstheme="majorBidi"/>
          <w:sz w:val="32"/>
          <w:szCs w:val="32"/>
          <w:lang w:bidi="ar-IQ"/>
        </w:rPr>
        <w:t xml:space="preserve"> in regard to age in 5 years interval </w:t>
      </w:r>
      <w:r w:rsidR="000219D8" w:rsidRPr="009D1D6B">
        <w:rPr>
          <w:rFonts w:asciiTheme="majorBidi" w:hAnsiTheme="majorBidi" w:cstheme="majorBidi"/>
          <w:sz w:val="32"/>
          <w:szCs w:val="32"/>
          <w:lang w:bidi="ar-IQ"/>
        </w:rPr>
        <w:t>.</w:t>
      </w:r>
    </w:p>
    <w:p w:rsidR="00E21BC2" w:rsidRPr="009D1D6B" w:rsidRDefault="00E21BC2" w:rsidP="00C577CA">
      <w:pPr>
        <w:rPr>
          <w:rFonts w:asciiTheme="majorBidi" w:hAnsiTheme="majorBidi" w:cstheme="majorBidi"/>
          <w:rtl/>
          <w:lang w:bidi="ar-IQ"/>
        </w:rPr>
      </w:pPr>
    </w:p>
    <w:p w:rsidR="00E21BC2" w:rsidRPr="009D1D6B" w:rsidRDefault="00E21BC2" w:rsidP="00C577CA">
      <w:pPr>
        <w:rPr>
          <w:rFonts w:asciiTheme="majorBidi" w:hAnsiTheme="majorBidi" w:cstheme="majorBidi"/>
          <w:rtl/>
          <w:lang w:bidi="ar-IQ"/>
        </w:rPr>
      </w:pPr>
    </w:p>
    <w:p w:rsidR="0002241D" w:rsidRPr="009D1D6B" w:rsidRDefault="0002241D" w:rsidP="00C577CA">
      <w:pPr>
        <w:rPr>
          <w:rFonts w:asciiTheme="majorBidi" w:hAnsiTheme="majorBidi" w:cstheme="majorBidi"/>
          <w:rtl/>
          <w:lang w:bidi="ar-IQ"/>
        </w:rPr>
      </w:pPr>
    </w:p>
    <w:p w:rsidR="0002241D" w:rsidRPr="009D1D6B" w:rsidRDefault="0002241D" w:rsidP="00C577CA">
      <w:pPr>
        <w:rPr>
          <w:rFonts w:asciiTheme="majorBidi" w:hAnsiTheme="majorBidi" w:cstheme="majorBidi"/>
          <w:rtl/>
          <w:lang w:bidi="ar-IQ"/>
        </w:rPr>
      </w:pPr>
    </w:p>
    <w:p w:rsidR="0002241D" w:rsidRPr="009D1D6B" w:rsidRDefault="0002241D" w:rsidP="00C577CA">
      <w:pPr>
        <w:rPr>
          <w:rFonts w:asciiTheme="majorBidi" w:hAnsiTheme="majorBidi" w:cstheme="majorBidi"/>
          <w:rtl/>
          <w:lang w:bidi="ar-IQ"/>
        </w:rPr>
      </w:pPr>
    </w:p>
    <w:p w:rsidR="0002241D" w:rsidRPr="009D1D6B" w:rsidRDefault="0002241D" w:rsidP="00C577CA">
      <w:pPr>
        <w:rPr>
          <w:rFonts w:asciiTheme="majorBidi" w:hAnsiTheme="majorBidi" w:cstheme="majorBidi"/>
          <w:rtl/>
          <w:lang w:bidi="ar-IQ"/>
        </w:rPr>
      </w:pPr>
    </w:p>
    <w:p w:rsidR="0002241D" w:rsidRPr="009D1D6B" w:rsidRDefault="0002241D" w:rsidP="00C577CA">
      <w:pPr>
        <w:rPr>
          <w:rFonts w:asciiTheme="majorBidi" w:hAnsiTheme="majorBidi" w:cstheme="majorBidi"/>
          <w:rtl/>
          <w:lang w:bidi="ar-IQ"/>
        </w:rPr>
      </w:pPr>
    </w:p>
    <w:p w:rsidR="0002241D" w:rsidRPr="009D1D6B" w:rsidRDefault="0002241D" w:rsidP="00C577CA">
      <w:pPr>
        <w:rPr>
          <w:rFonts w:asciiTheme="majorBidi" w:hAnsiTheme="majorBidi" w:cstheme="majorBidi"/>
          <w:rtl/>
          <w:lang w:bidi="ar-IQ"/>
        </w:rPr>
      </w:pPr>
    </w:p>
    <w:p w:rsidR="0002241D" w:rsidRPr="009D1D6B" w:rsidRDefault="0002241D" w:rsidP="00C577CA">
      <w:pPr>
        <w:rPr>
          <w:rFonts w:asciiTheme="majorBidi" w:hAnsiTheme="majorBidi" w:cstheme="majorBidi"/>
          <w:rtl/>
          <w:lang w:bidi="ar-IQ"/>
        </w:rPr>
      </w:pPr>
    </w:p>
    <w:p w:rsidR="0002241D" w:rsidRPr="009D1D6B" w:rsidRDefault="0002241D" w:rsidP="00C577CA">
      <w:pPr>
        <w:rPr>
          <w:rFonts w:asciiTheme="majorBidi" w:hAnsiTheme="majorBidi" w:cstheme="majorBidi"/>
          <w:rtl/>
          <w:lang w:bidi="ar-IQ"/>
        </w:rPr>
      </w:pPr>
    </w:p>
    <w:p w:rsidR="009D1D6B" w:rsidRDefault="009D1D6B" w:rsidP="0002241D">
      <w:pPr>
        <w:jc w:val="right"/>
        <w:rPr>
          <w:rFonts w:asciiTheme="majorBidi" w:eastAsia="Calibri" w:hAnsiTheme="majorBidi" w:cstheme="majorBidi"/>
          <w:b/>
          <w:bCs/>
          <w:sz w:val="36"/>
          <w:szCs w:val="36"/>
          <w:u w:val="single"/>
          <w:lang w:bidi="ar-IQ"/>
        </w:rPr>
      </w:pPr>
    </w:p>
    <w:p w:rsidR="0002241D" w:rsidRPr="009D1D6B" w:rsidRDefault="0002241D" w:rsidP="0036010B">
      <w:pPr>
        <w:bidi w:val="0"/>
        <w:jc w:val="both"/>
        <w:rPr>
          <w:rFonts w:asciiTheme="majorBidi" w:eastAsia="Calibri" w:hAnsiTheme="majorBidi" w:cstheme="majorBidi"/>
          <w:b/>
          <w:bCs/>
          <w:sz w:val="32"/>
          <w:szCs w:val="32"/>
          <w:u w:val="single"/>
          <w:rtl/>
          <w:lang w:bidi="ar-IQ"/>
        </w:rPr>
      </w:pPr>
      <w:r w:rsidRPr="009D1D6B">
        <w:rPr>
          <w:rFonts w:asciiTheme="majorBidi" w:eastAsia="Calibri" w:hAnsiTheme="majorBidi" w:cstheme="majorBidi"/>
          <w:b/>
          <w:bCs/>
          <w:sz w:val="36"/>
          <w:szCs w:val="36"/>
          <w:u w:val="single"/>
          <w:lang w:bidi="ar-IQ"/>
        </w:rPr>
        <w:lastRenderedPageBreak/>
        <w:t>Discussion</w:t>
      </w:r>
      <w:r w:rsidRPr="009D1D6B">
        <w:rPr>
          <w:rFonts w:asciiTheme="majorBidi" w:eastAsia="Calibri" w:hAnsiTheme="majorBidi" w:cstheme="majorBidi"/>
          <w:b/>
          <w:bCs/>
          <w:sz w:val="32"/>
          <w:szCs w:val="32"/>
          <w:u w:val="single"/>
          <w:lang w:bidi="ar-IQ"/>
        </w:rPr>
        <w:t>:</w:t>
      </w:r>
      <w:r w:rsidR="0036010B">
        <w:rPr>
          <w:rFonts w:asciiTheme="majorBidi" w:eastAsia="Calibri" w:hAnsiTheme="majorBidi" w:cstheme="majorBidi"/>
          <w:b/>
          <w:bCs/>
          <w:sz w:val="32"/>
          <w:szCs w:val="32"/>
          <w:u w:val="single"/>
          <w:lang w:bidi="ar-IQ"/>
        </w:rPr>
        <w:t xml:space="preserve">                                                                                                                                 </w:t>
      </w:r>
      <w:r w:rsidRPr="009D1D6B">
        <w:rPr>
          <w:rFonts w:asciiTheme="majorBidi" w:eastAsia="Calibri" w:hAnsiTheme="majorBidi" w:cstheme="majorBidi"/>
          <w:b/>
          <w:bCs/>
          <w:sz w:val="32"/>
          <w:szCs w:val="32"/>
          <w:u w:val="single"/>
          <w:lang w:bidi="ar-IQ"/>
        </w:rPr>
        <w:t xml:space="preserve"> </w:t>
      </w:r>
      <w:r w:rsidRPr="009D1D6B">
        <w:rPr>
          <w:rFonts w:asciiTheme="majorBidi" w:eastAsia="Calibri" w:hAnsiTheme="majorBidi" w:cstheme="majorBidi"/>
          <w:sz w:val="32"/>
          <w:szCs w:val="32"/>
          <w:lang w:bidi="ar-IQ"/>
        </w:rPr>
        <w:t xml:space="preserve">                                                                 </w:t>
      </w:r>
      <w:r w:rsidR="009D1D6B">
        <w:rPr>
          <w:rFonts w:asciiTheme="majorBidi" w:eastAsia="Calibri" w:hAnsiTheme="majorBidi" w:cstheme="majorBidi"/>
          <w:sz w:val="32"/>
          <w:szCs w:val="32"/>
          <w:lang w:bidi="ar-IQ"/>
        </w:rPr>
        <w:t xml:space="preserve">                      </w:t>
      </w:r>
      <w:r w:rsidRPr="009D1D6B">
        <w:rPr>
          <w:rFonts w:asciiTheme="majorBidi" w:eastAsia="Calibri" w:hAnsiTheme="majorBidi" w:cstheme="majorBidi"/>
          <w:sz w:val="32"/>
          <w:szCs w:val="32"/>
          <w:lang w:bidi="ar-IQ"/>
        </w:rPr>
        <w:t xml:space="preserve"> </w:t>
      </w:r>
      <w:r w:rsidR="0036010B">
        <w:rPr>
          <w:rFonts w:asciiTheme="majorBidi" w:eastAsia="Calibri" w:hAnsiTheme="majorBidi" w:cstheme="majorBidi"/>
          <w:sz w:val="32"/>
          <w:szCs w:val="32"/>
          <w:lang w:bidi="ar-IQ"/>
        </w:rPr>
        <w:t xml:space="preserve">                             </w:t>
      </w:r>
      <w:r w:rsidR="006D3151">
        <w:rPr>
          <w:rFonts w:asciiTheme="majorBidi" w:eastAsia="Calibri" w:hAnsiTheme="majorBidi" w:cstheme="majorBidi"/>
          <w:sz w:val="32"/>
          <w:szCs w:val="32"/>
          <w:lang w:bidi="ar-IQ"/>
        </w:rPr>
        <w:t xml:space="preserve">         </w:t>
      </w:r>
      <w:r w:rsidR="0036010B">
        <w:rPr>
          <w:rFonts w:asciiTheme="majorBidi" w:eastAsia="Calibri" w:hAnsiTheme="majorBidi" w:cstheme="majorBidi"/>
          <w:sz w:val="32"/>
          <w:szCs w:val="32"/>
          <w:lang w:bidi="ar-IQ"/>
        </w:rPr>
        <w:t xml:space="preserve">The </w:t>
      </w:r>
      <w:r w:rsidRPr="009D1D6B">
        <w:rPr>
          <w:rFonts w:asciiTheme="majorBidi" w:eastAsia="Calibri" w:hAnsiTheme="majorBidi" w:cstheme="majorBidi"/>
          <w:sz w:val="32"/>
          <w:szCs w:val="32"/>
          <w:lang w:bidi="ar-IQ"/>
        </w:rPr>
        <w:t>AMH immunoassay has been widely estimated in daily clinical practice ,and its widely performed during assisted reproduction and infertility treatment</w:t>
      </w:r>
      <w:r w:rsidRPr="009D1D6B">
        <w:rPr>
          <w:rFonts w:asciiTheme="majorBidi" w:eastAsia="Calibri" w:hAnsiTheme="majorBidi" w:cstheme="majorBidi"/>
          <w:sz w:val="32"/>
          <w:szCs w:val="32"/>
          <w:vertAlign w:val="superscript"/>
          <w:lang w:bidi="ar-IQ"/>
        </w:rPr>
        <w:t>49</w:t>
      </w:r>
      <w:r w:rsidRPr="009D1D6B">
        <w:rPr>
          <w:rFonts w:asciiTheme="majorBidi" w:eastAsia="Calibri" w:hAnsiTheme="majorBidi" w:cstheme="majorBidi"/>
          <w:sz w:val="32"/>
          <w:szCs w:val="32"/>
          <w:lang w:bidi="ar-IQ"/>
        </w:rPr>
        <w:t>.This cross –sectional study of Iraqi women from adolescence to menopause present a trend normogram of serum AMH in Basra .</w:t>
      </w:r>
    </w:p>
    <w:p w:rsidR="0002241D" w:rsidRPr="009D1D6B" w:rsidRDefault="00A461EE" w:rsidP="00CA618B">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w:t>
      </w:r>
      <w:r w:rsidR="0002241D" w:rsidRPr="009D1D6B">
        <w:rPr>
          <w:rFonts w:asciiTheme="majorBidi" w:eastAsia="Calibri" w:hAnsiTheme="majorBidi" w:cstheme="majorBidi"/>
          <w:sz w:val="32"/>
          <w:szCs w:val="32"/>
          <w:lang w:bidi="ar-IQ"/>
        </w:rPr>
        <w:t>A large number of studies have described the correlation of serum AMH levels with age who  proved that this hormone appears in the 36</w:t>
      </w:r>
      <w:r w:rsidR="0002241D" w:rsidRPr="009D1D6B">
        <w:rPr>
          <w:rFonts w:asciiTheme="majorBidi" w:eastAsia="Calibri" w:hAnsiTheme="majorBidi" w:cstheme="majorBidi"/>
          <w:sz w:val="32"/>
          <w:szCs w:val="32"/>
          <w:vertAlign w:val="superscript"/>
          <w:lang w:bidi="ar-IQ"/>
        </w:rPr>
        <w:t>th</w:t>
      </w:r>
      <w:r w:rsidR="0002241D" w:rsidRPr="009D1D6B">
        <w:rPr>
          <w:rFonts w:asciiTheme="majorBidi" w:eastAsia="Calibri" w:hAnsiTheme="majorBidi" w:cstheme="majorBidi"/>
          <w:sz w:val="32"/>
          <w:szCs w:val="32"/>
          <w:lang w:bidi="ar-IQ"/>
        </w:rPr>
        <w:t xml:space="preserve"> week of gestation and increase continuously through puberty and remain constant until levels decrease after 25 year ,from age 25 there was an inverse correlation between AMH and age ,which becomes undetectable when menopause occur</w:t>
      </w:r>
      <w:r w:rsidR="0002241D" w:rsidRPr="009D1D6B">
        <w:rPr>
          <w:rFonts w:asciiTheme="majorBidi" w:eastAsia="Calibri" w:hAnsiTheme="majorBidi" w:cstheme="majorBidi"/>
          <w:sz w:val="32"/>
          <w:szCs w:val="32"/>
          <w:vertAlign w:val="superscript"/>
          <w:lang w:bidi="ar-IQ"/>
        </w:rPr>
        <w:t>50</w:t>
      </w:r>
      <w:r w:rsidR="0002241D" w:rsidRPr="009D1D6B">
        <w:rPr>
          <w:rFonts w:asciiTheme="majorBidi" w:eastAsia="Calibri" w:hAnsiTheme="majorBidi" w:cstheme="majorBidi"/>
          <w:sz w:val="32"/>
          <w:szCs w:val="32"/>
          <w:lang w:bidi="ar-IQ"/>
        </w:rPr>
        <w:t>. Thus ,serum AMH levels are considered to reflect the number of small growing follicles and are reduced through reproductive life</w:t>
      </w:r>
      <w:r w:rsidR="0002241D" w:rsidRPr="009D1D6B">
        <w:rPr>
          <w:rFonts w:asciiTheme="majorBidi" w:eastAsia="Calibri" w:hAnsiTheme="majorBidi" w:cstheme="majorBidi"/>
          <w:sz w:val="32"/>
          <w:szCs w:val="32"/>
          <w:vertAlign w:val="superscript"/>
          <w:lang w:bidi="ar-IQ"/>
        </w:rPr>
        <w:t>49</w:t>
      </w:r>
      <w:r w:rsidR="0002241D" w:rsidRPr="009D1D6B">
        <w:rPr>
          <w:rFonts w:asciiTheme="majorBidi" w:eastAsia="Calibri" w:hAnsiTheme="majorBidi" w:cstheme="majorBidi"/>
          <w:sz w:val="32"/>
          <w:szCs w:val="32"/>
          <w:lang w:bidi="ar-IQ"/>
        </w:rPr>
        <w:t xml:space="preserve">.  </w:t>
      </w:r>
    </w:p>
    <w:p w:rsidR="0002241D" w:rsidRPr="009D1D6B" w:rsidRDefault="0002241D" w:rsidP="00CA618B">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Accordingly ,many studies have suggested that the serum AMH could be a novel ovarian reserve test. La </w:t>
      </w:r>
      <w:proofErr w:type="spellStart"/>
      <w:r w:rsidRPr="009D1D6B">
        <w:rPr>
          <w:rFonts w:asciiTheme="majorBidi" w:eastAsia="Calibri" w:hAnsiTheme="majorBidi" w:cstheme="majorBidi"/>
          <w:sz w:val="32"/>
          <w:szCs w:val="32"/>
          <w:lang w:bidi="ar-IQ"/>
        </w:rPr>
        <w:t>Marca</w:t>
      </w:r>
      <w:proofErr w:type="spellEnd"/>
      <w:r w:rsidRPr="009D1D6B">
        <w:rPr>
          <w:rFonts w:asciiTheme="majorBidi" w:eastAsia="Calibri" w:hAnsiTheme="majorBidi" w:cstheme="majorBidi"/>
          <w:sz w:val="32"/>
          <w:szCs w:val="32"/>
          <w:lang w:bidi="ar-IQ"/>
        </w:rPr>
        <w:t xml:space="preserve"> et al , study had confirmed that the inter cycle and intra cycle  variability of serum AMH level is very low enough in fact to allow random timing of AMH measurement during the menstrual cycle . Hence ,it has been suggested that AMH values are more convenient and more effective than other serum ovarian reserve tests like FSH and inhibin B</w:t>
      </w:r>
      <w:r w:rsidRPr="009D1D6B">
        <w:rPr>
          <w:rFonts w:asciiTheme="majorBidi" w:eastAsia="Calibri" w:hAnsiTheme="majorBidi" w:cstheme="majorBidi"/>
          <w:sz w:val="32"/>
          <w:szCs w:val="32"/>
          <w:vertAlign w:val="superscript"/>
          <w:lang w:bidi="ar-IQ"/>
        </w:rPr>
        <w:t>51</w:t>
      </w:r>
      <w:r w:rsidRPr="009D1D6B">
        <w:rPr>
          <w:rFonts w:asciiTheme="majorBidi" w:eastAsia="Calibri" w:hAnsiTheme="majorBidi" w:cstheme="majorBidi"/>
          <w:sz w:val="32"/>
          <w:szCs w:val="32"/>
          <w:lang w:bidi="ar-IQ"/>
        </w:rPr>
        <w:t xml:space="preserve">. </w:t>
      </w:r>
    </w:p>
    <w:p w:rsidR="0002241D" w:rsidRPr="009D1D6B" w:rsidRDefault="0002241D" w:rsidP="00CA618B">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The present study represent serum AMH reference value in female in Basra regardless of fertility   state which confirm that serum AMH levels decline with increasing age .However few studies reported reference levels for serum AMH values .recently </w:t>
      </w:r>
      <w:proofErr w:type="spellStart"/>
      <w:r w:rsidRPr="009D1D6B">
        <w:rPr>
          <w:rFonts w:asciiTheme="majorBidi" w:eastAsia="Calibri" w:hAnsiTheme="majorBidi" w:cstheme="majorBidi"/>
          <w:sz w:val="32"/>
          <w:szCs w:val="32"/>
          <w:lang w:bidi="ar-IQ"/>
        </w:rPr>
        <w:t>Seifer</w:t>
      </w:r>
      <w:proofErr w:type="spellEnd"/>
      <w:r w:rsidRPr="009D1D6B">
        <w:rPr>
          <w:rFonts w:asciiTheme="majorBidi" w:eastAsia="Calibri" w:hAnsiTheme="majorBidi" w:cstheme="majorBidi"/>
          <w:sz w:val="32"/>
          <w:szCs w:val="32"/>
          <w:lang w:bidi="ar-IQ"/>
        </w:rPr>
        <w:t xml:space="preserve"> et al </w:t>
      </w:r>
      <w:r w:rsidRPr="009D1D6B">
        <w:rPr>
          <w:rFonts w:asciiTheme="majorBidi" w:eastAsia="Calibri" w:hAnsiTheme="majorBidi" w:cstheme="majorBidi"/>
          <w:sz w:val="32"/>
          <w:szCs w:val="32"/>
          <w:vertAlign w:val="superscript"/>
          <w:lang w:bidi="ar-IQ"/>
        </w:rPr>
        <w:t>52</w:t>
      </w:r>
      <w:r w:rsidRPr="009D1D6B">
        <w:rPr>
          <w:rFonts w:asciiTheme="majorBidi" w:eastAsia="Calibri" w:hAnsiTheme="majorBidi" w:cstheme="majorBidi"/>
          <w:sz w:val="32"/>
          <w:szCs w:val="32"/>
          <w:lang w:bidi="ar-IQ"/>
        </w:rPr>
        <w:t xml:space="preserve"> have examined age –specific serum AMH values for 17,120 women of reproductive age from 24 to 50 years old presenting to fertility centers with in the United States ,this study showed that the serum AMH levels decreased </w:t>
      </w:r>
      <w:r w:rsidRPr="009D1D6B">
        <w:rPr>
          <w:rFonts w:asciiTheme="majorBidi" w:eastAsia="Calibri" w:hAnsiTheme="majorBidi" w:cstheme="majorBidi"/>
          <w:sz w:val="32"/>
          <w:szCs w:val="32"/>
          <w:lang w:bidi="ar-IQ"/>
        </w:rPr>
        <w:lastRenderedPageBreak/>
        <w:t>steadily with increasing age ,however this study depend on result of women with history of infertility only and thus were not representative of the general population ,in that study ,the age- specific  mean were somewhat lower than our study .</w:t>
      </w:r>
    </w:p>
    <w:p w:rsidR="0002241D" w:rsidRPr="009D1D6B" w:rsidRDefault="0002241D" w:rsidP="00CA618B">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w:t>
      </w:r>
      <w:proofErr w:type="spellStart"/>
      <w:r w:rsidRPr="009D1D6B">
        <w:rPr>
          <w:rFonts w:asciiTheme="majorBidi" w:eastAsia="Calibri" w:hAnsiTheme="majorBidi" w:cstheme="majorBidi"/>
          <w:sz w:val="32"/>
          <w:szCs w:val="32"/>
          <w:lang w:bidi="ar-IQ"/>
        </w:rPr>
        <w:t>Barad</w:t>
      </w:r>
      <w:proofErr w:type="spellEnd"/>
      <w:r w:rsidRPr="009D1D6B">
        <w:rPr>
          <w:rFonts w:asciiTheme="majorBidi" w:eastAsia="Calibri" w:hAnsiTheme="majorBidi" w:cstheme="majorBidi"/>
          <w:sz w:val="32"/>
          <w:szCs w:val="32"/>
          <w:lang w:bidi="ar-IQ"/>
        </w:rPr>
        <w:t xml:space="preserve">  DH et al  ,in their study performed in the United States reported age –specific reference value  of AMH which had been examined in 792 infertile women with in five age groups ,more than half in that study population  had diminished ovarian reserve and premature ovarian failure ,that study presented lower mean and median AMH values than the our study</w:t>
      </w:r>
      <w:r w:rsidRPr="009D1D6B">
        <w:rPr>
          <w:rFonts w:asciiTheme="majorBidi" w:eastAsia="Calibri" w:hAnsiTheme="majorBidi" w:cstheme="majorBidi"/>
          <w:sz w:val="32"/>
          <w:szCs w:val="32"/>
          <w:vertAlign w:val="superscript"/>
          <w:lang w:bidi="ar-IQ"/>
        </w:rPr>
        <w:t>53</w:t>
      </w:r>
      <w:r w:rsidRPr="009D1D6B">
        <w:rPr>
          <w:rFonts w:asciiTheme="majorBidi" w:eastAsia="Calibri" w:hAnsiTheme="majorBidi" w:cstheme="majorBidi"/>
          <w:sz w:val="32"/>
          <w:szCs w:val="32"/>
          <w:lang w:bidi="ar-IQ"/>
        </w:rPr>
        <w:t xml:space="preserve"> .</w:t>
      </w:r>
    </w:p>
    <w:p w:rsidR="0002241D" w:rsidRPr="009D1D6B" w:rsidRDefault="0002241D" w:rsidP="00CA618B">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In Italy ,La </w:t>
      </w:r>
      <w:proofErr w:type="spellStart"/>
      <w:r w:rsidRPr="009D1D6B">
        <w:rPr>
          <w:rFonts w:asciiTheme="majorBidi" w:eastAsia="Calibri" w:hAnsiTheme="majorBidi" w:cstheme="majorBidi"/>
          <w:sz w:val="32"/>
          <w:szCs w:val="32"/>
          <w:lang w:bidi="ar-IQ"/>
        </w:rPr>
        <w:t>Marca</w:t>
      </w:r>
      <w:proofErr w:type="spellEnd"/>
      <w:r w:rsidRPr="009D1D6B">
        <w:rPr>
          <w:rFonts w:asciiTheme="majorBidi" w:eastAsia="Calibri" w:hAnsiTheme="majorBidi" w:cstheme="majorBidi"/>
          <w:sz w:val="32"/>
          <w:szCs w:val="32"/>
          <w:lang w:bidi="ar-IQ"/>
        </w:rPr>
        <w:t xml:space="preserve"> et al , evaluated a cohort of 277 women that had regular menstruation patterns they excluded women affected by confounding factors such as PCOS or a history of ovarian surgery .those with a given age group in that study had similar median AMH levels like in our study</w:t>
      </w:r>
      <w:r w:rsidRPr="009D1D6B">
        <w:rPr>
          <w:rFonts w:asciiTheme="majorBidi" w:eastAsia="Calibri" w:hAnsiTheme="majorBidi" w:cstheme="majorBidi"/>
          <w:sz w:val="32"/>
          <w:szCs w:val="32"/>
          <w:vertAlign w:val="superscript"/>
          <w:lang w:bidi="ar-IQ"/>
        </w:rPr>
        <w:t>54</w:t>
      </w:r>
      <w:r w:rsidRPr="009D1D6B">
        <w:rPr>
          <w:rFonts w:asciiTheme="majorBidi" w:eastAsia="Calibri" w:hAnsiTheme="majorBidi" w:cstheme="majorBidi"/>
          <w:sz w:val="32"/>
          <w:szCs w:val="32"/>
          <w:lang w:bidi="ar-IQ"/>
        </w:rPr>
        <w:t xml:space="preserve"> .                                     In assisted reproductive technology ,several studies have demonstrated that serum AMH levels accurately reflect the total developing follicular cohort and predict ovarian response to controlled ovarian stimulation . In addition ,there have been many studies demonstrating that serum AMH is better marker in predicting the number of retrieved oocytes than the other serum marker</w:t>
      </w:r>
      <w:r w:rsidRPr="009D1D6B">
        <w:rPr>
          <w:rFonts w:asciiTheme="majorBidi" w:eastAsia="Calibri" w:hAnsiTheme="majorBidi" w:cstheme="majorBidi"/>
          <w:sz w:val="32"/>
          <w:szCs w:val="32"/>
          <w:vertAlign w:val="superscript"/>
          <w:lang w:bidi="ar-IQ"/>
        </w:rPr>
        <w:t>55</w:t>
      </w:r>
      <w:r w:rsidRPr="009D1D6B">
        <w:rPr>
          <w:rFonts w:asciiTheme="majorBidi" w:eastAsia="Calibri" w:hAnsiTheme="majorBidi" w:cstheme="majorBidi"/>
          <w:sz w:val="32"/>
          <w:szCs w:val="32"/>
          <w:lang w:bidi="ar-IQ"/>
        </w:rPr>
        <w:t xml:space="preserve"> .</w:t>
      </w:r>
    </w:p>
    <w:p w:rsidR="0002241D" w:rsidRPr="009D1D6B" w:rsidRDefault="0002241D" w:rsidP="00CA618B">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Serum AMH testing may also be performed as pre-operative and post-operative evaluation of ovarian surgery in younger  women ,it was suggested that serum AMH is useful  marker for evaluation reserve after ovarian surgery</w:t>
      </w:r>
      <w:r w:rsidRPr="009D1D6B">
        <w:rPr>
          <w:rFonts w:asciiTheme="majorBidi" w:eastAsia="Calibri" w:hAnsiTheme="majorBidi" w:cstheme="majorBidi"/>
          <w:sz w:val="32"/>
          <w:szCs w:val="32"/>
          <w:vertAlign w:val="superscript"/>
          <w:lang w:bidi="ar-IQ"/>
        </w:rPr>
        <w:t>56</w:t>
      </w:r>
      <w:r w:rsidRPr="009D1D6B">
        <w:rPr>
          <w:rFonts w:asciiTheme="majorBidi" w:eastAsia="Calibri" w:hAnsiTheme="majorBidi" w:cstheme="majorBidi"/>
          <w:sz w:val="32"/>
          <w:szCs w:val="32"/>
          <w:lang w:bidi="ar-IQ"/>
        </w:rPr>
        <w:t xml:space="preserve"> .</w:t>
      </w:r>
    </w:p>
    <w:p w:rsidR="0002241D" w:rsidRPr="009D1D6B" w:rsidRDefault="0002241D" w:rsidP="00CA618B">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Hagen CP et al , observed in his study that healthy female children have increasing  AMH levels during early childhood and thereafter stable AMH concentration until early adulthood ,Also Hagen et al observed in his study ,in the general </w:t>
      </w:r>
      <w:r w:rsidRPr="009D1D6B">
        <w:rPr>
          <w:rFonts w:asciiTheme="majorBidi" w:eastAsia="Calibri" w:hAnsiTheme="majorBidi" w:cstheme="majorBidi"/>
          <w:sz w:val="32"/>
          <w:szCs w:val="32"/>
          <w:lang w:bidi="ar-IQ"/>
        </w:rPr>
        <w:lastRenderedPageBreak/>
        <w:t xml:space="preserve">population up to 10% of women of reproductive age are affected by PCOS which in characterized by increased AMH level </w:t>
      </w:r>
      <w:r w:rsidRPr="009D1D6B">
        <w:rPr>
          <w:rFonts w:asciiTheme="majorBidi" w:eastAsia="Calibri" w:hAnsiTheme="majorBidi" w:cstheme="majorBidi"/>
          <w:sz w:val="32"/>
          <w:szCs w:val="32"/>
          <w:vertAlign w:val="superscript"/>
          <w:lang w:bidi="ar-IQ"/>
        </w:rPr>
        <w:t>57</w:t>
      </w:r>
      <w:r w:rsidRPr="009D1D6B">
        <w:rPr>
          <w:rFonts w:asciiTheme="majorBidi" w:eastAsia="Calibri" w:hAnsiTheme="majorBidi" w:cstheme="majorBidi"/>
          <w:sz w:val="32"/>
          <w:szCs w:val="32"/>
          <w:lang w:bidi="ar-IQ"/>
        </w:rPr>
        <w:t>.</w:t>
      </w:r>
    </w:p>
    <w:p w:rsidR="0002241D" w:rsidRPr="009D1D6B" w:rsidRDefault="0002241D" w:rsidP="00CA618B">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In the our study only women with regular cycle were included and PCOS women were excluded .The variation of AMH levels may reflect the range in reproduction capacity and age of menopause which shows a similar large variation in normal women ranging from 40 to 60 year  ,Indeed it has been shown that the age of menopause was more accurately predicted by serum AMH concentration than by chronological age</w:t>
      </w:r>
      <w:r w:rsidRPr="009D1D6B">
        <w:rPr>
          <w:rFonts w:asciiTheme="majorBidi" w:eastAsia="Calibri" w:hAnsiTheme="majorBidi" w:cstheme="majorBidi"/>
          <w:sz w:val="32"/>
          <w:szCs w:val="32"/>
          <w:vertAlign w:val="superscript"/>
          <w:lang w:bidi="ar-IQ"/>
        </w:rPr>
        <w:t>58</w:t>
      </w:r>
      <w:r w:rsidRPr="009D1D6B">
        <w:rPr>
          <w:rFonts w:asciiTheme="majorBidi" w:eastAsia="Calibri" w:hAnsiTheme="majorBidi" w:cstheme="majorBidi"/>
          <w:sz w:val="32"/>
          <w:szCs w:val="32"/>
          <w:lang w:bidi="ar-IQ"/>
        </w:rPr>
        <w:t>.  It suggesting that AMH is capable of predicting age at menopause for a given women ,it may proposed that at any age women with AMH at upper limit of the normal range will enter menopause at a later age compared with women with AMH levels at the lo</w:t>
      </w:r>
      <w:r w:rsidR="002B3791" w:rsidRPr="009D1D6B">
        <w:rPr>
          <w:rFonts w:asciiTheme="majorBidi" w:eastAsia="Calibri" w:hAnsiTheme="majorBidi" w:cstheme="majorBidi"/>
          <w:sz w:val="32"/>
          <w:szCs w:val="32"/>
          <w:lang w:bidi="ar-IQ"/>
        </w:rPr>
        <w:t>wer limit of normal range</w:t>
      </w:r>
      <w:r w:rsidR="002B3791" w:rsidRPr="009D1D6B">
        <w:rPr>
          <w:rFonts w:asciiTheme="majorBidi" w:eastAsia="Calibri" w:hAnsiTheme="majorBidi" w:cstheme="majorBidi"/>
          <w:sz w:val="32"/>
          <w:szCs w:val="32"/>
          <w:vertAlign w:val="superscript"/>
          <w:lang w:bidi="ar-IQ"/>
        </w:rPr>
        <w:t>59</w:t>
      </w:r>
      <w:r w:rsidR="002B3791" w:rsidRPr="009D1D6B">
        <w:rPr>
          <w:rFonts w:asciiTheme="majorBidi" w:eastAsia="Calibri" w:hAnsiTheme="majorBidi" w:cstheme="majorBidi"/>
          <w:sz w:val="32"/>
          <w:szCs w:val="32"/>
          <w:lang w:bidi="ar-IQ"/>
        </w:rPr>
        <w:t xml:space="preserve"> .</w:t>
      </w:r>
      <w:r w:rsidRPr="009D1D6B">
        <w:rPr>
          <w:rFonts w:asciiTheme="majorBidi" w:eastAsia="Calibri" w:hAnsiTheme="majorBidi" w:cstheme="majorBidi"/>
          <w:sz w:val="32"/>
          <w:szCs w:val="32"/>
          <w:lang w:bidi="ar-IQ"/>
        </w:rPr>
        <w:t xml:space="preserve">      </w:t>
      </w:r>
    </w:p>
    <w:p w:rsidR="0002241D" w:rsidRPr="009D1D6B" w:rsidRDefault="002B3791" w:rsidP="00CA618B">
      <w:pPr>
        <w:bidi w:val="0"/>
        <w:jc w:val="both"/>
        <w:rPr>
          <w:rFonts w:asciiTheme="majorBidi" w:eastAsia="Calibri" w:hAnsiTheme="majorBidi" w:cstheme="majorBidi"/>
          <w:sz w:val="32"/>
          <w:szCs w:val="32"/>
          <w:rtl/>
          <w:lang w:bidi="ar-IQ"/>
        </w:rPr>
      </w:pPr>
      <w:r w:rsidRPr="009D1D6B">
        <w:rPr>
          <w:rFonts w:asciiTheme="majorBidi" w:eastAsia="Calibri" w:hAnsiTheme="majorBidi" w:cstheme="majorBidi"/>
          <w:sz w:val="32"/>
          <w:szCs w:val="32"/>
          <w:lang w:bidi="ar-IQ"/>
        </w:rPr>
        <w:t xml:space="preserve">     R</w:t>
      </w:r>
      <w:r w:rsidR="0002241D" w:rsidRPr="009D1D6B">
        <w:rPr>
          <w:rFonts w:asciiTheme="majorBidi" w:eastAsia="Calibri" w:hAnsiTheme="majorBidi" w:cstheme="majorBidi"/>
          <w:sz w:val="32"/>
          <w:szCs w:val="32"/>
          <w:lang w:bidi="ar-IQ"/>
        </w:rPr>
        <w:t>ecent studies on women with regular cycles have remained in conclusive on the relation  between  serum</w:t>
      </w:r>
      <w:r w:rsidRPr="009D1D6B">
        <w:rPr>
          <w:rFonts w:asciiTheme="majorBidi" w:eastAsia="Calibri" w:hAnsiTheme="majorBidi" w:cstheme="majorBidi"/>
          <w:sz w:val="32"/>
          <w:szCs w:val="32"/>
          <w:lang w:bidi="ar-IQ"/>
        </w:rPr>
        <w:t xml:space="preserve"> AMH  levels and FSH levels </w:t>
      </w:r>
      <w:r w:rsidRPr="009D1D6B">
        <w:rPr>
          <w:rFonts w:asciiTheme="majorBidi" w:eastAsia="Calibri" w:hAnsiTheme="majorBidi" w:cstheme="majorBidi"/>
          <w:sz w:val="32"/>
          <w:szCs w:val="32"/>
          <w:vertAlign w:val="superscript"/>
          <w:lang w:bidi="ar-IQ"/>
        </w:rPr>
        <w:t>60</w:t>
      </w:r>
      <w:r w:rsidR="0002241D" w:rsidRPr="009D1D6B">
        <w:rPr>
          <w:rFonts w:asciiTheme="majorBidi" w:eastAsia="Calibri" w:hAnsiTheme="majorBidi" w:cstheme="majorBidi"/>
          <w:sz w:val="32"/>
          <w:szCs w:val="32"/>
          <w:lang w:bidi="ar-IQ"/>
        </w:rPr>
        <w:t xml:space="preserve">,in our study serum AMH and FSH level in women after 35 year old were negatively </w:t>
      </w:r>
      <w:r w:rsidR="0036010B">
        <w:rPr>
          <w:rFonts w:asciiTheme="majorBidi" w:eastAsia="Calibri" w:hAnsiTheme="majorBidi" w:cstheme="majorBidi"/>
          <w:sz w:val="32"/>
          <w:szCs w:val="32"/>
          <w:lang w:bidi="ar-IQ"/>
        </w:rPr>
        <w:t>correla</w:t>
      </w:r>
      <w:r w:rsidR="0036010B" w:rsidRPr="009D1D6B">
        <w:rPr>
          <w:rFonts w:asciiTheme="majorBidi" w:eastAsia="Calibri" w:hAnsiTheme="majorBidi" w:cstheme="majorBidi"/>
          <w:sz w:val="32"/>
          <w:szCs w:val="32"/>
          <w:lang w:bidi="ar-IQ"/>
        </w:rPr>
        <w:t>ted</w:t>
      </w:r>
      <w:r w:rsidR="0002241D" w:rsidRPr="009D1D6B">
        <w:rPr>
          <w:rFonts w:asciiTheme="majorBidi" w:eastAsia="Calibri" w:hAnsiTheme="majorBidi" w:cstheme="majorBidi"/>
          <w:sz w:val="32"/>
          <w:szCs w:val="32"/>
          <w:lang w:bidi="ar-IQ"/>
        </w:rPr>
        <w:t xml:space="preserve"> .</w:t>
      </w:r>
    </w:p>
    <w:p w:rsidR="0002241D" w:rsidRPr="009D1D6B" w:rsidRDefault="002B3791" w:rsidP="00CA618B">
      <w:pPr>
        <w:bidi w:val="0"/>
        <w:jc w:val="both"/>
        <w:rPr>
          <w:rFonts w:asciiTheme="majorBidi" w:eastAsia="Calibri" w:hAnsiTheme="majorBidi" w:cstheme="majorBidi"/>
          <w:rtl/>
          <w:lang w:bidi="ar-IQ"/>
        </w:rPr>
      </w:pPr>
      <w:r w:rsidRPr="009D1D6B">
        <w:rPr>
          <w:rFonts w:asciiTheme="majorBidi" w:eastAsia="Calibri" w:hAnsiTheme="majorBidi" w:cstheme="majorBidi"/>
          <w:sz w:val="32"/>
          <w:szCs w:val="32"/>
          <w:lang w:bidi="ar-IQ"/>
        </w:rPr>
        <w:t xml:space="preserve">     I</w:t>
      </w:r>
      <w:r w:rsidR="0002241D" w:rsidRPr="009D1D6B">
        <w:rPr>
          <w:rFonts w:asciiTheme="majorBidi" w:eastAsia="Calibri" w:hAnsiTheme="majorBidi" w:cstheme="majorBidi"/>
          <w:sz w:val="32"/>
          <w:szCs w:val="32"/>
          <w:lang w:bidi="ar-IQ"/>
        </w:rPr>
        <w:t>n addition ,the inverse correlation between AMH and age was stronger than that between FSH and age suggesting that AMH is a more accurate mark</w:t>
      </w:r>
      <w:r w:rsidRPr="009D1D6B">
        <w:rPr>
          <w:rFonts w:asciiTheme="majorBidi" w:eastAsia="Calibri" w:hAnsiTheme="majorBidi" w:cstheme="majorBidi"/>
          <w:sz w:val="32"/>
          <w:szCs w:val="32"/>
          <w:lang w:bidi="ar-IQ"/>
        </w:rPr>
        <w:t xml:space="preserve">er of ovarian aging than FSH </w:t>
      </w:r>
      <w:r w:rsidRPr="009D1D6B">
        <w:rPr>
          <w:rFonts w:asciiTheme="majorBidi" w:eastAsia="Calibri" w:hAnsiTheme="majorBidi" w:cstheme="majorBidi"/>
          <w:sz w:val="32"/>
          <w:szCs w:val="32"/>
          <w:vertAlign w:val="superscript"/>
          <w:lang w:bidi="ar-IQ"/>
        </w:rPr>
        <w:t>61</w:t>
      </w:r>
      <w:r w:rsidR="0002241D" w:rsidRPr="009D1D6B">
        <w:rPr>
          <w:rFonts w:asciiTheme="majorBidi" w:eastAsia="Calibri" w:hAnsiTheme="majorBidi" w:cstheme="majorBidi"/>
          <w:lang w:bidi="ar-IQ"/>
        </w:rPr>
        <w:t xml:space="preserve">. </w:t>
      </w:r>
    </w:p>
    <w:p w:rsidR="0002241D" w:rsidRPr="009D1D6B" w:rsidRDefault="0002241D" w:rsidP="0002241D">
      <w:pPr>
        <w:jc w:val="right"/>
        <w:rPr>
          <w:rFonts w:asciiTheme="majorBidi" w:eastAsia="Calibri" w:hAnsiTheme="majorBidi" w:cstheme="majorBidi" w:hint="cs"/>
          <w:lang w:bidi="ar-IQ"/>
        </w:rPr>
      </w:pPr>
    </w:p>
    <w:p w:rsidR="0002241D" w:rsidRPr="009D1D6B" w:rsidRDefault="0002241D" w:rsidP="0002241D">
      <w:pPr>
        <w:jc w:val="right"/>
        <w:rPr>
          <w:rFonts w:asciiTheme="majorBidi" w:eastAsia="Calibri" w:hAnsiTheme="majorBidi" w:cstheme="majorBidi"/>
          <w:lang w:bidi="ar-IQ"/>
        </w:rPr>
      </w:pPr>
    </w:p>
    <w:p w:rsidR="00D35CD8" w:rsidRPr="009D1D6B" w:rsidRDefault="00D35CD8" w:rsidP="00D35CD8">
      <w:pPr>
        <w:rPr>
          <w:rFonts w:asciiTheme="majorBidi" w:hAnsiTheme="majorBidi" w:cstheme="majorBidi"/>
          <w:lang w:bidi="ar-IQ"/>
        </w:rPr>
      </w:pPr>
    </w:p>
    <w:p w:rsidR="009D1D6B" w:rsidRDefault="009D1D6B" w:rsidP="00D35CD8">
      <w:pPr>
        <w:jc w:val="right"/>
        <w:rPr>
          <w:rFonts w:asciiTheme="majorBidi" w:hAnsiTheme="majorBidi" w:cstheme="majorBidi"/>
          <w:b/>
          <w:bCs/>
          <w:sz w:val="36"/>
          <w:szCs w:val="36"/>
          <w:u w:val="single"/>
          <w:lang w:bidi="ar-IQ"/>
        </w:rPr>
      </w:pPr>
    </w:p>
    <w:p w:rsidR="009D1D6B" w:rsidRDefault="009D1D6B" w:rsidP="00D35CD8">
      <w:pPr>
        <w:jc w:val="right"/>
        <w:rPr>
          <w:rFonts w:asciiTheme="majorBidi" w:hAnsiTheme="majorBidi" w:cstheme="majorBidi"/>
          <w:b/>
          <w:bCs/>
          <w:sz w:val="36"/>
          <w:szCs w:val="36"/>
          <w:u w:val="single"/>
          <w:lang w:bidi="ar-IQ"/>
        </w:rPr>
      </w:pPr>
    </w:p>
    <w:p w:rsidR="009D1D6B" w:rsidRDefault="009D1D6B" w:rsidP="00D35CD8">
      <w:pPr>
        <w:jc w:val="right"/>
        <w:rPr>
          <w:rFonts w:asciiTheme="majorBidi" w:hAnsiTheme="majorBidi" w:cstheme="majorBidi"/>
          <w:b/>
          <w:bCs/>
          <w:sz w:val="36"/>
          <w:szCs w:val="36"/>
          <w:u w:val="single"/>
          <w:lang w:bidi="ar-IQ"/>
        </w:rPr>
      </w:pPr>
    </w:p>
    <w:p w:rsidR="009D1D6B" w:rsidRDefault="009D1D6B" w:rsidP="00D35CD8">
      <w:pPr>
        <w:jc w:val="right"/>
        <w:rPr>
          <w:rFonts w:asciiTheme="majorBidi" w:hAnsiTheme="majorBidi" w:cstheme="majorBidi"/>
          <w:b/>
          <w:bCs/>
          <w:sz w:val="36"/>
          <w:szCs w:val="36"/>
          <w:u w:val="single"/>
          <w:lang w:bidi="ar-IQ"/>
        </w:rPr>
      </w:pPr>
    </w:p>
    <w:p w:rsidR="00033842" w:rsidRPr="009D1D6B" w:rsidRDefault="00D35CD8" w:rsidP="00CA618B">
      <w:pPr>
        <w:bidi w:val="0"/>
        <w:jc w:val="both"/>
        <w:rPr>
          <w:rFonts w:asciiTheme="majorBidi" w:hAnsiTheme="majorBidi" w:cstheme="majorBidi"/>
          <w:b/>
          <w:bCs/>
          <w:sz w:val="36"/>
          <w:szCs w:val="36"/>
          <w:u w:val="single"/>
          <w:lang w:bidi="ar-IQ"/>
        </w:rPr>
      </w:pPr>
      <w:r w:rsidRPr="009D1D6B">
        <w:rPr>
          <w:rFonts w:asciiTheme="majorBidi" w:hAnsiTheme="majorBidi" w:cstheme="majorBidi"/>
          <w:b/>
          <w:bCs/>
          <w:sz w:val="36"/>
          <w:szCs w:val="36"/>
          <w:u w:val="single"/>
          <w:lang w:bidi="ar-IQ"/>
        </w:rPr>
        <w:lastRenderedPageBreak/>
        <w:t>Conclusion:-</w:t>
      </w:r>
    </w:p>
    <w:p w:rsidR="00033842" w:rsidRPr="009D1D6B" w:rsidRDefault="00033842"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1-it was the first study in Basra to document age specific AMH value .</w:t>
      </w:r>
    </w:p>
    <w:p w:rsidR="00033842" w:rsidRPr="009D1D6B" w:rsidRDefault="00033842"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2-there is inverse relation between age and AMH which will help in prediction of  menopause and iatrogenic premature ovarian failure . </w:t>
      </w:r>
    </w:p>
    <w:p w:rsidR="00033842" w:rsidRPr="009D1D6B" w:rsidRDefault="00033842"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3-this study determined reference values of serum AMH in Basra .Which can be applied to clinical .evaluation and treatment of infertile women .</w:t>
      </w:r>
    </w:p>
    <w:p w:rsidR="00033842" w:rsidRPr="009D1D6B" w:rsidRDefault="00033842" w:rsidP="00CA618B">
      <w:pPr>
        <w:bidi w:val="0"/>
        <w:jc w:val="both"/>
        <w:rPr>
          <w:rFonts w:asciiTheme="majorBidi" w:hAnsiTheme="majorBidi" w:cstheme="majorBidi"/>
          <w:sz w:val="28"/>
          <w:szCs w:val="28"/>
          <w:lang w:bidi="ar-IQ"/>
        </w:rPr>
      </w:pPr>
    </w:p>
    <w:p w:rsidR="00033842" w:rsidRPr="009D1D6B" w:rsidRDefault="00033842" w:rsidP="00CA618B">
      <w:pPr>
        <w:bidi w:val="0"/>
        <w:jc w:val="both"/>
        <w:rPr>
          <w:rFonts w:asciiTheme="majorBidi" w:hAnsiTheme="majorBidi" w:cstheme="majorBidi"/>
          <w:sz w:val="36"/>
          <w:szCs w:val="36"/>
          <w:u w:val="single"/>
          <w:lang w:bidi="ar-IQ"/>
        </w:rPr>
      </w:pPr>
      <w:r w:rsidRPr="009D1D6B">
        <w:rPr>
          <w:rFonts w:asciiTheme="majorBidi" w:hAnsiTheme="majorBidi" w:cstheme="majorBidi"/>
          <w:b/>
          <w:bCs/>
          <w:sz w:val="36"/>
          <w:szCs w:val="36"/>
          <w:u w:val="single"/>
          <w:lang w:bidi="ar-IQ"/>
        </w:rPr>
        <w:t>Recommendations</w:t>
      </w:r>
      <w:r w:rsidRPr="009D1D6B">
        <w:rPr>
          <w:rFonts w:asciiTheme="majorBidi" w:hAnsiTheme="majorBidi" w:cstheme="majorBidi"/>
          <w:sz w:val="36"/>
          <w:szCs w:val="36"/>
          <w:u w:val="single"/>
          <w:lang w:bidi="ar-IQ"/>
        </w:rPr>
        <w:t xml:space="preserve"> :-</w:t>
      </w:r>
    </w:p>
    <w:p w:rsidR="00033842" w:rsidRPr="009D1D6B" w:rsidRDefault="00033842"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Future studies about age –specific reference value of AMH considering body mass index ,smoking ,race and ethnic group . </w:t>
      </w:r>
    </w:p>
    <w:p w:rsidR="00F70C7D" w:rsidRPr="009D1D6B" w:rsidRDefault="00F70C7D" w:rsidP="00C577CA">
      <w:pPr>
        <w:rPr>
          <w:rFonts w:asciiTheme="majorBidi" w:hAnsiTheme="majorBidi" w:cstheme="majorBidi" w:hint="cs"/>
          <w:rtl/>
          <w:lang w:bidi="ar-IQ"/>
        </w:rPr>
      </w:pPr>
    </w:p>
    <w:p w:rsidR="00F70C7D" w:rsidRPr="009D1D6B" w:rsidRDefault="00F70C7D" w:rsidP="00F70C7D">
      <w:pPr>
        <w:jc w:val="right"/>
        <w:rPr>
          <w:rFonts w:asciiTheme="majorBidi" w:hAnsiTheme="majorBidi" w:cstheme="majorBidi"/>
          <w:lang w:bidi="ar-IQ"/>
        </w:rPr>
      </w:pPr>
    </w:p>
    <w:p w:rsidR="00F70C7D" w:rsidRPr="009D1D6B" w:rsidRDefault="00F70C7D" w:rsidP="00C577CA">
      <w:pPr>
        <w:rPr>
          <w:rFonts w:asciiTheme="majorBidi" w:hAnsiTheme="majorBidi" w:cstheme="majorBidi"/>
          <w:rtl/>
          <w:lang w:bidi="ar-IQ"/>
        </w:rPr>
      </w:pPr>
    </w:p>
    <w:p w:rsidR="00F70C7D" w:rsidRPr="009D1D6B" w:rsidRDefault="00F70C7D" w:rsidP="00C577CA">
      <w:pPr>
        <w:rPr>
          <w:rFonts w:asciiTheme="majorBidi" w:hAnsiTheme="majorBidi" w:cstheme="majorBidi"/>
          <w:rtl/>
          <w:lang w:bidi="ar-IQ"/>
        </w:rPr>
      </w:pPr>
    </w:p>
    <w:p w:rsidR="00F70C7D" w:rsidRPr="009D1D6B" w:rsidRDefault="00F70C7D" w:rsidP="00C577CA">
      <w:pPr>
        <w:rPr>
          <w:rFonts w:asciiTheme="majorBidi" w:hAnsiTheme="majorBidi" w:cstheme="majorBidi"/>
          <w:rtl/>
          <w:lang w:bidi="ar-IQ"/>
        </w:rPr>
      </w:pPr>
    </w:p>
    <w:p w:rsidR="00F70C7D" w:rsidRPr="009D1D6B" w:rsidRDefault="00F70C7D" w:rsidP="00C577CA">
      <w:pPr>
        <w:rPr>
          <w:rFonts w:asciiTheme="majorBidi" w:hAnsiTheme="majorBidi" w:cstheme="majorBidi"/>
          <w:rtl/>
          <w:lang w:bidi="ar-IQ"/>
        </w:rPr>
      </w:pPr>
    </w:p>
    <w:p w:rsidR="00F70C7D" w:rsidRPr="009D1D6B" w:rsidRDefault="00F70C7D" w:rsidP="00C577CA">
      <w:pPr>
        <w:rPr>
          <w:rFonts w:asciiTheme="majorBidi" w:hAnsiTheme="majorBidi" w:cstheme="majorBidi"/>
          <w:rtl/>
          <w:lang w:bidi="ar-IQ"/>
        </w:rPr>
      </w:pPr>
    </w:p>
    <w:p w:rsidR="00F70C7D" w:rsidRPr="009D1D6B" w:rsidRDefault="00F70C7D" w:rsidP="00C577CA">
      <w:pPr>
        <w:rPr>
          <w:rFonts w:asciiTheme="majorBidi" w:hAnsiTheme="majorBidi" w:cstheme="majorBidi"/>
          <w:rtl/>
          <w:lang w:bidi="ar-IQ"/>
        </w:rPr>
      </w:pPr>
    </w:p>
    <w:p w:rsidR="00F70C7D" w:rsidRPr="009D1D6B" w:rsidRDefault="00F70C7D" w:rsidP="00C577CA">
      <w:pPr>
        <w:rPr>
          <w:rFonts w:asciiTheme="majorBidi" w:hAnsiTheme="majorBidi" w:cstheme="majorBidi"/>
          <w:rtl/>
          <w:lang w:bidi="ar-IQ"/>
        </w:rPr>
      </w:pPr>
    </w:p>
    <w:p w:rsidR="00F70C7D" w:rsidRPr="009D1D6B" w:rsidRDefault="00F70C7D" w:rsidP="00C577CA">
      <w:pPr>
        <w:rPr>
          <w:rFonts w:asciiTheme="majorBidi" w:hAnsiTheme="majorBidi" w:cstheme="majorBidi"/>
          <w:rtl/>
          <w:lang w:bidi="ar-IQ"/>
        </w:rPr>
      </w:pPr>
    </w:p>
    <w:p w:rsidR="00F70C7D" w:rsidRPr="009D1D6B" w:rsidRDefault="00F70C7D" w:rsidP="00C577CA">
      <w:pPr>
        <w:rPr>
          <w:rFonts w:asciiTheme="majorBidi" w:hAnsiTheme="majorBidi" w:cstheme="majorBidi"/>
          <w:rtl/>
          <w:lang w:bidi="ar-IQ"/>
        </w:rPr>
      </w:pPr>
    </w:p>
    <w:p w:rsidR="00142D14" w:rsidRPr="009D1D6B" w:rsidRDefault="00142D14" w:rsidP="00142D14">
      <w:pPr>
        <w:rPr>
          <w:rFonts w:asciiTheme="majorBidi" w:hAnsiTheme="majorBidi" w:cstheme="majorBidi"/>
          <w:lang w:bidi="ar-IQ"/>
        </w:rPr>
      </w:pPr>
    </w:p>
    <w:p w:rsidR="009D1D6B" w:rsidRDefault="009D1D6B" w:rsidP="009D1D6B">
      <w:pPr>
        <w:jc w:val="right"/>
        <w:rPr>
          <w:rFonts w:asciiTheme="majorBidi" w:hAnsiTheme="majorBidi" w:cstheme="majorBidi"/>
          <w:b/>
          <w:bCs/>
          <w:sz w:val="40"/>
          <w:szCs w:val="40"/>
          <w:u w:val="single"/>
          <w:lang w:bidi="ar-IQ"/>
        </w:rPr>
      </w:pPr>
    </w:p>
    <w:p w:rsidR="009D1D6B" w:rsidRPr="009D1D6B" w:rsidRDefault="00142D14" w:rsidP="00CA618B">
      <w:pPr>
        <w:bidi w:val="0"/>
        <w:jc w:val="both"/>
        <w:rPr>
          <w:rFonts w:asciiTheme="majorBidi" w:hAnsiTheme="majorBidi" w:cstheme="majorBidi"/>
          <w:lang w:bidi="ar-IQ"/>
        </w:rPr>
      </w:pPr>
      <w:proofErr w:type="spellStart"/>
      <w:r w:rsidRPr="009D1D6B">
        <w:rPr>
          <w:rFonts w:asciiTheme="majorBidi" w:hAnsiTheme="majorBidi" w:cstheme="majorBidi"/>
          <w:b/>
          <w:bCs/>
          <w:sz w:val="40"/>
          <w:szCs w:val="40"/>
          <w:u w:val="single"/>
          <w:lang w:bidi="ar-IQ"/>
        </w:rPr>
        <w:lastRenderedPageBreak/>
        <w:t>Referance</w:t>
      </w:r>
      <w:proofErr w:type="spellEnd"/>
      <w:r w:rsidRPr="009D1D6B">
        <w:rPr>
          <w:rFonts w:asciiTheme="majorBidi" w:hAnsiTheme="majorBidi" w:cstheme="majorBidi"/>
          <w:b/>
          <w:bCs/>
          <w:sz w:val="40"/>
          <w:szCs w:val="40"/>
          <w:u w:val="single"/>
          <w:lang w:bidi="ar-IQ"/>
        </w:rPr>
        <w:t xml:space="preserve">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1-Koshy, </w:t>
      </w:r>
      <w:proofErr w:type="spellStart"/>
      <w:r w:rsidRPr="009D1D6B">
        <w:rPr>
          <w:rFonts w:asciiTheme="majorBidi" w:hAnsiTheme="majorBidi" w:cstheme="majorBidi"/>
          <w:sz w:val="32"/>
          <w:szCs w:val="32"/>
          <w:lang w:bidi="ar-IQ"/>
        </w:rPr>
        <w:t>Aby</w:t>
      </w:r>
      <w:proofErr w:type="spellEnd"/>
      <w:r w:rsidRPr="009D1D6B">
        <w:rPr>
          <w:rFonts w:asciiTheme="majorBidi" w:hAnsiTheme="majorBidi" w:cstheme="majorBidi"/>
          <w:sz w:val="32"/>
          <w:szCs w:val="32"/>
          <w:lang w:bidi="ar-IQ"/>
        </w:rPr>
        <w:t xml:space="preserve"> K. "Female Reproductive Endocrinology—An Insight." Insights Into Infertility Management (2011): 6</w:t>
      </w:r>
      <w:r w:rsidRPr="009D1D6B">
        <w:rPr>
          <w:rFonts w:asciiTheme="majorBidi" w:hAnsiTheme="majorBidi" w:cstheme="majorBidi"/>
          <w:sz w:val="32"/>
          <w:szCs w:val="32"/>
          <w:rtl/>
          <w:lang w:bidi="ar-IQ"/>
        </w:rPr>
        <w:t>.</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2-Mackion NS, Stouffer RL, </w:t>
      </w:r>
      <w:proofErr w:type="spellStart"/>
      <w:r w:rsidRPr="009D1D6B">
        <w:rPr>
          <w:rFonts w:asciiTheme="majorBidi" w:hAnsiTheme="majorBidi" w:cstheme="majorBidi"/>
          <w:sz w:val="32"/>
          <w:szCs w:val="32"/>
          <w:lang w:bidi="ar-IQ"/>
        </w:rPr>
        <w:t>Guidice</w:t>
      </w:r>
      <w:proofErr w:type="spellEnd"/>
      <w:r w:rsidRPr="009D1D6B">
        <w:rPr>
          <w:rFonts w:asciiTheme="majorBidi" w:hAnsiTheme="majorBidi" w:cstheme="majorBidi"/>
          <w:sz w:val="32"/>
          <w:szCs w:val="32"/>
          <w:lang w:bidi="ar-IQ"/>
        </w:rPr>
        <w:t xml:space="preserve"> LC, </w:t>
      </w:r>
      <w:proofErr w:type="spellStart"/>
      <w:r w:rsidRPr="009D1D6B">
        <w:rPr>
          <w:rFonts w:asciiTheme="majorBidi" w:hAnsiTheme="majorBidi" w:cstheme="majorBidi"/>
          <w:sz w:val="32"/>
          <w:szCs w:val="32"/>
          <w:lang w:bidi="ar-IQ"/>
        </w:rPr>
        <w:t>Fauser</w:t>
      </w:r>
      <w:proofErr w:type="spellEnd"/>
      <w:r w:rsidRPr="009D1D6B">
        <w:rPr>
          <w:rFonts w:asciiTheme="majorBidi" w:hAnsiTheme="majorBidi" w:cstheme="majorBidi"/>
          <w:sz w:val="32"/>
          <w:szCs w:val="32"/>
          <w:lang w:bidi="ar-IQ"/>
        </w:rPr>
        <w:t xml:space="preserve"> B C J </w:t>
      </w:r>
      <w:proofErr w:type="spellStart"/>
      <w:r w:rsidRPr="009D1D6B">
        <w:rPr>
          <w:rFonts w:asciiTheme="majorBidi" w:hAnsiTheme="majorBidi" w:cstheme="majorBidi"/>
          <w:sz w:val="32"/>
          <w:szCs w:val="32"/>
          <w:lang w:bidi="ar-IQ"/>
        </w:rPr>
        <w:t>M.The</w:t>
      </w:r>
      <w:proofErr w:type="spellEnd"/>
      <w:r w:rsidRPr="009D1D6B">
        <w:rPr>
          <w:rFonts w:asciiTheme="majorBidi" w:hAnsiTheme="majorBidi" w:cstheme="majorBidi"/>
          <w:sz w:val="32"/>
          <w:szCs w:val="32"/>
          <w:lang w:bidi="ar-IQ"/>
        </w:rPr>
        <w:t xml:space="preserve"> science behind 25years of ovarian stimulation for in vitro fertilization. Endocrine Reviews. 2006; 27(2):170-207. </w:t>
      </w:r>
      <w:proofErr w:type="spellStart"/>
      <w:r w:rsidRPr="009D1D6B">
        <w:rPr>
          <w:rFonts w:asciiTheme="majorBidi" w:hAnsiTheme="majorBidi" w:cstheme="majorBidi"/>
          <w:sz w:val="32"/>
          <w:szCs w:val="32"/>
          <w:lang w:bidi="ar-IQ"/>
        </w:rPr>
        <w:t>doi</w:t>
      </w:r>
      <w:proofErr w:type="spellEnd"/>
      <w:r w:rsidRPr="009D1D6B">
        <w:rPr>
          <w:rFonts w:asciiTheme="majorBidi" w:hAnsiTheme="majorBidi" w:cstheme="majorBidi"/>
          <w:sz w:val="32"/>
          <w:szCs w:val="32"/>
          <w:lang w:bidi="ar-IQ"/>
        </w:rPr>
        <w:t>: 10.1210\</w:t>
      </w:r>
      <w:proofErr w:type="spellStart"/>
      <w:r w:rsidRPr="009D1D6B">
        <w:rPr>
          <w:rFonts w:asciiTheme="majorBidi" w:hAnsiTheme="majorBidi" w:cstheme="majorBidi"/>
          <w:sz w:val="32"/>
          <w:szCs w:val="32"/>
          <w:lang w:bidi="ar-IQ"/>
        </w:rPr>
        <w:t>er</w:t>
      </w:r>
      <w:proofErr w:type="spellEnd"/>
      <w:r w:rsidRPr="009D1D6B">
        <w:rPr>
          <w:rFonts w:asciiTheme="majorBidi" w:hAnsiTheme="majorBidi" w:cstheme="majorBidi"/>
          <w:sz w:val="32"/>
          <w:szCs w:val="32"/>
          <w:lang w:bidi="ar-IQ"/>
        </w:rPr>
        <w:t>. 2005-0015.</w:t>
      </w:r>
      <w:r w:rsidRPr="009D1D6B">
        <w:rPr>
          <w:rFonts w:asciiTheme="majorBidi" w:hAnsiTheme="majorBidi" w:cstheme="majorBidi"/>
          <w:sz w:val="32"/>
          <w:szCs w:val="32"/>
          <w:rtl/>
          <w:lang w:bidi="ar-IQ"/>
        </w:rPr>
        <w:t>.</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3-Becke</w:t>
      </w:r>
      <w:r w:rsidR="00D234AA">
        <w:rPr>
          <w:rFonts w:asciiTheme="majorBidi" w:hAnsiTheme="majorBidi" w:cstheme="majorBidi"/>
          <w:sz w:val="32"/>
          <w:szCs w:val="32"/>
          <w:lang w:bidi="ar-IQ"/>
        </w:rPr>
        <w:t xml:space="preserve">rs NGM, </w:t>
      </w:r>
      <w:proofErr w:type="spellStart"/>
      <w:r w:rsidR="00D234AA">
        <w:rPr>
          <w:rFonts w:asciiTheme="majorBidi" w:hAnsiTheme="majorBidi" w:cstheme="majorBidi"/>
          <w:sz w:val="32"/>
          <w:szCs w:val="32"/>
          <w:lang w:bidi="ar-IQ"/>
        </w:rPr>
        <w:t>Macklon</w:t>
      </w:r>
      <w:proofErr w:type="spellEnd"/>
      <w:r w:rsidR="00D234AA">
        <w:rPr>
          <w:rFonts w:asciiTheme="majorBidi" w:hAnsiTheme="majorBidi" w:cstheme="majorBidi"/>
          <w:sz w:val="32"/>
          <w:szCs w:val="32"/>
          <w:lang w:bidi="ar-IQ"/>
        </w:rPr>
        <w:t xml:space="preserve"> NS, </w:t>
      </w:r>
      <w:proofErr w:type="spellStart"/>
      <w:r w:rsidR="00D234AA">
        <w:rPr>
          <w:rFonts w:asciiTheme="majorBidi" w:hAnsiTheme="majorBidi" w:cstheme="majorBidi"/>
          <w:sz w:val="32"/>
          <w:szCs w:val="32"/>
          <w:lang w:bidi="ar-IQ"/>
        </w:rPr>
        <w:t>Fauser</w:t>
      </w:r>
      <w:proofErr w:type="spellEnd"/>
      <w:r w:rsidR="00D234AA">
        <w:rPr>
          <w:rFonts w:asciiTheme="majorBidi" w:hAnsiTheme="majorBidi" w:cstheme="majorBidi"/>
          <w:sz w:val="32"/>
          <w:szCs w:val="32"/>
          <w:lang w:bidi="ar-IQ"/>
        </w:rPr>
        <w:t xml:space="preserve"> BCJM: </w:t>
      </w:r>
      <w:r w:rsidRPr="009D1D6B">
        <w:rPr>
          <w:rFonts w:asciiTheme="majorBidi" w:hAnsiTheme="majorBidi" w:cstheme="majorBidi"/>
          <w:sz w:val="32"/>
          <w:szCs w:val="32"/>
          <w:lang w:bidi="ar-IQ"/>
        </w:rPr>
        <w:t>Follicular and luteal phase aspects of ovarian stimulation for in vitro fertilization,</w:t>
      </w:r>
      <w:r w:rsidR="00D234AA">
        <w:rPr>
          <w:rFonts w:asciiTheme="majorBidi" w:hAnsiTheme="majorBidi" w:cstheme="majorBidi"/>
          <w:sz w:val="32"/>
          <w:szCs w:val="32"/>
          <w:lang w:bidi="ar-IQ"/>
        </w:rPr>
        <w:t xml:space="preserve"> 3-11; 2006 .</w:t>
      </w:r>
      <w:r w:rsidRPr="009D1D6B">
        <w:rPr>
          <w:rFonts w:asciiTheme="majorBidi" w:hAnsiTheme="majorBidi" w:cstheme="majorBidi"/>
          <w:sz w:val="32"/>
          <w:szCs w:val="32"/>
          <w:rtl/>
          <w:lang w:bidi="ar-IQ"/>
        </w:rPr>
        <w:t>.</w:t>
      </w:r>
    </w:p>
    <w:p w:rsidR="001308C3" w:rsidRPr="009D1D6B" w:rsidRDefault="00D234AA" w:rsidP="00CA618B">
      <w:pPr>
        <w:bidi w:val="0"/>
        <w:jc w:val="both"/>
        <w:rPr>
          <w:rFonts w:asciiTheme="majorBidi" w:hAnsiTheme="majorBidi" w:cstheme="majorBidi"/>
          <w:sz w:val="32"/>
          <w:szCs w:val="32"/>
          <w:lang w:bidi="ar-IQ"/>
        </w:rPr>
      </w:pPr>
      <w:r>
        <w:rPr>
          <w:rFonts w:asciiTheme="majorBidi" w:hAnsiTheme="majorBidi" w:cstheme="majorBidi"/>
          <w:sz w:val="32"/>
          <w:szCs w:val="32"/>
          <w:lang w:bidi="ar-IQ"/>
        </w:rPr>
        <w:t>4-Baird DT ,</w:t>
      </w:r>
      <w:r w:rsidR="001308C3" w:rsidRPr="009D1D6B">
        <w:rPr>
          <w:rFonts w:asciiTheme="majorBidi" w:hAnsiTheme="majorBidi" w:cstheme="majorBidi"/>
          <w:sz w:val="32"/>
          <w:szCs w:val="32"/>
          <w:lang w:bidi="ar-IQ"/>
        </w:rPr>
        <w:t xml:space="preserve"> A model for follicular selection and</w:t>
      </w:r>
      <w:r w:rsidR="00CA618B">
        <w:rPr>
          <w:rFonts w:asciiTheme="majorBidi" w:hAnsiTheme="majorBidi" w:cstheme="majorBidi"/>
          <w:sz w:val="32"/>
          <w:szCs w:val="32"/>
          <w:lang w:bidi="ar-IQ"/>
        </w:rPr>
        <w:t xml:space="preserve"> </w:t>
      </w:r>
      <w:r w:rsidR="001308C3" w:rsidRPr="009D1D6B">
        <w:rPr>
          <w:rFonts w:asciiTheme="majorBidi" w:hAnsiTheme="majorBidi" w:cstheme="majorBidi"/>
          <w:sz w:val="32"/>
          <w:szCs w:val="32"/>
          <w:lang w:bidi="ar-IQ"/>
        </w:rPr>
        <w:t xml:space="preserve">ovulation: lessons from superovulation. J Steroid </w:t>
      </w:r>
      <w:proofErr w:type="spellStart"/>
      <w:r w:rsidR="001308C3" w:rsidRPr="009D1D6B">
        <w:rPr>
          <w:rFonts w:asciiTheme="majorBidi" w:hAnsiTheme="majorBidi" w:cstheme="majorBidi"/>
          <w:sz w:val="32"/>
          <w:szCs w:val="32"/>
          <w:lang w:bidi="ar-IQ"/>
        </w:rPr>
        <w:t>Biochem</w:t>
      </w:r>
      <w:proofErr w:type="spellEnd"/>
      <w:r w:rsidR="00CA618B">
        <w:rPr>
          <w:rFonts w:asciiTheme="majorBidi" w:hAnsiTheme="majorBidi" w:cstheme="majorBidi"/>
          <w:sz w:val="32"/>
          <w:szCs w:val="32"/>
          <w:lang w:bidi="ar-IQ"/>
        </w:rPr>
        <w:t xml:space="preserve"> </w:t>
      </w:r>
      <w:r w:rsidR="001308C3" w:rsidRPr="009D1D6B">
        <w:rPr>
          <w:rFonts w:asciiTheme="majorBidi" w:hAnsiTheme="majorBidi" w:cstheme="majorBidi"/>
          <w:sz w:val="32"/>
          <w:szCs w:val="32"/>
          <w:lang w:bidi="ar-IQ"/>
        </w:rPr>
        <w:t>27</w:t>
      </w:r>
      <w:r>
        <w:rPr>
          <w:rFonts w:asciiTheme="majorBidi" w:hAnsiTheme="majorBidi" w:cstheme="majorBidi"/>
          <w:sz w:val="32"/>
          <w:szCs w:val="32"/>
          <w:lang w:bidi="ar-IQ"/>
        </w:rPr>
        <w:t>; 1987</w:t>
      </w:r>
      <w:r w:rsidR="001308C3" w:rsidRPr="009D1D6B">
        <w:rPr>
          <w:rFonts w:asciiTheme="majorBidi" w:hAnsiTheme="majorBidi" w:cstheme="majorBidi"/>
          <w:sz w:val="32"/>
          <w:szCs w:val="32"/>
          <w:lang w:bidi="ar-IQ"/>
        </w:rPr>
        <w:t>.</w:t>
      </w:r>
      <w:r w:rsidR="001308C3" w:rsidRPr="009D1D6B">
        <w:rPr>
          <w:rFonts w:asciiTheme="majorBidi" w:hAnsiTheme="majorBidi" w:cstheme="majorBidi"/>
          <w:sz w:val="32"/>
          <w:szCs w:val="32"/>
          <w:rtl/>
          <w:lang w:bidi="ar-IQ"/>
        </w:rPr>
        <w:t xml:space="preserve">, </w:t>
      </w:r>
      <w:r w:rsidR="001308C3" w:rsidRPr="009D1D6B">
        <w:rPr>
          <w:rFonts w:asciiTheme="majorBidi" w:hAnsiTheme="majorBidi" w:cstheme="majorBidi"/>
          <w:sz w:val="32"/>
          <w:szCs w:val="32"/>
          <w:lang w:bidi="ar-IQ"/>
        </w:rPr>
        <w:t>1</w:t>
      </w:r>
      <w:r w:rsidR="001308C3" w:rsidRPr="009D1D6B">
        <w:rPr>
          <w:rFonts w:asciiTheme="majorBidi" w:hAnsiTheme="majorBidi" w:cstheme="majorBidi"/>
          <w:sz w:val="32"/>
          <w:szCs w:val="32"/>
          <w:rtl/>
          <w:lang w:bidi="ar-IQ"/>
        </w:rPr>
        <w:t>.</w:t>
      </w:r>
    </w:p>
    <w:p w:rsidR="001308C3" w:rsidRPr="009D1D6B" w:rsidRDefault="001308C3" w:rsidP="00CA618B">
      <w:pPr>
        <w:bidi w:val="0"/>
        <w:jc w:val="both"/>
        <w:rPr>
          <w:rFonts w:asciiTheme="majorBidi" w:hAnsiTheme="majorBidi" w:cstheme="majorBidi"/>
          <w:sz w:val="32"/>
          <w:szCs w:val="32"/>
          <w:lang w:bidi="ar-IQ"/>
        </w:rPr>
      </w:pPr>
      <w:r w:rsidRPr="009D1D6B">
        <w:rPr>
          <w:rFonts w:asciiTheme="majorBidi" w:hAnsiTheme="majorBidi" w:cstheme="majorBidi"/>
          <w:sz w:val="32"/>
          <w:szCs w:val="32"/>
          <w:lang w:bidi="ar-IQ"/>
        </w:rPr>
        <w:t>5-</w:t>
      </w:r>
      <w:r w:rsidR="00D234AA">
        <w:rPr>
          <w:rFonts w:asciiTheme="majorBidi" w:hAnsiTheme="majorBidi" w:cstheme="majorBidi"/>
          <w:sz w:val="32"/>
          <w:szCs w:val="32"/>
          <w:lang w:bidi="ar-IQ"/>
        </w:rPr>
        <w:t xml:space="preserve">Sales KJ &amp; </w:t>
      </w:r>
      <w:proofErr w:type="spellStart"/>
      <w:r w:rsidR="00D234AA">
        <w:rPr>
          <w:rFonts w:asciiTheme="majorBidi" w:hAnsiTheme="majorBidi" w:cstheme="majorBidi"/>
          <w:sz w:val="32"/>
          <w:szCs w:val="32"/>
          <w:lang w:bidi="ar-IQ"/>
        </w:rPr>
        <w:t>Jabbour</w:t>
      </w:r>
      <w:proofErr w:type="spellEnd"/>
      <w:r w:rsidR="00D234AA">
        <w:rPr>
          <w:rFonts w:asciiTheme="majorBidi" w:hAnsiTheme="majorBidi" w:cstheme="majorBidi"/>
          <w:sz w:val="32"/>
          <w:szCs w:val="32"/>
          <w:lang w:bidi="ar-IQ"/>
        </w:rPr>
        <w:t xml:space="preserve"> HN </w:t>
      </w:r>
      <w:r w:rsidR="00256FC7">
        <w:rPr>
          <w:rFonts w:asciiTheme="majorBidi" w:hAnsiTheme="majorBidi" w:cstheme="majorBidi"/>
          <w:sz w:val="32"/>
          <w:szCs w:val="32"/>
          <w:lang w:bidi="ar-IQ"/>
        </w:rPr>
        <w:t>:</w:t>
      </w:r>
      <w:r w:rsidR="006F4AEA" w:rsidRPr="009D1D6B">
        <w:rPr>
          <w:rFonts w:asciiTheme="majorBidi" w:hAnsiTheme="majorBidi" w:cstheme="majorBidi"/>
          <w:sz w:val="32"/>
          <w:szCs w:val="32"/>
          <w:lang w:bidi="ar-IQ"/>
        </w:rPr>
        <w:t xml:space="preserve"> Cyclooxygenase enzymes</w:t>
      </w:r>
      <w:r w:rsidR="00CA618B">
        <w:rPr>
          <w:rFonts w:asciiTheme="majorBidi" w:hAnsiTheme="majorBidi" w:cstheme="majorBidi"/>
          <w:sz w:val="32"/>
          <w:szCs w:val="32"/>
          <w:lang w:bidi="ar-IQ"/>
        </w:rPr>
        <w:t xml:space="preserve"> </w:t>
      </w:r>
      <w:r w:rsidR="006F4AEA" w:rsidRPr="009D1D6B">
        <w:rPr>
          <w:rFonts w:asciiTheme="majorBidi" w:hAnsiTheme="majorBidi" w:cstheme="majorBidi"/>
          <w:sz w:val="32"/>
          <w:szCs w:val="32"/>
          <w:lang w:bidi="ar-IQ"/>
        </w:rPr>
        <w:t>and prostaglandins in pathology of the endometrium</w:t>
      </w:r>
      <w:r w:rsidR="006F4AEA" w:rsidRPr="009D1D6B">
        <w:rPr>
          <w:rFonts w:asciiTheme="majorBidi" w:hAnsiTheme="majorBidi" w:cstheme="majorBidi"/>
          <w:sz w:val="32"/>
          <w:szCs w:val="32"/>
          <w:rtl/>
          <w:lang w:bidi="ar-IQ"/>
        </w:rPr>
        <w:t>.</w:t>
      </w:r>
      <w:r w:rsidR="00CA618B">
        <w:rPr>
          <w:rFonts w:asciiTheme="majorBidi" w:hAnsiTheme="majorBidi" w:cstheme="majorBidi"/>
          <w:sz w:val="32"/>
          <w:szCs w:val="32"/>
          <w:lang w:bidi="ar-IQ"/>
        </w:rPr>
        <w:t xml:space="preserve"> </w:t>
      </w:r>
      <w:r w:rsidR="006F4AEA" w:rsidRPr="009D1D6B">
        <w:rPr>
          <w:rFonts w:asciiTheme="majorBidi" w:hAnsiTheme="majorBidi" w:cstheme="majorBidi"/>
          <w:sz w:val="32"/>
          <w:szCs w:val="32"/>
          <w:lang w:bidi="ar-IQ"/>
        </w:rPr>
        <w:t>Reproduction 126, 559–67</w:t>
      </w:r>
      <w:r w:rsidR="00D234AA">
        <w:rPr>
          <w:rFonts w:asciiTheme="majorBidi" w:hAnsiTheme="majorBidi" w:cstheme="majorBidi"/>
          <w:sz w:val="32"/>
          <w:szCs w:val="32"/>
          <w:lang w:bidi="ar-IQ"/>
        </w:rPr>
        <w:t>;2003.</w:t>
      </w:r>
    </w:p>
    <w:p w:rsidR="001308C3" w:rsidRPr="009D1D6B" w:rsidRDefault="001308C3" w:rsidP="00CA618B">
      <w:pPr>
        <w:bidi w:val="0"/>
        <w:jc w:val="both"/>
        <w:rPr>
          <w:rFonts w:asciiTheme="majorBidi" w:hAnsiTheme="majorBidi" w:cstheme="majorBidi"/>
          <w:sz w:val="32"/>
          <w:szCs w:val="32"/>
          <w:lang w:bidi="ar-IQ"/>
        </w:rPr>
      </w:pPr>
      <w:r w:rsidRPr="009D1D6B">
        <w:rPr>
          <w:rFonts w:asciiTheme="majorBidi" w:hAnsiTheme="majorBidi" w:cstheme="majorBidi"/>
          <w:sz w:val="32"/>
          <w:szCs w:val="32"/>
          <w:lang w:bidi="ar-IQ"/>
        </w:rPr>
        <w:t>6-</w:t>
      </w:r>
      <w:r w:rsidRPr="009D1D6B">
        <w:rPr>
          <w:rFonts w:asciiTheme="majorBidi" w:hAnsiTheme="majorBidi" w:cstheme="majorBidi"/>
        </w:rPr>
        <w:t xml:space="preserve"> </w:t>
      </w:r>
      <w:r w:rsidR="00256FC7">
        <w:rPr>
          <w:rFonts w:asciiTheme="majorBidi" w:hAnsiTheme="majorBidi" w:cstheme="majorBidi"/>
          <w:sz w:val="32"/>
          <w:szCs w:val="32"/>
          <w:lang w:bidi="ar-IQ"/>
        </w:rPr>
        <w:t xml:space="preserve">Rogers PAW&amp; </w:t>
      </w:r>
      <w:proofErr w:type="spellStart"/>
      <w:r w:rsidR="00256FC7">
        <w:rPr>
          <w:rFonts w:asciiTheme="majorBidi" w:hAnsiTheme="majorBidi" w:cstheme="majorBidi"/>
          <w:sz w:val="32"/>
          <w:szCs w:val="32"/>
          <w:lang w:bidi="ar-IQ"/>
        </w:rPr>
        <w:t>Gargett</w:t>
      </w:r>
      <w:proofErr w:type="spellEnd"/>
      <w:r w:rsidR="00256FC7">
        <w:rPr>
          <w:rFonts w:asciiTheme="majorBidi" w:hAnsiTheme="majorBidi" w:cstheme="majorBidi"/>
          <w:sz w:val="32"/>
          <w:szCs w:val="32"/>
          <w:lang w:bidi="ar-IQ"/>
        </w:rPr>
        <w:t xml:space="preserve"> CE </w:t>
      </w:r>
      <w:r w:rsidRPr="009D1D6B">
        <w:rPr>
          <w:rFonts w:asciiTheme="majorBidi" w:hAnsiTheme="majorBidi" w:cstheme="majorBidi"/>
          <w:sz w:val="32"/>
          <w:szCs w:val="32"/>
          <w:lang w:bidi="ar-IQ"/>
        </w:rPr>
        <w:t xml:space="preserve"> Endometrial angiogenesis</w:t>
      </w:r>
      <w:r w:rsidRPr="009D1D6B">
        <w:rPr>
          <w:rFonts w:asciiTheme="majorBidi" w:hAnsiTheme="majorBidi" w:cstheme="majorBidi"/>
          <w:sz w:val="32"/>
          <w:szCs w:val="32"/>
          <w:rtl/>
          <w:lang w:bidi="ar-IQ"/>
        </w:rPr>
        <w:t>.</w:t>
      </w:r>
      <w:r w:rsidR="00CA618B">
        <w:rPr>
          <w:rFonts w:asciiTheme="majorBidi" w:hAnsiTheme="majorBidi" w:cstheme="majorBidi"/>
          <w:sz w:val="32"/>
          <w:szCs w:val="32"/>
          <w:lang w:bidi="ar-IQ"/>
        </w:rPr>
        <w:t xml:space="preserve"> </w:t>
      </w:r>
      <w:r w:rsidRPr="009D1D6B">
        <w:rPr>
          <w:rFonts w:asciiTheme="majorBidi" w:hAnsiTheme="majorBidi" w:cstheme="majorBidi"/>
          <w:sz w:val="32"/>
          <w:szCs w:val="32"/>
          <w:lang w:bidi="ar-IQ"/>
        </w:rPr>
        <w:t>Angiogenesis 2, 287–29</w:t>
      </w:r>
      <w:r w:rsidR="00256FC7">
        <w:rPr>
          <w:rFonts w:asciiTheme="majorBidi" w:hAnsiTheme="majorBidi" w:cstheme="majorBidi"/>
          <w:sz w:val="32"/>
          <w:szCs w:val="32"/>
          <w:lang w:bidi="ar-IQ"/>
        </w:rPr>
        <w:t xml:space="preserve">; 1999. </w:t>
      </w:r>
      <w:r w:rsidRPr="009D1D6B">
        <w:rPr>
          <w:rFonts w:asciiTheme="majorBidi" w:hAnsiTheme="majorBidi" w:cstheme="majorBidi"/>
          <w:sz w:val="32"/>
          <w:szCs w:val="32"/>
          <w:rtl/>
          <w:lang w:bidi="ar-IQ"/>
        </w:rPr>
        <w:t>.</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7-</w:t>
      </w:r>
      <w:r w:rsidR="006F4AEA" w:rsidRPr="009D1D6B">
        <w:rPr>
          <w:rFonts w:asciiTheme="majorBidi" w:hAnsiTheme="majorBidi" w:cstheme="majorBidi"/>
          <w:sz w:val="32"/>
          <w:szCs w:val="32"/>
          <w:lang w:bidi="ar-IQ"/>
        </w:rPr>
        <w:t xml:space="preserve">Kelly RW, King AE &amp; </w:t>
      </w:r>
      <w:proofErr w:type="spellStart"/>
      <w:r w:rsidR="006F4AEA" w:rsidRPr="009D1D6B">
        <w:rPr>
          <w:rFonts w:asciiTheme="majorBidi" w:hAnsiTheme="majorBidi" w:cstheme="majorBidi"/>
          <w:sz w:val="32"/>
          <w:szCs w:val="32"/>
          <w:lang w:bidi="ar-IQ"/>
        </w:rPr>
        <w:t>Critchley</w:t>
      </w:r>
      <w:proofErr w:type="spellEnd"/>
      <w:r w:rsidR="006F4AEA" w:rsidRPr="009D1D6B">
        <w:rPr>
          <w:rFonts w:asciiTheme="majorBidi" w:hAnsiTheme="majorBidi" w:cstheme="majorBidi"/>
          <w:sz w:val="32"/>
          <w:szCs w:val="32"/>
          <w:lang w:bidi="ar-IQ"/>
        </w:rPr>
        <w:t xml:space="preserve"> HOD (2001) Cytokine.</w:t>
      </w:r>
      <w:r w:rsidR="00CA618B">
        <w:rPr>
          <w:rFonts w:asciiTheme="majorBidi" w:hAnsiTheme="majorBidi" w:cstheme="majorBidi"/>
          <w:sz w:val="32"/>
          <w:szCs w:val="32"/>
          <w:lang w:bidi="ar-IQ"/>
        </w:rPr>
        <w:t xml:space="preserve"> </w:t>
      </w:r>
      <w:r w:rsidR="006F4AEA" w:rsidRPr="009D1D6B">
        <w:rPr>
          <w:rFonts w:asciiTheme="majorBidi" w:hAnsiTheme="majorBidi" w:cstheme="majorBidi"/>
          <w:sz w:val="32"/>
          <w:szCs w:val="32"/>
          <w:lang w:bidi="ar-IQ"/>
        </w:rPr>
        <w:t>control in human endometrium. Reproduction 121, 3–19.</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8-Groome NP, </w:t>
      </w:r>
      <w:proofErr w:type="spellStart"/>
      <w:r w:rsidRPr="009D1D6B">
        <w:rPr>
          <w:rFonts w:asciiTheme="majorBidi" w:hAnsiTheme="majorBidi" w:cstheme="majorBidi"/>
          <w:sz w:val="32"/>
          <w:szCs w:val="32"/>
          <w:lang w:bidi="ar-IQ"/>
        </w:rPr>
        <w:t>IIIingworth</w:t>
      </w:r>
      <w:proofErr w:type="spellEnd"/>
      <w:r w:rsidRPr="009D1D6B">
        <w:rPr>
          <w:rFonts w:asciiTheme="majorBidi" w:hAnsiTheme="majorBidi" w:cstheme="majorBidi"/>
          <w:sz w:val="32"/>
          <w:szCs w:val="32"/>
          <w:lang w:bidi="ar-IQ"/>
        </w:rPr>
        <w:t xml:space="preserve"> PJ, O'Brien M et al. Measurement of </w:t>
      </w:r>
      <w:proofErr w:type="spellStart"/>
      <w:r w:rsidRPr="009D1D6B">
        <w:rPr>
          <w:rFonts w:asciiTheme="majorBidi" w:hAnsiTheme="majorBidi" w:cstheme="majorBidi"/>
          <w:sz w:val="32"/>
          <w:szCs w:val="32"/>
          <w:lang w:bidi="ar-IQ"/>
        </w:rPr>
        <w:t>dimeric</w:t>
      </w:r>
      <w:proofErr w:type="spellEnd"/>
      <w:r w:rsidRPr="009D1D6B">
        <w:rPr>
          <w:rFonts w:asciiTheme="majorBidi" w:hAnsiTheme="majorBidi" w:cstheme="majorBidi"/>
          <w:sz w:val="32"/>
          <w:szCs w:val="32"/>
          <w:lang w:bidi="ar-IQ"/>
        </w:rPr>
        <w:t xml:space="preserve"> inhibin B throughout the human menstrual cycle. J </w:t>
      </w:r>
      <w:proofErr w:type="spellStart"/>
      <w:r w:rsidRPr="009D1D6B">
        <w:rPr>
          <w:rFonts w:asciiTheme="majorBidi" w:hAnsiTheme="majorBidi" w:cstheme="majorBidi"/>
          <w:sz w:val="32"/>
          <w:szCs w:val="32"/>
          <w:lang w:bidi="ar-IQ"/>
        </w:rPr>
        <w:t>Clin</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Endocrinol</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Metab</w:t>
      </w:r>
      <w:proofErr w:type="spellEnd"/>
      <w:r w:rsidRPr="009D1D6B">
        <w:rPr>
          <w:rFonts w:asciiTheme="majorBidi" w:hAnsiTheme="majorBidi" w:cstheme="majorBidi"/>
          <w:sz w:val="32"/>
          <w:szCs w:val="32"/>
          <w:lang w:bidi="ar-IQ"/>
        </w:rPr>
        <w:t xml:space="preserve"> 1996; 81:1401-1405</w:t>
      </w:r>
      <w:r w:rsidRPr="009D1D6B">
        <w:rPr>
          <w:rFonts w:asciiTheme="majorBidi" w:hAnsiTheme="majorBidi" w:cstheme="majorBidi"/>
          <w:sz w:val="32"/>
          <w:szCs w:val="32"/>
          <w:rtl/>
          <w:lang w:bidi="ar-IQ"/>
        </w:rPr>
        <w:t>.</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9-Lamarca A, Volpe A : Anti mullerian hormone in female reproduction .is measurement of circulating Anti mullerian hormone a useful tool </w:t>
      </w:r>
      <w:proofErr w:type="spellStart"/>
      <w:r w:rsidRPr="009D1D6B">
        <w:rPr>
          <w:rFonts w:asciiTheme="majorBidi" w:hAnsiTheme="majorBidi" w:cstheme="majorBidi"/>
          <w:sz w:val="32"/>
          <w:szCs w:val="32"/>
          <w:lang w:bidi="ar-IQ"/>
        </w:rPr>
        <w:t>Clin</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Endocrinol</w:t>
      </w:r>
      <w:proofErr w:type="spellEnd"/>
      <w:r w:rsidRPr="009D1D6B">
        <w:rPr>
          <w:rFonts w:asciiTheme="majorBidi" w:hAnsiTheme="majorBidi" w:cstheme="majorBidi"/>
          <w:sz w:val="32"/>
          <w:szCs w:val="32"/>
          <w:lang w:bidi="ar-IQ"/>
        </w:rPr>
        <w:t xml:space="preserve"> (Oxford) 64:603-610,2006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10- Andersen CY, Schmidt KT, </w:t>
      </w:r>
      <w:proofErr w:type="spellStart"/>
      <w:r w:rsidRPr="009D1D6B">
        <w:rPr>
          <w:rFonts w:asciiTheme="majorBidi" w:hAnsiTheme="majorBidi" w:cstheme="majorBidi"/>
          <w:sz w:val="32"/>
          <w:szCs w:val="32"/>
          <w:lang w:bidi="ar-IQ"/>
        </w:rPr>
        <w:t>Kristensen</w:t>
      </w:r>
      <w:proofErr w:type="spellEnd"/>
      <w:r w:rsidRPr="009D1D6B">
        <w:rPr>
          <w:rFonts w:asciiTheme="majorBidi" w:hAnsiTheme="majorBidi" w:cstheme="majorBidi"/>
          <w:sz w:val="32"/>
          <w:szCs w:val="32"/>
          <w:lang w:bidi="ar-IQ"/>
        </w:rPr>
        <w:t xml:space="preserve"> SG, </w:t>
      </w:r>
      <w:proofErr w:type="spellStart"/>
      <w:r w:rsidRPr="009D1D6B">
        <w:rPr>
          <w:rFonts w:asciiTheme="majorBidi" w:hAnsiTheme="majorBidi" w:cstheme="majorBidi"/>
          <w:sz w:val="32"/>
          <w:szCs w:val="32"/>
          <w:lang w:bidi="ar-IQ"/>
        </w:rPr>
        <w:t>Rosendahl</w:t>
      </w:r>
      <w:proofErr w:type="spellEnd"/>
      <w:r w:rsidRPr="009D1D6B">
        <w:rPr>
          <w:rFonts w:asciiTheme="majorBidi" w:hAnsiTheme="majorBidi" w:cstheme="majorBidi"/>
          <w:sz w:val="32"/>
          <w:szCs w:val="32"/>
          <w:lang w:bidi="ar-IQ"/>
        </w:rPr>
        <w:t xml:space="preserve"> M, </w:t>
      </w:r>
      <w:proofErr w:type="spellStart"/>
      <w:r w:rsidRPr="009D1D6B">
        <w:rPr>
          <w:rFonts w:asciiTheme="majorBidi" w:hAnsiTheme="majorBidi" w:cstheme="majorBidi"/>
          <w:sz w:val="32"/>
          <w:szCs w:val="32"/>
          <w:lang w:bidi="ar-IQ"/>
        </w:rPr>
        <w:t>Byskov</w:t>
      </w:r>
      <w:proofErr w:type="spellEnd"/>
      <w:r w:rsidRPr="009D1D6B">
        <w:rPr>
          <w:rFonts w:asciiTheme="majorBidi" w:hAnsiTheme="majorBidi" w:cstheme="majorBidi"/>
          <w:sz w:val="32"/>
          <w:szCs w:val="32"/>
          <w:lang w:bidi="ar-IQ"/>
        </w:rPr>
        <w:t xml:space="preserve"> AG, Ernst E. Concentrations of AMH and inhibin-B in </w:t>
      </w:r>
      <w:r w:rsidRPr="009D1D6B">
        <w:rPr>
          <w:rFonts w:asciiTheme="majorBidi" w:hAnsiTheme="majorBidi" w:cstheme="majorBidi"/>
          <w:sz w:val="32"/>
          <w:szCs w:val="32"/>
          <w:lang w:bidi="ar-IQ"/>
        </w:rPr>
        <w:lastRenderedPageBreak/>
        <w:t xml:space="preserve">relation to follicular diameter in normal human small </w:t>
      </w:r>
      <w:proofErr w:type="spellStart"/>
      <w:r w:rsidRPr="009D1D6B">
        <w:rPr>
          <w:rFonts w:asciiTheme="majorBidi" w:hAnsiTheme="majorBidi" w:cstheme="majorBidi"/>
          <w:sz w:val="32"/>
          <w:szCs w:val="32"/>
          <w:lang w:bidi="ar-IQ"/>
        </w:rPr>
        <w:t>antral</w:t>
      </w:r>
      <w:proofErr w:type="spellEnd"/>
      <w:r w:rsidRPr="009D1D6B">
        <w:rPr>
          <w:rFonts w:asciiTheme="majorBidi" w:hAnsiTheme="majorBidi" w:cstheme="majorBidi"/>
          <w:sz w:val="32"/>
          <w:szCs w:val="32"/>
          <w:lang w:bidi="ar-IQ"/>
        </w:rPr>
        <w:t xml:space="preserve"> follicles. Hum </w:t>
      </w:r>
      <w:proofErr w:type="spellStart"/>
      <w:r w:rsidRPr="009D1D6B">
        <w:rPr>
          <w:rFonts w:asciiTheme="majorBidi" w:hAnsiTheme="majorBidi" w:cstheme="majorBidi"/>
          <w:sz w:val="32"/>
          <w:szCs w:val="32"/>
          <w:lang w:bidi="ar-IQ"/>
        </w:rPr>
        <w:t>Reprod</w:t>
      </w:r>
      <w:proofErr w:type="spellEnd"/>
      <w:r w:rsidRPr="009D1D6B">
        <w:rPr>
          <w:rFonts w:asciiTheme="majorBidi" w:hAnsiTheme="majorBidi" w:cstheme="majorBidi"/>
          <w:sz w:val="32"/>
          <w:szCs w:val="32"/>
          <w:lang w:bidi="ar-IQ"/>
        </w:rPr>
        <w:t xml:space="preserve"> 2010; 25:1282-1287.</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11-Didier </w:t>
      </w:r>
      <w:proofErr w:type="spellStart"/>
      <w:r w:rsidRPr="009D1D6B">
        <w:rPr>
          <w:rFonts w:asciiTheme="majorBidi" w:hAnsiTheme="majorBidi" w:cstheme="majorBidi"/>
          <w:sz w:val="32"/>
          <w:szCs w:val="32"/>
          <w:lang w:bidi="ar-IQ"/>
        </w:rPr>
        <w:t>Dewailly</w:t>
      </w:r>
      <w:proofErr w:type="spellEnd"/>
      <w:r w:rsidRPr="009D1D6B">
        <w:rPr>
          <w:rFonts w:asciiTheme="majorBidi" w:hAnsiTheme="majorBidi" w:cstheme="majorBidi"/>
          <w:sz w:val="32"/>
          <w:szCs w:val="32"/>
          <w:lang w:bidi="ar-IQ"/>
        </w:rPr>
        <w:t xml:space="preserve">, Claus </w:t>
      </w:r>
      <w:proofErr w:type="spellStart"/>
      <w:r w:rsidRPr="009D1D6B">
        <w:rPr>
          <w:rFonts w:asciiTheme="majorBidi" w:hAnsiTheme="majorBidi" w:cstheme="majorBidi"/>
          <w:sz w:val="32"/>
          <w:szCs w:val="32"/>
          <w:lang w:bidi="ar-IQ"/>
        </w:rPr>
        <w:t>Yding</w:t>
      </w:r>
      <w:proofErr w:type="spellEnd"/>
      <w:r w:rsidRPr="009D1D6B">
        <w:rPr>
          <w:rFonts w:asciiTheme="majorBidi" w:hAnsiTheme="majorBidi" w:cstheme="majorBidi"/>
          <w:sz w:val="32"/>
          <w:szCs w:val="32"/>
          <w:lang w:bidi="ar-IQ"/>
        </w:rPr>
        <w:t xml:space="preserve"> Andersen, Adam </w:t>
      </w:r>
      <w:proofErr w:type="spellStart"/>
      <w:r w:rsidRPr="009D1D6B">
        <w:rPr>
          <w:rFonts w:asciiTheme="majorBidi" w:hAnsiTheme="majorBidi" w:cstheme="majorBidi"/>
          <w:sz w:val="32"/>
          <w:szCs w:val="32"/>
          <w:lang w:bidi="ar-IQ"/>
        </w:rPr>
        <w:t>Balen</w:t>
      </w:r>
      <w:proofErr w:type="spellEnd"/>
      <w:r w:rsidRPr="009D1D6B">
        <w:rPr>
          <w:rFonts w:asciiTheme="majorBidi" w:hAnsiTheme="majorBidi" w:cstheme="majorBidi"/>
          <w:sz w:val="32"/>
          <w:szCs w:val="32"/>
          <w:lang w:bidi="ar-IQ"/>
        </w:rPr>
        <w:t xml:space="preserve"> et al: The physiology and clinical utility of anti-Mullerian hormone in women Hum </w:t>
      </w:r>
      <w:proofErr w:type="spellStart"/>
      <w:r w:rsidRPr="009D1D6B">
        <w:rPr>
          <w:rFonts w:asciiTheme="majorBidi" w:hAnsiTheme="majorBidi" w:cstheme="majorBidi"/>
          <w:sz w:val="32"/>
          <w:szCs w:val="32"/>
          <w:lang w:bidi="ar-IQ"/>
        </w:rPr>
        <w:t>Reprod</w:t>
      </w:r>
      <w:proofErr w:type="spellEnd"/>
      <w:r w:rsidRPr="009D1D6B">
        <w:rPr>
          <w:rFonts w:asciiTheme="majorBidi" w:hAnsiTheme="majorBidi" w:cstheme="majorBidi"/>
          <w:sz w:val="32"/>
          <w:szCs w:val="32"/>
          <w:lang w:bidi="ar-IQ"/>
        </w:rPr>
        <w:t xml:space="preserve"> Update (2014) 20 (3):370-385.</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12-ArtemisKarkanaki ,Christos </w:t>
      </w:r>
      <w:proofErr w:type="spellStart"/>
      <w:r w:rsidRPr="009D1D6B">
        <w:rPr>
          <w:rFonts w:asciiTheme="majorBidi" w:hAnsiTheme="majorBidi" w:cstheme="majorBidi"/>
          <w:sz w:val="32"/>
          <w:szCs w:val="32"/>
          <w:lang w:bidi="ar-IQ"/>
        </w:rPr>
        <w:t>Vosnakis</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Dimitoris</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panidis</w:t>
      </w:r>
      <w:proofErr w:type="spellEnd"/>
      <w:r w:rsidRPr="009D1D6B">
        <w:rPr>
          <w:rFonts w:asciiTheme="majorBidi" w:hAnsiTheme="majorBidi" w:cstheme="majorBidi"/>
          <w:sz w:val="32"/>
          <w:szCs w:val="32"/>
          <w:lang w:bidi="ar-IQ"/>
        </w:rPr>
        <w:t xml:space="preserve"> .Division of Endocrinology and human reproduction ,second department of </w:t>
      </w:r>
      <w:proofErr w:type="spellStart"/>
      <w:r w:rsidRPr="009D1D6B">
        <w:rPr>
          <w:rFonts w:asciiTheme="majorBidi" w:hAnsiTheme="majorBidi" w:cstheme="majorBidi"/>
          <w:sz w:val="32"/>
          <w:szCs w:val="32"/>
          <w:lang w:bidi="ar-IQ"/>
        </w:rPr>
        <w:t>obstetric</w:t>
      </w:r>
      <w:proofErr w:type="spellEnd"/>
      <w:r w:rsidRPr="009D1D6B">
        <w:rPr>
          <w:rFonts w:asciiTheme="majorBidi" w:hAnsiTheme="majorBidi" w:cstheme="majorBidi"/>
          <w:sz w:val="32"/>
          <w:szCs w:val="32"/>
          <w:lang w:bidi="ar-IQ"/>
        </w:rPr>
        <w:t xml:space="preserve"> and gynecology ,</w:t>
      </w:r>
      <w:proofErr w:type="spellStart"/>
      <w:r w:rsidRPr="009D1D6B">
        <w:rPr>
          <w:rFonts w:asciiTheme="majorBidi" w:hAnsiTheme="majorBidi" w:cstheme="majorBidi"/>
          <w:sz w:val="32"/>
          <w:szCs w:val="32"/>
          <w:lang w:bidi="ar-IQ"/>
        </w:rPr>
        <w:t>Artisole</w:t>
      </w:r>
      <w:proofErr w:type="spellEnd"/>
      <w:r w:rsidRPr="009D1D6B">
        <w:rPr>
          <w:rFonts w:asciiTheme="majorBidi" w:hAnsiTheme="majorBidi" w:cstheme="majorBidi"/>
          <w:sz w:val="32"/>
          <w:szCs w:val="32"/>
          <w:lang w:bidi="ar-IQ"/>
        </w:rPr>
        <w:t xml:space="preserve"> University of Thessaloniki ,</w:t>
      </w:r>
      <w:proofErr w:type="spellStart"/>
      <w:r w:rsidRPr="009D1D6B">
        <w:rPr>
          <w:rFonts w:asciiTheme="majorBidi" w:hAnsiTheme="majorBidi" w:cstheme="majorBidi"/>
          <w:sz w:val="32"/>
          <w:szCs w:val="32"/>
          <w:lang w:bidi="ar-IQ"/>
        </w:rPr>
        <w:t>Ippokratio</w:t>
      </w:r>
      <w:proofErr w:type="spellEnd"/>
      <w:r w:rsidRPr="009D1D6B">
        <w:rPr>
          <w:rFonts w:asciiTheme="majorBidi" w:hAnsiTheme="majorBidi" w:cstheme="majorBidi"/>
          <w:sz w:val="32"/>
          <w:szCs w:val="32"/>
          <w:lang w:bidi="ar-IQ"/>
        </w:rPr>
        <w:t xml:space="preserve"> Hospital ,Thessaloniki ,Greece ,Hormones ,10(2) :95_103,2011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13-Lamarca A , </w:t>
      </w:r>
      <w:proofErr w:type="spellStart"/>
      <w:r w:rsidRPr="009D1D6B">
        <w:rPr>
          <w:rFonts w:asciiTheme="majorBidi" w:hAnsiTheme="majorBidi" w:cstheme="majorBidi"/>
          <w:sz w:val="32"/>
          <w:szCs w:val="32"/>
          <w:lang w:bidi="ar-IQ"/>
        </w:rPr>
        <w:t>Broekmans</w:t>
      </w:r>
      <w:proofErr w:type="spellEnd"/>
      <w:r w:rsidRPr="009D1D6B">
        <w:rPr>
          <w:rFonts w:asciiTheme="majorBidi" w:hAnsiTheme="majorBidi" w:cstheme="majorBidi"/>
          <w:sz w:val="32"/>
          <w:szCs w:val="32"/>
          <w:lang w:bidi="ar-IQ"/>
        </w:rPr>
        <w:t xml:space="preserve"> FJ ,Volpe ,</w:t>
      </w:r>
      <w:proofErr w:type="spellStart"/>
      <w:r w:rsidRPr="009D1D6B">
        <w:rPr>
          <w:rFonts w:asciiTheme="majorBidi" w:hAnsiTheme="majorBidi" w:cstheme="majorBidi"/>
          <w:sz w:val="32"/>
          <w:szCs w:val="32"/>
          <w:lang w:bidi="ar-IQ"/>
        </w:rPr>
        <w:t>Fauser</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Bc</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Malcon</w:t>
      </w:r>
      <w:proofErr w:type="spellEnd"/>
      <w:r w:rsidRPr="009D1D6B">
        <w:rPr>
          <w:rFonts w:asciiTheme="majorBidi" w:hAnsiTheme="majorBidi" w:cstheme="majorBidi"/>
          <w:sz w:val="32"/>
          <w:szCs w:val="32"/>
          <w:lang w:bidi="ar-IQ"/>
        </w:rPr>
        <w:t xml:space="preserve"> Ns .Anti mullerian hormone :What  do will still need to know ? Hum Reprod,24:2264_75 ,2004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14-Visser </w:t>
      </w:r>
      <w:proofErr w:type="spellStart"/>
      <w:r w:rsidRPr="009D1D6B">
        <w:rPr>
          <w:rFonts w:asciiTheme="majorBidi" w:hAnsiTheme="majorBidi" w:cstheme="majorBidi"/>
          <w:sz w:val="32"/>
          <w:szCs w:val="32"/>
          <w:lang w:bidi="ar-IQ"/>
        </w:rPr>
        <w:t>Ja</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DeJong</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Fh</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Laven</w:t>
      </w:r>
      <w:proofErr w:type="spellEnd"/>
      <w:r w:rsidRPr="009D1D6B">
        <w:rPr>
          <w:rFonts w:asciiTheme="majorBidi" w:hAnsiTheme="majorBidi" w:cstheme="majorBidi"/>
          <w:sz w:val="32"/>
          <w:szCs w:val="32"/>
          <w:lang w:bidi="ar-IQ"/>
        </w:rPr>
        <w:t xml:space="preserve"> JSE ,</w:t>
      </w:r>
      <w:proofErr w:type="spellStart"/>
      <w:r w:rsidRPr="009D1D6B">
        <w:rPr>
          <w:rFonts w:asciiTheme="majorBidi" w:hAnsiTheme="majorBidi" w:cstheme="majorBidi"/>
          <w:sz w:val="32"/>
          <w:szCs w:val="32"/>
          <w:lang w:bidi="ar-IQ"/>
        </w:rPr>
        <w:t>Themmen</w:t>
      </w:r>
      <w:proofErr w:type="spellEnd"/>
      <w:r w:rsidRPr="009D1D6B">
        <w:rPr>
          <w:rFonts w:asciiTheme="majorBidi" w:hAnsiTheme="majorBidi" w:cstheme="majorBidi"/>
          <w:sz w:val="32"/>
          <w:szCs w:val="32"/>
          <w:lang w:bidi="ar-IQ"/>
        </w:rPr>
        <w:t xml:space="preserve"> APN Anti Mullerian Hormone anew marker for ovarian function .Available at </w:t>
      </w:r>
      <w:hyperlink r:id="rId13" w:history="1">
        <w:r w:rsidRPr="009D1D6B">
          <w:rPr>
            <w:rStyle w:val="Hyperlink"/>
            <w:rFonts w:asciiTheme="majorBidi" w:hAnsiTheme="majorBidi" w:cstheme="majorBidi"/>
            <w:sz w:val="32"/>
            <w:szCs w:val="32"/>
            <w:lang w:bidi="ar-IQ"/>
          </w:rPr>
          <w:t>www.Reproduction-on</w:t>
        </w:r>
      </w:hyperlink>
      <w:r w:rsidRPr="009D1D6B">
        <w:rPr>
          <w:rFonts w:asciiTheme="majorBidi" w:hAnsiTheme="majorBidi" w:cstheme="majorBidi"/>
          <w:sz w:val="32"/>
          <w:szCs w:val="32"/>
          <w:lang w:bidi="ar-IQ"/>
        </w:rPr>
        <w:t xml:space="preserve"> line .org/</w:t>
      </w:r>
      <w:proofErr w:type="spellStart"/>
      <w:r w:rsidRPr="009D1D6B">
        <w:rPr>
          <w:rFonts w:asciiTheme="majorBidi" w:hAnsiTheme="majorBidi" w:cstheme="majorBidi"/>
          <w:sz w:val="32"/>
          <w:szCs w:val="32"/>
          <w:lang w:bidi="ar-IQ"/>
        </w:rPr>
        <w:t>cgi</w:t>
      </w:r>
      <w:proofErr w:type="spellEnd"/>
      <w:r w:rsidRPr="009D1D6B">
        <w:rPr>
          <w:rFonts w:asciiTheme="majorBidi" w:hAnsiTheme="majorBidi" w:cstheme="majorBidi"/>
          <w:sz w:val="32"/>
          <w:szCs w:val="32"/>
          <w:lang w:bidi="ar-IQ"/>
        </w:rPr>
        <w:t>/reprint/1/31/1/1  accessed June 20 ,2006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15-AMH anew marker for ovarian function in reproduction volume 131 issue 1 ,2006 .society for  reproduction and fertility 2006 .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16-Visser </w:t>
      </w:r>
      <w:proofErr w:type="spellStart"/>
      <w:r w:rsidRPr="009D1D6B">
        <w:rPr>
          <w:rFonts w:asciiTheme="majorBidi" w:hAnsiTheme="majorBidi" w:cstheme="majorBidi"/>
          <w:sz w:val="32"/>
          <w:szCs w:val="32"/>
          <w:lang w:bidi="ar-IQ"/>
        </w:rPr>
        <w:t>Ja</w:t>
      </w:r>
      <w:proofErr w:type="spellEnd"/>
      <w:r w:rsidRPr="009D1D6B">
        <w:rPr>
          <w:rFonts w:asciiTheme="majorBidi" w:hAnsiTheme="majorBidi" w:cstheme="majorBidi"/>
          <w:sz w:val="32"/>
          <w:szCs w:val="32"/>
          <w:lang w:bidi="ar-IQ"/>
        </w:rPr>
        <w:t xml:space="preserve"> D e Jong </w:t>
      </w:r>
      <w:proofErr w:type="spellStart"/>
      <w:r w:rsidRPr="009D1D6B">
        <w:rPr>
          <w:rFonts w:asciiTheme="majorBidi" w:hAnsiTheme="majorBidi" w:cstheme="majorBidi"/>
          <w:sz w:val="32"/>
          <w:szCs w:val="32"/>
          <w:lang w:bidi="ar-IQ"/>
        </w:rPr>
        <w:t>Fh</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Laven</w:t>
      </w:r>
      <w:proofErr w:type="spellEnd"/>
      <w:r w:rsidRPr="009D1D6B">
        <w:rPr>
          <w:rFonts w:asciiTheme="majorBidi" w:hAnsiTheme="majorBidi" w:cstheme="majorBidi"/>
          <w:sz w:val="32"/>
          <w:szCs w:val="32"/>
          <w:lang w:bidi="ar-IQ"/>
        </w:rPr>
        <w:t xml:space="preserve"> JSE , A.P.  The men anti mullerian hormone : anew marker for ovarian function . Reproduction ,131 ,pp.1-9,2006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17- Nilsson E , Rogers N Skinner MK . Action of anti mullerian hormone on the ovarian primordial to primary follicle transition .Reproduction 134:209 -21 ,2007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18-Andersen CY </w:t>
      </w:r>
      <w:proofErr w:type="spellStart"/>
      <w:r w:rsidRPr="009D1D6B">
        <w:rPr>
          <w:rFonts w:asciiTheme="majorBidi" w:hAnsiTheme="majorBidi" w:cstheme="majorBidi"/>
          <w:sz w:val="32"/>
          <w:szCs w:val="32"/>
          <w:lang w:bidi="ar-IQ"/>
        </w:rPr>
        <w:t>Byskor</w:t>
      </w:r>
      <w:proofErr w:type="spellEnd"/>
      <w:r w:rsidRPr="009D1D6B">
        <w:rPr>
          <w:rFonts w:asciiTheme="majorBidi" w:hAnsiTheme="majorBidi" w:cstheme="majorBidi"/>
          <w:sz w:val="32"/>
          <w:szCs w:val="32"/>
          <w:lang w:bidi="ar-IQ"/>
        </w:rPr>
        <w:t xml:space="preserve"> . AG Estradiol and regulation of anti mullerian </w:t>
      </w:r>
      <w:r w:rsidR="007033FE" w:rsidRPr="009D1D6B">
        <w:rPr>
          <w:rFonts w:asciiTheme="majorBidi" w:hAnsiTheme="majorBidi" w:cstheme="majorBidi"/>
          <w:sz w:val="32"/>
          <w:szCs w:val="32"/>
          <w:lang w:bidi="ar-IQ"/>
        </w:rPr>
        <w:t>hormone,</w:t>
      </w:r>
      <w:r w:rsidRPr="009D1D6B">
        <w:rPr>
          <w:rFonts w:asciiTheme="majorBidi" w:hAnsiTheme="majorBidi" w:cstheme="majorBidi"/>
          <w:sz w:val="32"/>
          <w:szCs w:val="32"/>
          <w:lang w:bidi="ar-IQ"/>
        </w:rPr>
        <w:t xml:space="preserve"> inhibin </w:t>
      </w:r>
      <w:r w:rsidR="007033FE">
        <w:rPr>
          <w:rFonts w:asciiTheme="majorBidi" w:hAnsiTheme="majorBidi" w:cstheme="majorBidi"/>
          <w:sz w:val="32"/>
          <w:szCs w:val="32"/>
          <w:lang w:bidi="ar-IQ"/>
        </w:rPr>
        <w:t>A</w:t>
      </w:r>
      <w:r w:rsidRPr="009D1D6B">
        <w:rPr>
          <w:rFonts w:asciiTheme="majorBidi" w:hAnsiTheme="majorBidi" w:cstheme="majorBidi"/>
          <w:sz w:val="32"/>
          <w:szCs w:val="32"/>
          <w:lang w:bidi="ar-IQ"/>
        </w:rPr>
        <w:t xml:space="preserve"> inhibin B </w:t>
      </w:r>
      <w:r w:rsidR="007033FE" w:rsidRPr="009D1D6B">
        <w:rPr>
          <w:rFonts w:asciiTheme="majorBidi" w:hAnsiTheme="majorBidi" w:cstheme="majorBidi"/>
          <w:sz w:val="32"/>
          <w:szCs w:val="32"/>
          <w:lang w:bidi="ar-IQ"/>
        </w:rPr>
        <w:t>secretion: analysis</w:t>
      </w:r>
      <w:r w:rsidRPr="009D1D6B">
        <w:rPr>
          <w:rFonts w:asciiTheme="majorBidi" w:hAnsiTheme="majorBidi" w:cstheme="majorBidi"/>
          <w:sz w:val="32"/>
          <w:szCs w:val="32"/>
          <w:lang w:bidi="ar-IQ"/>
        </w:rPr>
        <w:t xml:space="preserve"> of </w:t>
      </w:r>
      <w:r w:rsidRPr="009D1D6B">
        <w:rPr>
          <w:rFonts w:asciiTheme="majorBidi" w:hAnsiTheme="majorBidi" w:cstheme="majorBidi"/>
          <w:sz w:val="32"/>
          <w:szCs w:val="32"/>
          <w:lang w:bidi="ar-IQ"/>
        </w:rPr>
        <w:lastRenderedPageBreak/>
        <w:t xml:space="preserve">small </w:t>
      </w:r>
      <w:proofErr w:type="spellStart"/>
      <w:r w:rsidRPr="009D1D6B">
        <w:rPr>
          <w:rFonts w:asciiTheme="majorBidi" w:hAnsiTheme="majorBidi" w:cstheme="majorBidi"/>
          <w:sz w:val="32"/>
          <w:szCs w:val="32"/>
          <w:lang w:bidi="ar-IQ"/>
        </w:rPr>
        <w:t>antral</w:t>
      </w:r>
      <w:proofErr w:type="spellEnd"/>
      <w:r w:rsidRPr="009D1D6B">
        <w:rPr>
          <w:rFonts w:asciiTheme="majorBidi" w:hAnsiTheme="majorBidi" w:cstheme="majorBidi"/>
          <w:sz w:val="32"/>
          <w:szCs w:val="32"/>
          <w:lang w:bidi="ar-IQ"/>
        </w:rPr>
        <w:t xml:space="preserve"> and pre ovulatory </w:t>
      </w:r>
      <w:proofErr w:type="spellStart"/>
      <w:r w:rsidRPr="009D1D6B">
        <w:rPr>
          <w:rFonts w:asciiTheme="majorBidi" w:hAnsiTheme="majorBidi" w:cstheme="majorBidi"/>
          <w:sz w:val="32"/>
          <w:szCs w:val="32"/>
          <w:lang w:bidi="ar-IQ"/>
        </w:rPr>
        <w:t>uman</w:t>
      </w:r>
      <w:proofErr w:type="spellEnd"/>
      <w:r w:rsidRPr="009D1D6B">
        <w:rPr>
          <w:rFonts w:asciiTheme="majorBidi" w:hAnsiTheme="majorBidi" w:cstheme="majorBidi"/>
          <w:sz w:val="32"/>
          <w:szCs w:val="32"/>
          <w:lang w:bidi="ar-IQ"/>
        </w:rPr>
        <w:t xml:space="preserve"> follicles .J </w:t>
      </w:r>
      <w:proofErr w:type="spellStart"/>
      <w:r w:rsidRPr="009D1D6B">
        <w:rPr>
          <w:rFonts w:asciiTheme="majorBidi" w:hAnsiTheme="majorBidi" w:cstheme="majorBidi"/>
          <w:sz w:val="32"/>
          <w:szCs w:val="32"/>
          <w:lang w:bidi="ar-IQ"/>
        </w:rPr>
        <w:t>Clin</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Endocrinol</w:t>
      </w:r>
      <w:proofErr w:type="spellEnd"/>
      <w:r w:rsidRPr="009D1D6B">
        <w:rPr>
          <w:rFonts w:asciiTheme="majorBidi" w:hAnsiTheme="majorBidi" w:cstheme="majorBidi"/>
          <w:sz w:val="32"/>
          <w:szCs w:val="32"/>
          <w:lang w:bidi="ar-IQ"/>
        </w:rPr>
        <w:t xml:space="preserve"> </w:t>
      </w:r>
      <w:proofErr w:type="spellStart"/>
      <w:r w:rsidR="007033FE" w:rsidRPr="009D1D6B">
        <w:rPr>
          <w:rFonts w:asciiTheme="majorBidi" w:hAnsiTheme="majorBidi" w:cstheme="majorBidi"/>
          <w:sz w:val="32"/>
          <w:szCs w:val="32"/>
          <w:lang w:bidi="ar-IQ"/>
        </w:rPr>
        <w:t>Metab</w:t>
      </w:r>
      <w:proofErr w:type="spellEnd"/>
      <w:r w:rsidR="007033FE" w:rsidRPr="009D1D6B">
        <w:rPr>
          <w:rFonts w:asciiTheme="majorBidi" w:hAnsiTheme="majorBidi" w:cstheme="majorBidi"/>
          <w:sz w:val="32"/>
          <w:szCs w:val="32"/>
          <w:lang w:bidi="ar-IQ"/>
        </w:rPr>
        <w:t>: 91:4064</w:t>
      </w:r>
      <w:r w:rsidRPr="009D1D6B">
        <w:rPr>
          <w:rFonts w:asciiTheme="majorBidi" w:hAnsiTheme="majorBidi" w:cstheme="majorBidi"/>
          <w:sz w:val="32"/>
          <w:szCs w:val="32"/>
          <w:lang w:bidi="ar-IQ"/>
        </w:rPr>
        <w:t>-</w:t>
      </w:r>
      <w:r w:rsidR="007033FE" w:rsidRPr="009D1D6B">
        <w:rPr>
          <w:rFonts w:asciiTheme="majorBidi" w:hAnsiTheme="majorBidi" w:cstheme="majorBidi"/>
          <w:sz w:val="32"/>
          <w:szCs w:val="32"/>
          <w:lang w:bidi="ar-IQ"/>
        </w:rPr>
        <w:t>9:20006.</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19-Grinspon </w:t>
      </w:r>
      <w:proofErr w:type="spellStart"/>
      <w:r w:rsidRPr="009D1D6B">
        <w:rPr>
          <w:rFonts w:asciiTheme="majorBidi" w:hAnsiTheme="majorBidi" w:cstheme="majorBidi"/>
          <w:sz w:val="32"/>
          <w:szCs w:val="32"/>
          <w:lang w:bidi="ar-IQ"/>
        </w:rPr>
        <w:t>Rp</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Rer</w:t>
      </w:r>
      <w:proofErr w:type="spellEnd"/>
      <w:r w:rsidRPr="009D1D6B">
        <w:rPr>
          <w:rFonts w:asciiTheme="majorBidi" w:hAnsiTheme="majorBidi" w:cstheme="majorBidi"/>
          <w:sz w:val="32"/>
          <w:szCs w:val="32"/>
          <w:lang w:bidi="ar-IQ"/>
        </w:rPr>
        <w:t xml:space="preserve"> Ra :Anti mullerian hormone and </w:t>
      </w:r>
      <w:proofErr w:type="spellStart"/>
      <w:r w:rsidRPr="009D1D6B">
        <w:rPr>
          <w:rFonts w:asciiTheme="majorBidi" w:hAnsiTheme="majorBidi" w:cstheme="majorBidi"/>
          <w:sz w:val="32"/>
          <w:szCs w:val="32"/>
          <w:lang w:bidi="ar-IQ"/>
        </w:rPr>
        <w:t>sertoli</w:t>
      </w:r>
      <w:proofErr w:type="spellEnd"/>
      <w:r w:rsidRPr="009D1D6B">
        <w:rPr>
          <w:rFonts w:asciiTheme="majorBidi" w:hAnsiTheme="majorBidi" w:cstheme="majorBidi"/>
          <w:sz w:val="32"/>
          <w:szCs w:val="32"/>
          <w:lang w:bidi="ar-IQ"/>
        </w:rPr>
        <w:t xml:space="preserve"> cell function in pediatric male </w:t>
      </w:r>
      <w:proofErr w:type="spellStart"/>
      <w:r w:rsidRPr="009D1D6B">
        <w:rPr>
          <w:rFonts w:asciiTheme="majorBidi" w:hAnsiTheme="majorBidi" w:cstheme="majorBidi"/>
          <w:sz w:val="32"/>
          <w:szCs w:val="32"/>
          <w:lang w:bidi="ar-IQ"/>
        </w:rPr>
        <w:t>hypogonadism</w:t>
      </w:r>
      <w:proofErr w:type="spellEnd"/>
      <w:r w:rsidRPr="009D1D6B">
        <w:rPr>
          <w:rFonts w:asciiTheme="majorBidi" w:hAnsiTheme="majorBidi" w:cstheme="majorBidi"/>
          <w:sz w:val="32"/>
          <w:szCs w:val="32"/>
          <w:lang w:bidi="ar-IQ"/>
        </w:rPr>
        <w:t xml:space="preserve"> . </w:t>
      </w:r>
      <w:proofErr w:type="spellStart"/>
      <w:r w:rsidRPr="009D1D6B">
        <w:rPr>
          <w:rFonts w:asciiTheme="majorBidi" w:hAnsiTheme="majorBidi" w:cstheme="majorBidi"/>
          <w:sz w:val="32"/>
          <w:szCs w:val="32"/>
          <w:lang w:bidi="ar-IQ"/>
        </w:rPr>
        <w:t>Horm</w:t>
      </w:r>
      <w:proofErr w:type="spellEnd"/>
      <w:r w:rsidRPr="009D1D6B">
        <w:rPr>
          <w:rFonts w:asciiTheme="majorBidi" w:hAnsiTheme="majorBidi" w:cstheme="majorBidi"/>
          <w:sz w:val="32"/>
          <w:szCs w:val="32"/>
          <w:lang w:bidi="ar-IQ"/>
        </w:rPr>
        <w:t xml:space="preserve"> Res pediatric 73:81 -92 ,2010 .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20- </w:t>
      </w:r>
      <w:proofErr w:type="spellStart"/>
      <w:r w:rsidRPr="009D1D6B">
        <w:rPr>
          <w:rFonts w:asciiTheme="majorBidi" w:hAnsiTheme="majorBidi" w:cstheme="majorBidi"/>
          <w:sz w:val="32"/>
          <w:szCs w:val="32"/>
          <w:lang w:bidi="ar-IQ"/>
        </w:rPr>
        <w:t>HirShfield</w:t>
      </w:r>
      <w:proofErr w:type="spellEnd"/>
      <w:r w:rsidRPr="009D1D6B">
        <w:rPr>
          <w:rFonts w:asciiTheme="majorBidi" w:hAnsiTheme="majorBidi" w:cstheme="majorBidi"/>
          <w:sz w:val="32"/>
          <w:szCs w:val="32"/>
          <w:lang w:bidi="ar-IQ"/>
        </w:rPr>
        <w:t xml:space="preserve"> An (1991) Development of follicles in the mammalian ovary  .</w:t>
      </w:r>
      <w:proofErr w:type="spellStart"/>
      <w:r w:rsidRPr="009D1D6B">
        <w:rPr>
          <w:rFonts w:asciiTheme="majorBidi" w:hAnsiTheme="majorBidi" w:cstheme="majorBidi"/>
          <w:sz w:val="32"/>
          <w:szCs w:val="32"/>
          <w:lang w:bidi="ar-IQ"/>
        </w:rPr>
        <w:t>Int</w:t>
      </w:r>
      <w:proofErr w:type="spellEnd"/>
      <w:r w:rsidRPr="009D1D6B">
        <w:rPr>
          <w:rFonts w:asciiTheme="majorBidi" w:hAnsiTheme="majorBidi" w:cstheme="majorBidi"/>
          <w:sz w:val="32"/>
          <w:szCs w:val="32"/>
          <w:lang w:bidi="ar-IQ"/>
        </w:rPr>
        <w:t xml:space="preserve"> Rev </w:t>
      </w:r>
      <w:proofErr w:type="spellStart"/>
      <w:r w:rsidRPr="009D1D6B">
        <w:rPr>
          <w:rFonts w:asciiTheme="majorBidi" w:hAnsiTheme="majorBidi" w:cstheme="majorBidi"/>
          <w:sz w:val="32"/>
          <w:szCs w:val="32"/>
          <w:lang w:bidi="ar-IQ"/>
        </w:rPr>
        <w:t>cytol</w:t>
      </w:r>
      <w:proofErr w:type="spellEnd"/>
      <w:r w:rsidRPr="009D1D6B">
        <w:rPr>
          <w:rFonts w:asciiTheme="majorBidi" w:hAnsiTheme="majorBidi" w:cstheme="majorBidi"/>
          <w:sz w:val="32"/>
          <w:szCs w:val="32"/>
          <w:lang w:bidi="ar-IQ"/>
        </w:rPr>
        <w:t xml:space="preserve"> 124:43 -101 </w:t>
      </w:r>
      <w:proofErr w:type="spellStart"/>
      <w:r w:rsidRPr="009D1D6B">
        <w:rPr>
          <w:rFonts w:asciiTheme="majorBidi" w:hAnsiTheme="majorBidi" w:cstheme="majorBidi"/>
          <w:sz w:val="32"/>
          <w:szCs w:val="32"/>
          <w:lang w:bidi="ar-IQ"/>
        </w:rPr>
        <w:t>Gougeon</w:t>
      </w:r>
      <w:proofErr w:type="spellEnd"/>
      <w:r w:rsidRPr="009D1D6B">
        <w:rPr>
          <w:rFonts w:asciiTheme="majorBidi" w:hAnsiTheme="majorBidi" w:cstheme="majorBidi"/>
          <w:sz w:val="32"/>
          <w:szCs w:val="32"/>
          <w:lang w:bidi="ar-IQ"/>
        </w:rPr>
        <w:t xml:space="preserve"> A (1996) regulation of ovarian follicular Development in primates facts and hypothesis .</w:t>
      </w:r>
      <w:proofErr w:type="spellStart"/>
      <w:r w:rsidRPr="009D1D6B">
        <w:rPr>
          <w:rFonts w:asciiTheme="majorBidi" w:hAnsiTheme="majorBidi" w:cstheme="majorBidi"/>
          <w:sz w:val="32"/>
          <w:szCs w:val="32"/>
          <w:lang w:bidi="ar-IQ"/>
        </w:rPr>
        <w:t>Endocr</w:t>
      </w:r>
      <w:proofErr w:type="spellEnd"/>
      <w:r w:rsidRPr="009D1D6B">
        <w:rPr>
          <w:rFonts w:asciiTheme="majorBidi" w:hAnsiTheme="majorBidi" w:cstheme="majorBidi"/>
          <w:sz w:val="32"/>
          <w:szCs w:val="32"/>
          <w:lang w:bidi="ar-IQ"/>
        </w:rPr>
        <w:t xml:space="preserve"> Rev 17:121-155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21-Lamarca A </w:t>
      </w:r>
      <w:proofErr w:type="spellStart"/>
      <w:r w:rsidRPr="009D1D6B">
        <w:rPr>
          <w:rFonts w:asciiTheme="majorBidi" w:hAnsiTheme="majorBidi" w:cstheme="majorBidi"/>
          <w:sz w:val="32"/>
          <w:szCs w:val="32"/>
          <w:lang w:bidi="ar-IQ"/>
        </w:rPr>
        <w:t>Broekmans</w:t>
      </w:r>
      <w:proofErr w:type="spellEnd"/>
      <w:r w:rsidRPr="009D1D6B">
        <w:rPr>
          <w:rFonts w:asciiTheme="majorBidi" w:hAnsiTheme="majorBidi" w:cstheme="majorBidi"/>
          <w:sz w:val="32"/>
          <w:szCs w:val="32"/>
          <w:lang w:bidi="ar-IQ"/>
        </w:rPr>
        <w:t xml:space="preserve"> FJ Volpe ,</w:t>
      </w:r>
      <w:proofErr w:type="spellStart"/>
      <w:r w:rsidRPr="009D1D6B">
        <w:rPr>
          <w:rFonts w:asciiTheme="majorBidi" w:hAnsiTheme="majorBidi" w:cstheme="majorBidi"/>
          <w:sz w:val="32"/>
          <w:szCs w:val="32"/>
          <w:lang w:bidi="ar-IQ"/>
        </w:rPr>
        <w:t>Fauser</w:t>
      </w:r>
      <w:proofErr w:type="spellEnd"/>
      <w:r w:rsidRPr="009D1D6B">
        <w:rPr>
          <w:rFonts w:asciiTheme="majorBidi" w:hAnsiTheme="majorBidi" w:cstheme="majorBidi"/>
          <w:sz w:val="32"/>
          <w:szCs w:val="32"/>
          <w:lang w:bidi="ar-IQ"/>
        </w:rPr>
        <w:t xml:space="preserve"> BC </w:t>
      </w:r>
      <w:proofErr w:type="spellStart"/>
      <w:r w:rsidRPr="009D1D6B">
        <w:rPr>
          <w:rFonts w:asciiTheme="majorBidi" w:hAnsiTheme="majorBidi" w:cstheme="majorBidi"/>
          <w:sz w:val="32"/>
          <w:szCs w:val="32"/>
          <w:lang w:bidi="ar-IQ"/>
        </w:rPr>
        <w:t>Malcon</w:t>
      </w:r>
      <w:proofErr w:type="spellEnd"/>
      <w:r w:rsidRPr="009D1D6B">
        <w:rPr>
          <w:rFonts w:asciiTheme="majorBidi" w:hAnsiTheme="majorBidi" w:cstheme="majorBidi"/>
          <w:sz w:val="32"/>
          <w:szCs w:val="32"/>
          <w:lang w:bidi="ar-IQ"/>
        </w:rPr>
        <w:t xml:space="preserve"> Ns .Anti mullerian hormone : What do we  still  need to know ? Hum </w:t>
      </w:r>
      <w:proofErr w:type="spellStart"/>
      <w:r w:rsidRPr="009D1D6B">
        <w:rPr>
          <w:rFonts w:asciiTheme="majorBidi" w:hAnsiTheme="majorBidi" w:cstheme="majorBidi"/>
          <w:sz w:val="32"/>
          <w:szCs w:val="32"/>
          <w:lang w:bidi="ar-IQ"/>
        </w:rPr>
        <w:t>Reprod</w:t>
      </w:r>
      <w:proofErr w:type="spellEnd"/>
      <w:r w:rsidRPr="009D1D6B">
        <w:rPr>
          <w:rFonts w:asciiTheme="majorBidi" w:hAnsiTheme="majorBidi" w:cstheme="majorBidi"/>
          <w:sz w:val="32"/>
          <w:szCs w:val="32"/>
          <w:lang w:bidi="ar-IQ"/>
        </w:rPr>
        <w:t xml:space="preserve"> ,24:2264 -75 ,2009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22- Hiroyuki </w:t>
      </w:r>
      <w:proofErr w:type="spellStart"/>
      <w:r w:rsidRPr="009D1D6B">
        <w:rPr>
          <w:rFonts w:asciiTheme="majorBidi" w:hAnsiTheme="majorBidi" w:cstheme="majorBidi"/>
          <w:sz w:val="32"/>
          <w:szCs w:val="32"/>
          <w:lang w:bidi="ar-IQ"/>
        </w:rPr>
        <w:t>Honnma</w:t>
      </w:r>
      <w:proofErr w:type="spellEnd"/>
      <w:r w:rsidRPr="009D1D6B">
        <w:rPr>
          <w:rFonts w:asciiTheme="majorBidi" w:hAnsiTheme="majorBidi" w:cstheme="majorBidi"/>
          <w:sz w:val="32"/>
          <w:szCs w:val="32"/>
          <w:lang w:bidi="ar-IQ"/>
        </w:rPr>
        <w:t xml:space="preserve">, MD, </w:t>
      </w:r>
      <w:proofErr w:type="spellStart"/>
      <w:r w:rsidRPr="009D1D6B">
        <w:rPr>
          <w:rFonts w:asciiTheme="majorBidi" w:hAnsiTheme="majorBidi" w:cstheme="majorBidi"/>
          <w:sz w:val="32"/>
          <w:szCs w:val="32"/>
          <w:lang w:bidi="ar-IQ"/>
        </w:rPr>
        <w:t>phD</w:t>
      </w:r>
      <w:proofErr w:type="spellEnd"/>
      <w:r w:rsidRPr="009D1D6B">
        <w:rPr>
          <w:rFonts w:asciiTheme="majorBidi" w:hAnsiTheme="majorBidi" w:cstheme="majorBidi"/>
          <w:sz w:val="32"/>
          <w:szCs w:val="32"/>
          <w:lang w:bidi="ar-IQ"/>
        </w:rPr>
        <w:t xml:space="preserve">, Tsuyoshi Baba, MD, PhD, Masahiro Sasaki,, MD, PhD, </w:t>
      </w:r>
      <w:proofErr w:type="spellStart"/>
      <w:r w:rsidRPr="009D1D6B">
        <w:rPr>
          <w:rFonts w:asciiTheme="majorBidi" w:hAnsiTheme="majorBidi" w:cstheme="majorBidi"/>
          <w:sz w:val="32"/>
          <w:szCs w:val="32"/>
          <w:lang w:bidi="ar-IQ"/>
        </w:rPr>
        <w:t>Yoshika</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Hashiba</w:t>
      </w:r>
      <w:proofErr w:type="spellEnd"/>
      <w:r w:rsidRPr="009D1D6B">
        <w:rPr>
          <w:rFonts w:asciiTheme="majorBidi" w:hAnsiTheme="majorBidi" w:cstheme="majorBidi"/>
          <w:sz w:val="32"/>
          <w:szCs w:val="32"/>
          <w:lang w:bidi="ar-IQ"/>
        </w:rPr>
        <w:t xml:space="preserve">, MD, PhD, </w:t>
      </w:r>
      <w:proofErr w:type="spellStart"/>
      <w:r w:rsidRPr="009D1D6B">
        <w:rPr>
          <w:rFonts w:asciiTheme="majorBidi" w:hAnsiTheme="majorBidi" w:cstheme="majorBidi"/>
          <w:sz w:val="32"/>
          <w:szCs w:val="32"/>
          <w:lang w:bidi="ar-IQ"/>
        </w:rPr>
        <w:t>Hisanori</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Oguri</w:t>
      </w:r>
      <w:proofErr w:type="spellEnd"/>
      <w:r w:rsidRPr="009D1D6B">
        <w:rPr>
          <w:rFonts w:asciiTheme="majorBidi" w:hAnsiTheme="majorBidi" w:cstheme="majorBidi"/>
          <w:sz w:val="32"/>
          <w:szCs w:val="32"/>
          <w:lang w:bidi="ar-IQ"/>
        </w:rPr>
        <w:t xml:space="preserve">, MD, PhD, </w:t>
      </w:r>
      <w:proofErr w:type="spellStart"/>
      <w:r w:rsidRPr="009D1D6B">
        <w:rPr>
          <w:rFonts w:asciiTheme="majorBidi" w:hAnsiTheme="majorBidi" w:cstheme="majorBidi"/>
          <w:sz w:val="32"/>
          <w:szCs w:val="32"/>
          <w:lang w:bidi="ar-IQ"/>
        </w:rPr>
        <w:t>Takanori</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Fukunaga</w:t>
      </w:r>
      <w:proofErr w:type="spellEnd"/>
      <w:r w:rsidRPr="009D1D6B">
        <w:rPr>
          <w:rFonts w:asciiTheme="majorBidi" w:hAnsiTheme="majorBidi" w:cstheme="majorBidi"/>
          <w:sz w:val="32"/>
          <w:szCs w:val="32"/>
          <w:lang w:bidi="ar-IQ"/>
        </w:rPr>
        <w:t xml:space="preserve">, PhD, Toshiaki Endo, MD, PhD, and </w:t>
      </w:r>
      <w:proofErr w:type="spellStart"/>
      <w:r w:rsidRPr="009D1D6B">
        <w:rPr>
          <w:rFonts w:asciiTheme="majorBidi" w:hAnsiTheme="majorBidi" w:cstheme="majorBidi"/>
          <w:sz w:val="32"/>
          <w:szCs w:val="32"/>
          <w:lang w:bidi="ar-IQ"/>
        </w:rPr>
        <w:t>Yoshimasa</w:t>
      </w:r>
      <w:proofErr w:type="spellEnd"/>
      <w:r w:rsidRPr="009D1D6B">
        <w:rPr>
          <w:rFonts w:asciiTheme="majorBidi" w:hAnsiTheme="majorBidi" w:cstheme="majorBidi"/>
          <w:sz w:val="32"/>
          <w:szCs w:val="32"/>
          <w:lang w:bidi="ar-IQ"/>
        </w:rPr>
        <w:t xml:space="preserve"> Asada, MD, PhD Serum Anti-Mullerian Hormone Level Affect the Rate of Ongoing Pregnancy After In Vitro Fertilization Reproductive Sciences (2013) 20 (1): 51-59</w:t>
      </w:r>
      <w:r w:rsidRPr="009D1D6B">
        <w:rPr>
          <w:rFonts w:asciiTheme="majorBidi" w:hAnsiTheme="majorBidi" w:cstheme="majorBidi"/>
          <w:sz w:val="32"/>
          <w:szCs w:val="32"/>
          <w:rtl/>
          <w:lang w:bidi="ar-IQ"/>
        </w:rPr>
        <w:t>.</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tl/>
          <w:lang w:bidi="ar-IQ"/>
        </w:rPr>
        <w:t xml:space="preserve">. </w:t>
      </w:r>
      <w:r w:rsidRPr="009D1D6B">
        <w:rPr>
          <w:rFonts w:asciiTheme="majorBidi" w:hAnsiTheme="majorBidi" w:cstheme="majorBidi"/>
          <w:sz w:val="32"/>
          <w:szCs w:val="32"/>
          <w:lang w:bidi="ar-IQ"/>
        </w:rPr>
        <w:t xml:space="preserve">23-Faddy MJ, </w:t>
      </w:r>
      <w:proofErr w:type="spellStart"/>
      <w:r w:rsidRPr="009D1D6B">
        <w:rPr>
          <w:rFonts w:asciiTheme="majorBidi" w:hAnsiTheme="majorBidi" w:cstheme="majorBidi"/>
          <w:sz w:val="32"/>
          <w:szCs w:val="32"/>
          <w:lang w:bidi="ar-IQ"/>
        </w:rPr>
        <w:t>Gosden</w:t>
      </w:r>
      <w:proofErr w:type="spellEnd"/>
      <w:r w:rsidRPr="009D1D6B">
        <w:rPr>
          <w:rFonts w:asciiTheme="majorBidi" w:hAnsiTheme="majorBidi" w:cstheme="majorBidi"/>
          <w:sz w:val="32"/>
          <w:szCs w:val="32"/>
          <w:lang w:bidi="ar-IQ"/>
        </w:rPr>
        <w:t xml:space="preserve"> RG, </w:t>
      </w:r>
      <w:proofErr w:type="spellStart"/>
      <w:r w:rsidRPr="009D1D6B">
        <w:rPr>
          <w:rFonts w:asciiTheme="majorBidi" w:hAnsiTheme="majorBidi" w:cstheme="majorBidi"/>
          <w:sz w:val="32"/>
          <w:szCs w:val="32"/>
          <w:lang w:bidi="ar-IQ"/>
        </w:rPr>
        <w:t>Gougeon</w:t>
      </w:r>
      <w:proofErr w:type="spellEnd"/>
      <w:r w:rsidRPr="009D1D6B">
        <w:rPr>
          <w:rFonts w:asciiTheme="majorBidi" w:hAnsiTheme="majorBidi" w:cstheme="majorBidi"/>
          <w:sz w:val="32"/>
          <w:szCs w:val="32"/>
          <w:lang w:bidi="ar-IQ"/>
        </w:rPr>
        <w:t xml:space="preserve"> A, Richardson SJ, Nelson JF. Accelerated disappearance of ovarian follicles in mid-life: implications for forecasting menopause. Human Reproduction. 1992; 7(10): 1342-1346. (PubMed.</w:t>
      </w:r>
      <w:r w:rsidRPr="009D1D6B">
        <w:rPr>
          <w:rFonts w:asciiTheme="majorBidi" w:hAnsiTheme="majorBidi" w:cstheme="majorBidi"/>
          <w:sz w:val="32"/>
          <w:szCs w:val="32"/>
          <w:rtl/>
          <w:lang w:bidi="ar-IQ"/>
        </w:rPr>
        <w:t>).</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24-Faddy </w:t>
      </w:r>
      <w:proofErr w:type="spellStart"/>
      <w:r w:rsidRPr="009D1D6B">
        <w:rPr>
          <w:rFonts w:asciiTheme="majorBidi" w:hAnsiTheme="majorBidi" w:cstheme="majorBidi"/>
          <w:sz w:val="32"/>
          <w:szCs w:val="32"/>
          <w:lang w:bidi="ar-IQ"/>
        </w:rPr>
        <w:t>Mj</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Gosden</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Rg</w:t>
      </w:r>
      <w:proofErr w:type="spellEnd"/>
      <w:r w:rsidRPr="009D1D6B">
        <w:rPr>
          <w:rFonts w:asciiTheme="majorBidi" w:hAnsiTheme="majorBidi" w:cstheme="majorBidi"/>
          <w:sz w:val="32"/>
          <w:szCs w:val="32"/>
          <w:lang w:bidi="ar-IQ"/>
        </w:rPr>
        <w:t xml:space="preserve"> , </w:t>
      </w:r>
      <w:proofErr w:type="spellStart"/>
      <w:r w:rsidRPr="009D1D6B">
        <w:rPr>
          <w:rFonts w:asciiTheme="majorBidi" w:hAnsiTheme="majorBidi" w:cstheme="majorBidi"/>
          <w:sz w:val="32"/>
          <w:szCs w:val="32"/>
          <w:lang w:bidi="ar-IQ"/>
        </w:rPr>
        <w:t>Gougoen</w:t>
      </w:r>
      <w:proofErr w:type="spellEnd"/>
      <w:r w:rsidRPr="009D1D6B">
        <w:rPr>
          <w:rFonts w:asciiTheme="majorBidi" w:hAnsiTheme="majorBidi" w:cstheme="majorBidi"/>
          <w:sz w:val="32"/>
          <w:szCs w:val="32"/>
          <w:lang w:bidi="ar-IQ"/>
        </w:rPr>
        <w:t xml:space="preserve">  ,Richardson SJ and Nelson  JF .Accelerated disappearance of ovarian follicles in </w:t>
      </w:r>
      <w:proofErr w:type="spellStart"/>
      <w:r w:rsidRPr="009D1D6B">
        <w:rPr>
          <w:rFonts w:asciiTheme="majorBidi" w:hAnsiTheme="majorBidi" w:cstheme="majorBidi"/>
          <w:sz w:val="32"/>
          <w:szCs w:val="32"/>
          <w:lang w:bidi="ar-IQ"/>
        </w:rPr>
        <w:t>mid life</w:t>
      </w:r>
      <w:proofErr w:type="spellEnd"/>
      <w:r w:rsidRPr="009D1D6B">
        <w:rPr>
          <w:rFonts w:asciiTheme="majorBidi" w:hAnsiTheme="majorBidi" w:cstheme="majorBidi"/>
          <w:sz w:val="32"/>
          <w:szCs w:val="32"/>
          <w:lang w:bidi="ar-IQ"/>
        </w:rPr>
        <w:t xml:space="preserve"> : implication for fore casting menopause  Human Reproduction 7 1342 -1346, 1992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25- </w:t>
      </w:r>
      <w:proofErr w:type="spellStart"/>
      <w:r w:rsidRPr="009D1D6B">
        <w:rPr>
          <w:rFonts w:asciiTheme="majorBidi" w:hAnsiTheme="majorBidi" w:cstheme="majorBidi"/>
          <w:sz w:val="32"/>
          <w:szCs w:val="32"/>
          <w:lang w:bidi="ar-IQ"/>
        </w:rPr>
        <w:t>Mc</w:t>
      </w:r>
      <w:proofErr w:type="spellEnd"/>
      <w:r w:rsidRPr="009D1D6B">
        <w:rPr>
          <w:rFonts w:asciiTheme="majorBidi" w:hAnsiTheme="majorBidi" w:cstheme="majorBidi"/>
          <w:sz w:val="32"/>
          <w:szCs w:val="32"/>
          <w:lang w:bidi="ar-IQ"/>
        </w:rPr>
        <w:t xml:space="preserve"> Gee EA and </w:t>
      </w:r>
      <w:proofErr w:type="spellStart"/>
      <w:r w:rsidRPr="009D1D6B">
        <w:rPr>
          <w:rFonts w:asciiTheme="majorBidi" w:hAnsiTheme="majorBidi" w:cstheme="majorBidi"/>
          <w:sz w:val="32"/>
          <w:szCs w:val="32"/>
          <w:lang w:bidi="ar-IQ"/>
        </w:rPr>
        <w:t>Hsueh</w:t>
      </w:r>
      <w:proofErr w:type="spellEnd"/>
      <w:r w:rsidRPr="009D1D6B">
        <w:rPr>
          <w:rFonts w:asciiTheme="majorBidi" w:hAnsiTheme="majorBidi" w:cstheme="majorBidi"/>
          <w:sz w:val="32"/>
          <w:szCs w:val="32"/>
          <w:lang w:bidi="ar-IQ"/>
        </w:rPr>
        <w:t xml:space="preserve">  AJ .Initial and cyclic recruitment of ovarian follicles , Endocrine review 2 21 200 -214 ,2000 .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lastRenderedPageBreak/>
        <w:t xml:space="preserve">26- </w:t>
      </w:r>
      <w:proofErr w:type="spellStart"/>
      <w:r w:rsidRPr="009D1D6B">
        <w:rPr>
          <w:rFonts w:asciiTheme="majorBidi" w:hAnsiTheme="majorBidi" w:cstheme="majorBidi"/>
          <w:sz w:val="32"/>
          <w:szCs w:val="32"/>
          <w:lang w:bidi="ar-IQ"/>
        </w:rPr>
        <w:t>Mc</w:t>
      </w:r>
      <w:proofErr w:type="spellEnd"/>
      <w:r w:rsidRPr="009D1D6B">
        <w:rPr>
          <w:rFonts w:asciiTheme="majorBidi" w:hAnsiTheme="majorBidi" w:cstheme="majorBidi"/>
          <w:sz w:val="32"/>
          <w:szCs w:val="32"/>
          <w:lang w:bidi="ar-IQ"/>
        </w:rPr>
        <w:t xml:space="preserve"> Gee EA ,</w:t>
      </w:r>
      <w:proofErr w:type="spellStart"/>
      <w:r w:rsidRPr="009D1D6B">
        <w:rPr>
          <w:rFonts w:asciiTheme="majorBidi" w:hAnsiTheme="majorBidi" w:cstheme="majorBidi"/>
          <w:sz w:val="32"/>
          <w:szCs w:val="32"/>
          <w:lang w:bidi="ar-IQ"/>
        </w:rPr>
        <w:t>Laven</w:t>
      </w:r>
      <w:proofErr w:type="spellEnd"/>
      <w:r w:rsidRPr="009D1D6B">
        <w:rPr>
          <w:rFonts w:asciiTheme="majorBidi" w:hAnsiTheme="majorBidi" w:cstheme="majorBidi"/>
          <w:sz w:val="32"/>
          <w:szCs w:val="32"/>
          <w:lang w:bidi="ar-IQ"/>
        </w:rPr>
        <w:t xml:space="preserve"> JS , </w:t>
      </w:r>
      <w:proofErr w:type="spellStart"/>
      <w:r w:rsidRPr="009D1D6B">
        <w:rPr>
          <w:rFonts w:asciiTheme="majorBidi" w:hAnsiTheme="majorBidi" w:cstheme="majorBidi"/>
          <w:sz w:val="32"/>
          <w:szCs w:val="32"/>
          <w:lang w:bidi="ar-IQ"/>
        </w:rPr>
        <w:t>Eijkemans</w:t>
      </w:r>
      <w:proofErr w:type="spellEnd"/>
      <w:r w:rsidRPr="009D1D6B">
        <w:rPr>
          <w:rFonts w:asciiTheme="majorBidi" w:hAnsiTheme="majorBidi" w:cstheme="majorBidi"/>
          <w:sz w:val="32"/>
          <w:szCs w:val="32"/>
          <w:lang w:bidi="ar-IQ"/>
        </w:rPr>
        <w:t xml:space="preserve"> .M, De Jong </w:t>
      </w:r>
      <w:proofErr w:type="spellStart"/>
      <w:r w:rsidRPr="009D1D6B">
        <w:rPr>
          <w:rFonts w:asciiTheme="majorBidi" w:hAnsiTheme="majorBidi" w:cstheme="majorBidi"/>
          <w:sz w:val="32"/>
          <w:szCs w:val="32"/>
          <w:lang w:bidi="ar-IQ"/>
        </w:rPr>
        <w:t>Fh</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Themmen</w:t>
      </w:r>
      <w:proofErr w:type="spellEnd"/>
      <w:r w:rsidRPr="009D1D6B">
        <w:rPr>
          <w:rFonts w:asciiTheme="majorBidi" w:hAnsiTheme="majorBidi" w:cstheme="majorBidi"/>
          <w:sz w:val="32"/>
          <w:szCs w:val="32"/>
          <w:lang w:bidi="ar-IQ"/>
        </w:rPr>
        <w:t xml:space="preserve"> APN and </w:t>
      </w:r>
      <w:proofErr w:type="spellStart"/>
      <w:r w:rsidRPr="009D1D6B">
        <w:rPr>
          <w:rFonts w:asciiTheme="majorBidi" w:hAnsiTheme="majorBidi" w:cstheme="majorBidi"/>
          <w:sz w:val="32"/>
          <w:szCs w:val="32"/>
          <w:lang w:bidi="ar-IQ"/>
        </w:rPr>
        <w:t>Fauser</w:t>
      </w:r>
      <w:proofErr w:type="spellEnd"/>
      <w:r w:rsidRPr="009D1D6B">
        <w:rPr>
          <w:rFonts w:asciiTheme="majorBidi" w:hAnsiTheme="majorBidi" w:cstheme="majorBidi"/>
          <w:sz w:val="32"/>
          <w:szCs w:val="32"/>
          <w:lang w:bidi="ar-IQ"/>
        </w:rPr>
        <w:t xml:space="preserve"> BC .Changes in anti mullerian hormone serum concentration over time suggest delay ovarian ageing in </w:t>
      </w:r>
      <w:proofErr w:type="spellStart"/>
      <w:r w:rsidRPr="009D1D6B">
        <w:rPr>
          <w:rFonts w:asciiTheme="majorBidi" w:hAnsiTheme="majorBidi" w:cstheme="majorBidi"/>
          <w:sz w:val="32"/>
          <w:szCs w:val="32"/>
          <w:lang w:bidi="ar-IQ"/>
        </w:rPr>
        <w:t>normogonadotrophic</w:t>
      </w:r>
      <w:proofErr w:type="spellEnd"/>
      <w:r w:rsidRPr="009D1D6B">
        <w:rPr>
          <w:rFonts w:asciiTheme="majorBidi" w:hAnsiTheme="majorBidi" w:cstheme="majorBidi"/>
          <w:sz w:val="32"/>
          <w:szCs w:val="32"/>
          <w:lang w:bidi="ar-IQ"/>
        </w:rPr>
        <w:t xml:space="preserve"> an ovulatory infertility . Human Reproduction 19 2036-2042,2004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27- </w:t>
      </w:r>
      <w:proofErr w:type="spellStart"/>
      <w:r w:rsidRPr="009D1D6B">
        <w:rPr>
          <w:rFonts w:asciiTheme="majorBidi" w:hAnsiTheme="majorBidi" w:cstheme="majorBidi"/>
          <w:sz w:val="32"/>
          <w:szCs w:val="32"/>
          <w:lang w:bidi="ar-IQ"/>
        </w:rPr>
        <w:t>Visser</w:t>
      </w:r>
      <w:proofErr w:type="spellEnd"/>
      <w:r w:rsidRPr="009D1D6B">
        <w:rPr>
          <w:rFonts w:asciiTheme="majorBidi" w:hAnsiTheme="majorBidi" w:cstheme="majorBidi"/>
          <w:sz w:val="32"/>
          <w:szCs w:val="32"/>
          <w:lang w:bidi="ar-IQ"/>
        </w:rPr>
        <w:t xml:space="preserve"> JA ,Frank H, De Jong , </w:t>
      </w:r>
      <w:proofErr w:type="spellStart"/>
      <w:r w:rsidRPr="009D1D6B">
        <w:rPr>
          <w:rFonts w:asciiTheme="majorBidi" w:hAnsiTheme="majorBidi" w:cstheme="majorBidi"/>
          <w:sz w:val="32"/>
          <w:szCs w:val="32"/>
          <w:lang w:bidi="ar-IQ"/>
        </w:rPr>
        <w:t>Laven</w:t>
      </w:r>
      <w:proofErr w:type="spellEnd"/>
      <w:r w:rsidRPr="009D1D6B">
        <w:rPr>
          <w:rFonts w:asciiTheme="majorBidi" w:hAnsiTheme="majorBidi" w:cstheme="majorBidi"/>
          <w:sz w:val="32"/>
          <w:szCs w:val="32"/>
          <w:lang w:bidi="ar-IQ"/>
        </w:rPr>
        <w:t xml:space="preserve"> JSE and </w:t>
      </w:r>
      <w:proofErr w:type="spellStart"/>
      <w:r w:rsidRPr="009D1D6B">
        <w:rPr>
          <w:rFonts w:asciiTheme="majorBidi" w:hAnsiTheme="majorBidi" w:cstheme="majorBidi"/>
          <w:sz w:val="32"/>
          <w:szCs w:val="32"/>
          <w:lang w:bidi="ar-IQ"/>
        </w:rPr>
        <w:t>Themmem</w:t>
      </w:r>
      <w:proofErr w:type="spellEnd"/>
      <w:r w:rsidRPr="009D1D6B">
        <w:rPr>
          <w:rFonts w:asciiTheme="majorBidi" w:hAnsiTheme="majorBidi" w:cstheme="majorBidi"/>
          <w:sz w:val="32"/>
          <w:szCs w:val="32"/>
          <w:lang w:bidi="ar-IQ"/>
        </w:rPr>
        <w:t xml:space="preserve"> APN . Review of anti mullerian hormone : anew marker for ovarian function . Society for Reproduction and Fertility ,2006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28- Den </w:t>
      </w:r>
      <w:proofErr w:type="spellStart"/>
      <w:r w:rsidRPr="009D1D6B">
        <w:rPr>
          <w:rFonts w:asciiTheme="majorBidi" w:hAnsiTheme="majorBidi" w:cstheme="majorBidi"/>
          <w:sz w:val="32"/>
          <w:szCs w:val="32"/>
          <w:lang w:bidi="ar-IQ"/>
        </w:rPr>
        <w:t>Tonkelaar</w:t>
      </w:r>
      <w:proofErr w:type="spellEnd"/>
      <w:r w:rsidRPr="009D1D6B">
        <w:rPr>
          <w:rFonts w:asciiTheme="majorBidi" w:hAnsiTheme="majorBidi" w:cstheme="majorBidi"/>
          <w:sz w:val="32"/>
          <w:szCs w:val="32"/>
          <w:lang w:bidi="ar-IQ"/>
        </w:rPr>
        <w:t xml:space="preserve"> I ,</w:t>
      </w:r>
      <w:proofErr w:type="spellStart"/>
      <w:r w:rsidRPr="009D1D6B">
        <w:rPr>
          <w:rFonts w:asciiTheme="majorBidi" w:hAnsiTheme="majorBidi" w:cstheme="majorBidi"/>
          <w:sz w:val="32"/>
          <w:szCs w:val="32"/>
          <w:lang w:bidi="ar-IQ"/>
        </w:rPr>
        <w:t>te</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Velde</w:t>
      </w:r>
      <w:proofErr w:type="spellEnd"/>
      <w:r w:rsidRPr="009D1D6B">
        <w:rPr>
          <w:rFonts w:asciiTheme="majorBidi" w:hAnsiTheme="majorBidi" w:cstheme="majorBidi"/>
          <w:sz w:val="32"/>
          <w:szCs w:val="32"/>
          <w:lang w:bidi="ar-IQ"/>
        </w:rPr>
        <w:t xml:space="preserve"> ER and </w:t>
      </w:r>
      <w:proofErr w:type="spellStart"/>
      <w:r w:rsidRPr="009D1D6B">
        <w:rPr>
          <w:rFonts w:asciiTheme="majorBidi" w:hAnsiTheme="majorBidi" w:cstheme="majorBidi"/>
          <w:sz w:val="32"/>
          <w:szCs w:val="32"/>
          <w:lang w:bidi="ar-IQ"/>
        </w:rPr>
        <w:t>Looman</w:t>
      </w:r>
      <w:proofErr w:type="spellEnd"/>
      <w:r w:rsidRPr="009D1D6B">
        <w:rPr>
          <w:rFonts w:asciiTheme="majorBidi" w:hAnsiTheme="majorBidi" w:cstheme="majorBidi"/>
          <w:sz w:val="32"/>
          <w:szCs w:val="32"/>
          <w:lang w:bidi="ar-IQ"/>
        </w:rPr>
        <w:t xml:space="preserve"> CW. Menstrual cycle </w:t>
      </w:r>
      <w:proofErr w:type="spellStart"/>
      <w:r w:rsidRPr="009D1D6B">
        <w:rPr>
          <w:rFonts w:asciiTheme="majorBidi" w:hAnsiTheme="majorBidi" w:cstheme="majorBidi"/>
          <w:sz w:val="32"/>
          <w:szCs w:val="32"/>
          <w:lang w:bidi="ar-IQ"/>
        </w:rPr>
        <w:t>lenghth</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preceeding</w:t>
      </w:r>
      <w:proofErr w:type="spellEnd"/>
      <w:r w:rsidRPr="009D1D6B">
        <w:rPr>
          <w:rFonts w:asciiTheme="majorBidi" w:hAnsiTheme="majorBidi" w:cstheme="majorBidi"/>
          <w:sz w:val="32"/>
          <w:szCs w:val="32"/>
          <w:lang w:bidi="ar-IQ"/>
        </w:rPr>
        <w:t xml:space="preserve"> menopause in relation to age at menopause maturities  29 115 -123 ,1998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29- </w:t>
      </w:r>
      <w:proofErr w:type="spellStart"/>
      <w:r w:rsidRPr="009D1D6B">
        <w:rPr>
          <w:rFonts w:asciiTheme="majorBidi" w:hAnsiTheme="majorBidi" w:cstheme="majorBidi"/>
          <w:sz w:val="32"/>
          <w:szCs w:val="32"/>
          <w:lang w:bidi="ar-IQ"/>
        </w:rPr>
        <w:t>te</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Velde</w:t>
      </w:r>
      <w:proofErr w:type="spellEnd"/>
      <w:r w:rsidRPr="009D1D6B">
        <w:rPr>
          <w:rFonts w:asciiTheme="majorBidi" w:hAnsiTheme="majorBidi" w:cstheme="majorBidi"/>
          <w:sz w:val="32"/>
          <w:szCs w:val="32"/>
          <w:lang w:bidi="ar-IQ"/>
        </w:rPr>
        <w:t xml:space="preserve"> ER and </w:t>
      </w:r>
      <w:proofErr w:type="spellStart"/>
      <w:r w:rsidRPr="009D1D6B">
        <w:rPr>
          <w:rFonts w:asciiTheme="majorBidi" w:hAnsiTheme="majorBidi" w:cstheme="majorBidi"/>
          <w:sz w:val="32"/>
          <w:szCs w:val="32"/>
          <w:lang w:bidi="ar-IQ"/>
        </w:rPr>
        <w:t>pearson</w:t>
      </w:r>
      <w:proofErr w:type="spellEnd"/>
      <w:r w:rsidRPr="009D1D6B">
        <w:rPr>
          <w:rFonts w:asciiTheme="majorBidi" w:hAnsiTheme="majorBidi" w:cstheme="majorBidi"/>
          <w:sz w:val="32"/>
          <w:szCs w:val="32"/>
          <w:lang w:bidi="ar-IQ"/>
        </w:rPr>
        <w:t xml:space="preserve"> PL  .the variability of female reproductive ageing human Reproduction Up date 8 141 -154,2002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30-te </w:t>
      </w:r>
      <w:proofErr w:type="spellStart"/>
      <w:r w:rsidRPr="009D1D6B">
        <w:rPr>
          <w:rFonts w:asciiTheme="majorBidi" w:hAnsiTheme="majorBidi" w:cstheme="majorBidi"/>
          <w:sz w:val="32"/>
          <w:szCs w:val="32"/>
          <w:lang w:bidi="ar-IQ"/>
        </w:rPr>
        <w:t>Valde</w:t>
      </w:r>
      <w:proofErr w:type="spellEnd"/>
      <w:r w:rsidRPr="009D1D6B">
        <w:rPr>
          <w:rFonts w:asciiTheme="majorBidi" w:hAnsiTheme="majorBidi" w:cstheme="majorBidi"/>
          <w:sz w:val="32"/>
          <w:szCs w:val="32"/>
          <w:lang w:bidi="ar-IQ"/>
        </w:rPr>
        <w:t xml:space="preserve"> ER ,Dorland M, </w:t>
      </w:r>
      <w:proofErr w:type="spellStart"/>
      <w:r w:rsidRPr="009D1D6B">
        <w:rPr>
          <w:rFonts w:asciiTheme="majorBidi" w:hAnsiTheme="majorBidi" w:cstheme="majorBidi"/>
          <w:sz w:val="32"/>
          <w:szCs w:val="32"/>
          <w:lang w:bidi="ar-IQ"/>
        </w:rPr>
        <w:t>Broekmans</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Fj</w:t>
      </w:r>
      <w:proofErr w:type="spellEnd"/>
      <w:r w:rsidRPr="009D1D6B">
        <w:rPr>
          <w:rFonts w:asciiTheme="majorBidi" w:hAnsiTheme="majorBidi" w:cstheme="majorBidi"/>
          <w:sz w:val="32"/>
          <w:szCs w:val="32"/>
          <w:lang w:bidi="ar-IQ"/>
        </w:rPr>
        <w:t xml:space="preserve"> .age at menopause as marker of reproduction ageing </w:t>
      </w:r>
      <w:r w:rsidR="00256FC7">
        <w:rPr>
          <w:rFonts w:asciiTheme="majorBidi" w:hAnsiTheme="majorBidi" w:cstheme="majorBidi"/>
          <w:sz w:val="32"/>
          <w:szCs w:val="32"/>
          <w:lang w:bidi="ar-IQ"/>
        </w:rPr>
        <w:t xml:space="preserve">maturates </w:t>
      </w:r>
      <w:r w:rsidRPr="009D1D6B">
        <w:rPr>
          <w:rFonts w:asciiTheme="majorBidi" w:hAnsiTheme="majorBidi" w:cstheme="majorBidi"/>
          <w:sz w:val="32"/>
          <w:szCs w:val="32"/>
          <w:lang w:bidi="ar-IQ"/>
        </w:rPr>
        <w:t xml:space="preserve"> 30 119 -125 ,1998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31 –</w:t>
      </w:r>
      <w:proofErr w:type="spellStart"/>
      <w:r w:rsidRPr="009D1D6B">
        <w:rPr>
          <w:rFonts w:asciiTheme="majorBidi" w:hAnsiTheme="majorBidi" w:cstheme="majorBidi"/>
          <w:sz w:val="32"/>
          <w:szCs w:val="32"/>
          <w:lang w:bidi="ar-IQ"/>
        </w:rPr>
        <w:t>Broekmans</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Fj</w:t>
      </w:r>
      <w:proofErr w:type="spellEnd"/>
      <w:r w:rsidRPr="009D1D6B">
        <w:rPr>
          <w:rFonts w:asciiTheme="majorBidi" w:hAnsiTheme="majorBidi" w:cstheme="majorBidi"/>
          <w:sz w:val="32"/>
          <w:szCs w:val="32"/>
          <w:lang w:bidi="ar-IQ"/>
        </w:rPr>
        <w:t xml:space="preserve"> . et al. Ovarian reserve testes in infertility practice and normal fertile women .</w:t>
      </w:r>
      <w:proofErr w:type="spellStart"/>
      <w:r w:rsidRPr="009D1D6B">
        <w:rPr>
          <w:rFonts w:asciiTheme="majorBidi" w:hAnsiTheme="majorBidi" w:cstheme="majorBidi"/>
          <w:sz w:val="32"/>
          <w:szCs w:val="32"/>
          <w:lang w:bidi="ar-IQ"/>
        </w:rPr>
        <w:t>maturitas</w:t>
      </w:r>
      <w:proofErr w:type="spellEnd"/>
      <w:r w:rsidRPr="009D1D6B">
        <w:rPr>
          <w:rFonts w:asciiTheme="majorBidi" w:hAnsiTheme="majorBidi" w:cstheme="majorBidi"/>
          <w:sz w:val="32"/>
          <w:szCs w:val="32"/>
          <w:lang w:bidi="ar-IQ"/>
        </w:rPr>
        <w:t xml:space="preserve"> .30(2) :205 -14 ,1998.</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32- </w:t>
      </w:r>
      <w:proofErr w:type="spellStart"/>
      <w:r w:rsidRPr="009D1D6B">
        <w:rPr>
          <w:rFonts w:asciiTheme="majorBidi" w:hAnsiTheme="majorBidi" w:cstheme="majorBidi"/>
          <w:sz w:val="32"/>
          <w:szCs w:val="32"/>
          <w:lang w:bidi="ar-IQ"/>
        </w:rPr>
        <w:t>Broekmans</w:t>
      </w:r>
      <w:proofErr w:type="spellEnd"/>
      <w:r w:rsidRPr="009D1D6B">
        <w:rPr>
          <w:rFonts w:asciiTheme="majorBidi" w:hAnsiTheme="majorBidi" w:cstheme="majorBidi"/>
          <w:sz w:val="32"/>
          <w:szCs w:val="32"/>
          <w:lang w:bidi="ar-IQ"/>
        </w:rPr>
        <w:t xml:space="preserve">  FJ .et al . A systemic review of testes predicting ovarian reserve and IN Vitro Fertilization </w:t>
      </w:r>
      <w:proofErr w:type="spellStart"/>
      <w:r w:rsidRPr="009D1D6B">
        <w:rPr>
          <w:rFonts w:asciiTheme="majorBidi" w:hAnsiTheme="majorBidi" w:cstheme="majorBidi"/>
          <w:sz w:val="32"/>
          <w:szCs w:val="32"/>
          <w:lang w:bidi="ar-IQ"/>
        </w:rPr>
        <w:t>out come</w:t>
      </w:r>
      <w:proofErr w:type="spellEnd"/>
      <w:r w:rsidRPr="009D1D6B">
        <w:rPr>
          <w:rFonts w:asciiTheme="majorBidi" w:hAnsiTheme="majorBidi" w:cstheme="majorBidi"/>
          <w:sz w:val="32"/>
          <w:szCs w:val="32"/>
          <w:lang w:bidi="ar-IQ"/>
        </w:rPr>
        <w:t xml:space="preserve">.Hum </w:t>
      </w:r>
      <w:proofErr w:type="spellStart"/>
      <w:r w:rsidRPr="009D1D6B">
        <w:rPr>
          <w:rFonts w:asciiTheme="majorBidi" w:hAnsiTheme="majorBidi" w:cstheme="majorBidi"/>
          <w:sz w:val="32"/>
          <w:szCs w:val="32"/>
          <w:lang w:bidi="ar-IQ"/>
        </w:rPr>
        <w:t>Reprod</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up date</w:t>
      </w:r>
      <w:proofErr w:type="spellEnd"/>
      <w:r w:rsidRPr="009D1D6B">
        <w:rPr>
          <w:rFonts w:asciiTheme="majorBidi" w:hAnsiTheme="majorBidi" w:cstheme="majorBidi"/>
          <w:sz w:val="32"/>
          <w:szCs w:val="32"/>
          <w:lang w:bidi="ar-IQ"/>
        </w:rPr>
        <w:t xml:space="preserve"> .12 (6) :685-718,2006.</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33-Scott RT ,Hofmann GE . Prognostic assessment of ovarian reserve .Fertile Sterile 63 :1-11{</w:t>
      </w:r>
      <w:proofErr w:type="spellStart"/>
      <w:r w:rsidRPr="009D1D6B">
        <w:rPr>
          <w:rFonts w:asciiTheme="majorBidi" w:hAnsiTheme="majorBidi" w:cstheme="majorBidi"/>
          <w:sz w:val="32"/>
          <w:szCs w:val="32"/>
          <w:lang w:bidi="ar-IQ"/>
        </w:rPr>
        <w:t>pubmed</w:t>
      </w:r>
      <w:proofErr w:type="spellEnd"/>
      <w:r w:rsidRPr="009D1D6B">
        <w:rPr>
          <w:rFonts w:asciiTheme="majorBidi" w:hAnsiTheme="majorBidi" w:cstheme="majorBidi"/>
          <w:sz w:val="32"/>
          <w:szCs w:val="32"/>
          <w:lang w:bidi="ar-IQ"/>
        </w:rPr>
        <w:t xml:space="preserve"> }1995.</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 34-broer SL ,</w:t>
      </w:r>
      <w:proofErr w:type="spellStart"/>
      <w:r w:rsidRPr="009D1D6B">
        <w:rPr>
          <w:rFonts w:asciiTheme="majorBidi" w:hAnsiTheme="majorBidi" w:cstheme="majorBidi"/>
          <w:sz w:val="32"/>
          <w:szCs w:val="32"/>
          <w:lang w:bidi="ar-IQ"/>
        </w:rPr>
        <w:t>Dolleman</w:t>
      </w:r>
      <w:proofErr w:type="spellEnd"/>
      <w:r w:rsidRPr="009D1D6B">
        <w:rPr>
          <w:rFonts w:asciiTheme="majorBidi" w:hAnsiTheme="majorBidi" w:cstheme="majorBidi"/>
          <w:sz w:val="32"/>
          <w:szCs w:val="32"/>
          <w:lang w:bidi="ar-IQ"/>
        </w:rPr>
        <w:t xml:space="preserve"> M, </w:t>
      </w:r>
      <w:proofErr w:type="spellStart"/>
      <w:r w:rsidRPr="009D1D6B">
        <w:rPr>
          <w:rFonts w:asciiTheme="majorBidi" w:hAnsiTheme="majorBidi" w:cstheme="majorBidi"/>
          <w:sz w:val="32"/>
          <w:szCs w:val="32"/>
          <w:lang w:bidi="ar-IQ"/>
        </w:rPr>
        <w:t>Opmeer</w:t>
      </w:r>
      <w:proofErr w:type="spellEnd"/>
      <w:r w:rsidRPr="009D1D6B">
        <w:rPr>
          <w:rFonts w:asciiTheme="majorBidi" w:hAnsiTheme="majorBidi" w:cstheme="majorBidi"/>
          <w:sz w:val="32"/>
          <w:szCs w:val="32"/>
          <w:lang w:bidi="ar-IQ"/>
        </w:rPr>
        <w:t xml:space="preserve"> BC ,</w:t>
      </w:r>
      <w:proofErr w:type="spellStart"/>
      <w:r w:rsidRPr="009D1D6B">
        <w:rPr>
          <w:rFonts w:asciiTheme="majorBidi" w:hAnsiTheme="majorBidi" w:cstheme="majorBidi"/>
          <w:sz w:val="32"/>
          <w:szCs w:val="32"/>
          <w:lang w:bidi="ar-IQ"/>
        </w:rPr>
        <w:t>Fauser</w:t>
      </w:r>
      <w:proofErr w:type="spellEnd"/>
      <w:r w:rsidRPr="009D1D6B">
        <w:rPr>
          <w:rFonts w:asciiTheme="majorBidi" w:hAnsiTheme="majorBidi" w:cstheme="majorBidi"/>
          <w:sz w:val="32"/>
          <w:szCs w:val="32"/>
          <w:lang w:bidi="ar-IQ"/>
        </w:rPr>
        <w:t xml:space="preserve"> BC ,</w:t>
      </w:r>
      <w:proofErr w:type="spellStart"/>
      <w:r w:rsidRPr="009D1D6B">
        <w:rPr>
          <w:rFonts w:asciiTheme="majorBidi" w:hAnsiTheme="majorBidi" w:cstheme="majorBidi"/>
          <w:sz w:val="32"/>
          <w:szCs w:val="32"/>
          <w:lang w:bidi="ar-IQ"/>
        </w:rPr>
        <w:t>Mol</w:t>
      </w:r>
      <w:proofErr w:type="spellEnd"/>
      <w:r w:rsidRPr="009D1D6B">
        <w:rPr>
          <w:rFonts w:asciiTheme="majorBidi" w:hAnsiTheme="majorBidi" w:cstheme="majorBidi"/>
          <w:sz w:val="32"/>
          <w:szCs w:val="32"/>
          <w:lang w:bidi="ar-IQ"/>
        </w:rPr>
        <w:t xml:space="preserve"> BW ,</w:t>
      </w:r>
      <w:proofErr w:type="spellStart"/>
      <w:r w:rsidRPr="009D1D6B">
        <w:rPr>
          <w:rFonts w:asciiTheme="majorBidi" w:hAnsiTheme="majorBidi" w:cstheme="majorBidi"/>
          <w:sz w:val="32"/>
          <w:szCs w:val="32"/>
          <w:lang w:bidi="ar-IQ"/>
        </w:rPr>
        <w:t>Broekmans</w:t>
      </w:r>
      <w:proofErr w:type="spellEnd"/>
      <w:r w:rsidRPr="009D1D6B">
        <w:rPr>
          <w:rFonts w:asciiTheme="majorBidi" w:hAnsiTheme="majorBidi" w:cstheme="majorBidi"/>
          <w:sz w:val="32"/>
          <w:szCs w:val="32"/>
          <w:lang w:bidi="ar-IQ"/>
        </w:rPr>
        <w:t xml:space="preserve"> FJ .AMH and AFC as predictors of excessive response in controlled ovarian </w:t>
      </w:r>
      <w:proofErr w:type="spellStart"/>
      <w:r w:rsidRPr="009D1D6B">
        <w:rPr>
          <w:rFonts w:asciiTheme="majorBidi" w:hAnsiTheme="majorBidi" w:cstheme="majorBidi"/>
          <w:sz w:val="32"/>
          <w:szCs w:val="32"/>
          <w:lang w:bidi="ar-IQ"/>
        </w:rPr>
        <w:t>hyperstimulation</w:t>
      </w:r>
      <w:proofErr w:type="spellEnd"/>
      <w:r w:rsidRPr="009D1D6B">
        <w:rPr>
          <w:rFonts w:asciiTheme="majorBidi" w:hAnsiTheme="majorBidi" w:cstheme="majorBidi"/>
          <w:sz w:val="32"/>
          <w:szCs w:val="32"/>
          <w:lang w:bidi="ar-IQ"/>
        </w:rPr>
        <w:t xml:space="preserve"> .A </w:t>
      </w:r>
      <w:proofErr w:type="spellStart"/>
      <w:r w:rsidRPr="009D1D6B">
        <w:rPr>
          <w:rFonts w:asciiTheme="majorBidi" w:hAnsiTheme="majorBidi" w:cstheme="majorBidi"/>
          <w:sz w:val="32"/>
          <w:szCs w:val="32"/>
          <w:lang w:bidi="ar-IQ"/>
        </w:rPr>
        <w:t>meta analysis</w:t>
      </w:r>
      <w:proofErr w:type="spellEnd"/>
      <w:r w:rsidRPr="009D1D6B">
        <w:rPr>
          <w:rFonts w:asciiTheme="majorBidi" w:hAnsiTheme="majorBidi" w:cstheme="majorBidi"/>
          <w:sz w:val="32"/>
          <w:szCs w:val="32"/>
          <w:lang w:bidi="ar-IQ"/>
        </w:rPr>
        <w:t xml:space="preserve"> .Him Repro update ; 17: 46-54,2011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lastRenderedPageBreak/>
        <w:t xml:space="preserve"> 35-Lamarca A ,Sterile G ,</w:t>
      </w:r>
      <w:proofErr w:type="spellStart"/>
      <w:r w:rsidRPr="009D1D6B">
        <w:rPr>
          <w:rFonts w:asciiTheme="majorBidi" w:hAnsiTheme="majorBidi" w:cstheme="majorBidi"/>
          <w:sz w:val="32"/>
          <w:szCs w:val="32"/>
          <w:lang w:bidi="ar-IQ"/>
        </w:rPr>
        <w:t>Artenisio</w:t>
      </w:r>
      <w:proofErr w:type="spellEnd"/>
      <w:r w:rsidRPr="009D1D6B">
        <w:rPr>
          <w:rFonts w:asciiTheme="majorBidi" w:hAnsiTheme="majorBidi" w:cstheme="majorBidi"/>
          <w:sz w:val="32"/>
          <w:szCs w:val="32"/>
          <w:lang w:bidi="ar-IQ"/>
        </w:rPr>
        <w:t xml:space="preserve"> AC ,Volpe A . Serum AMH throughout the human menstrual cycle .Hum </w:t>
      </w:r>
      <w:proofErr w:type="spellStart"/>
      <w:r w:rsidRPr="009D1D6B">
        <w:rPr>
          <w:rFonts w:asciiTheme="majorBidi" w:hAnsiTheme="majorBidi" w:cstheme="majorBidi"/>
          <w:sz w:val="32"/>
          <w:szCs w:val="32"/>
          <w:lang w:bidi="ar-IQ"/>
        </w:rPr>
        <w:t>Reprod</w:t>
      </w:r>
      <w:proofErr w:type="spellEnd"/>
      <w:r w:rsidRPr="009D1D6B">
        <w:rPr>
          <w:rFonts w:asciiTheme="majorBidi" w:hAnsiTheme="majorBidi" w:cstheme="majorBidi"/>
          <w:sz w:val="32"/>
          <w:szCs w:val="32"/>
          <w:lang w:bidi="ar-IQ"/>
        </w:rPr>
        <w:t xml:space="preserve"> ;21:3130 -7 ,2006.</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36-Hehen Kamp JK ,</w:t>
      </w:r>
      <w:proofErr w:type="spellStart"/>
      <w:r w:rsidRPr="009D1D6B">
        <w:rPr>
          <w:rFonts w:asciiTheme="majorBidi" w:hAnsiTheme="majorBidi" w:cstheme="majorBidi"/>
          <w:sz w:val="32"/>
          <w:szCs w:val="32"/>
          <w:lang w:bidi="ar-IQ"/>
        </w:rPr>
        <w:t>Loomans</w:t>
      </w:r>
      <w:proofErr w:type="spellEnd"/>
      <w:r w:rsidRPr="009D1D6B">
        <w:rPr>
          <w:rFonts w:asciiTheme="majorBidi" w:hAnsiTheme="majorBidi" w:cstheme="majorBidi"/>
          <w:sz w:val="32"/>
          <w:szCs w:val="32"/>
          <w:lang w:bidi="ar-IQ"/>
        </w:rPr>
        <w:t xml:space="preserve"> CW ,</w:t>
      </w:r>
      <w:proofErr w:type="spellStart"/>
      <w:r w:rsidRPr="009D1D6B">
        <w:rPr>
          <w:rFonts w:asciiTheme="majorBidi" w:hAnsiTheme="majorBidi" w:cstheme="majorBidi"/>
          <w:sz w:val="32"/>
          <w:szCs w:val="32"/>
          <w:lang w:bidi="ar-IQ"/>
        </w:rPr>
        <w:t>Themmen</w:t>
      </w:r>
      <w:proofErr w:type="spellEnd"/>
      <w:r w:rsidRPr="009D1D6B">
        <w:rPr>
          <w:rFonts w:asciiTheme="majorBidi" w:hAnsiTheme="majorBidi" w:cstheme="majorBidi"/>
          <w:sz w:val="32"/>
          <w:szCs w:val="32"/>
          <w:lang w:bidi="ar-IQ"/>
        </w:rPr>
        <w:t xml:space="preserve"> AP ,de Jong </w:t>
      </w:r>
      <w:proofErr w:type="spellStart"/>
      <w:r w:rsidRPr="009D1D6B">
        <w:rPr>
          <w:rFonts w:asciiTheme="majorBidi" w:hAnsiTheme="majorBidi" w:cstheme="majorBidi"/>
          <w:sz w:val="32"/>
          <w:szCs w:val="32"/>
          <w:lang w:bidi="ar-IQ"/>
        </w:rPr>
        <w:t>Fh</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te</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Velde</w:t>
      </w:r>
      <w:proofErr w:type="spellEnd"/>
      <w:r w:rsidRPr="009D1D6B">
        <w:rPr>
          <w:rFonts w:asciiTheme="majorBidi" w:hAnsiTheme="majorBidi" w:cstheme="majorBidi"/>
          <w:sz w:val="32"/>
          <w:szCs w:val="32"/>
          <w:lang w:bidi="ar-IQ"/>
        </w:rPr>
        <w:t xml:space="preserve">  ER ,</w:t>
      </w:r>
      <w:proofErr w:type="spellStart"/>
      <w:r w:rsidRPr="009D1D6B">
        <w:rPr>
          <w:rFonts w:asciiTheme="majorBidi" w:hAnsiTheme="majorBidi" w:cstheme="majorBidi"/>
          <w:sz w:val="32"/>
          <w:szCs w:val="32"/>
          <w:lang w:bidi="ar-IQ"/>
        </w:rPr>
        <w:t>Broekmans</w:t>
      </w:r>
      <w:proofErr w:type="spellEnd"/>
      <w:r w:rsidRPr="009D1D6B">
        <w:rPr>
          <w:rFonts w:asciiTheme="majorBidi" w:hAnsiTheme="majorBidi" w:cstheme="majorBidi"/>
          <w:sz w:val="32"/>
          <w:szCs w:val="32"/>
          <w:lang w:bidi="ar-IQ"/>
        </w:rPr>
        <w:t xml:space="preserve"> FJ AMH levels in the spontaneous menstrual cycle do not show substantial fluctuation .J </w:t>
      </w:r>
      <w:proofErr w:type="spellStart"/>
      <w:r w:rsidRPr="009D1D6B">
        <w:rPr>
          <w:rFonts w:asciiTheme="majorBidi" w:hAnsiTheme="majorBidi" w:cstheme="majorBidi"/>
          <w:sz w:val="32"/>
          <w:szCs w:val="32"/>
          <w:lang w:bidi="ar-IQ"/>
        </w:rPr>
        <w:t>Clin</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Endocrinol</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Metab</w:t>
      </w:r>
      <w:proofErr w:type="spellEnd"/>
      <w:r w:rsidRPr="009D1D6B">
        <w:rPr>
          <w:rFonts w:asciiTheme="majorBidi" w:hAnsiTheme="majorBidi" w:cstheme="majorBidi"/>
          <w:sz w:val="32"/>
          <w:szCs w:val="32"/>
          <w:lang w:bidi="ar-IQ"/>
        </w:rPr>
        <w:t xml:space="preserve"> ; 10: 4057 -63 ,2006 .</w:t>
      </w:r>
      <w:r w:rsidRPr="009D1D6B">
        <w:rPr>
          <w:rFonts w:asciiTheme="majorBidi" w:hAnsiTheme="majorBidi" w:cstheme="majorBidi"/>
          <w:sz w:val="32"/>
          <w:szCs w:val="32"/>
          <w:rtl/>
          <w:lang w:bidi="ar-IQ"/>
        </w:rPr>
        <w:t xml:space="preserve">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37-Fanchin R ,</w:t>
      </w:r>
      <w:proofErr w:type="spellStart"/>
      <w:r w:rsidRPr="009D1D6B">
        <w:rPr>
          <w:rFonts w:asciiTheme="majorBidi" w:hAnsiTheme="majorBidi" w:cstheme="majorBidi"/>
          <w:sz w:val="32"/>
          <w:szCs w:val="32"/>
          <w:lang w:bidi="ar-IQ"/>
        </w:rPr>
        <w:t>Taieb</w:t>
      </w:r>
      <w:proofErr w:type="spellEnd"/>
      <w:r w:rsidRPr="009D1D6B">
        <w:rPr>
          <w:rFonts w:asciiTheme="majorBidi" w:hAnsiTheme="majorBidi" w:cstheme="majorBidi"/>
          <w:sz w:val="32"/>
          <w:szCs w:val="32"/>
          <w:lang w:bidi="ar-IQ"/>
        </w:rPr>
        <w:t xml:space="preserve"> J ,Lozano DH , </w:t>
      </w:r>
      <w:proofErr w:type="spellStart"/>
      <w:r w:rsidRPr="009D1D6B">
        <w:rPr>
          <w:rFonts w:asciiTheme="majorBidi" w:hAnsiTheme="majorBidi" w:cstheme="majorBidi"/>
          <w:sz w:val="32"/>
          <w:szCs w:val="32"/>
          <w:lang w:bidi="ar-IQ"/>
        </w:rPr>
        <w:t>Ducot</w:t>
      </w:r>
      <w:proofErr w:type="spellEnd"/>
      <w:r w:rsidRPr="009D1D6B">
        <w:rPr>
          <w:rFonts w:asciiTheme="majorBidi" w:hAnsiTheme="majorBidi" w:cstheme="majorBidi"/>
          <w:sz w:val="32"/>
          <w:szCs w:val="32"/>
          <w:lang w:bidi="ar-IQ"/>
        </w:rPr>
        <w:t xml:space="preserve"> B ,</w:t>
      </w:r>
      <w:proofErr w:type="spellStart"/>
      <w:r w:rsidRPr="009D1D6B">
        <w:rPr>
          <w:rFonts w:asciiTheme="majorBidi" w:hAnsiTheme="majorBidi" w:cstheme="majorBidi"/>
          <w:sz w:val="32"/>
          <w:szCs w:val="32"/>
          <w:lang w:bidi="ar-IQ"/>
        </w:rPr>
        <w:t>Frydman</w:t>
      </w:r>
      <w:proofErr w:type="spellEnd"/>
      <w:r w:rsidRPr="009D1D6B">
        <w:rPr>
          <w:rFonts w:asciiTheme="majorBidi" w:hAnsiTheme="majorBidi" w:cstheme="majorBidi"/>
          <w:sz w:val="32"/>
          <w:szCs w:val="32"/>
          <w:lang w:bidi="ar-IQ"/>
        </w:rPr>
        <w:t xml:space="preserve"> R ,</w:t>
      </w:r>
      <w:proofErr w:type="spellStart"/>
      <w:r w:rsidRPr="009D1D6B">
        <w:rPr>
          <w:rFonts w:asciiTheme="majorBidi" w:hAnsiTheme="majorBidi" w:cstheme="majorBidi"/>
          <w:sz w:val="32"/>
          <w:szCs w:val="32"/>
          <w:lang w:bidi="ar-IQ"/>
        </w:rPr>
        <w:t>Bouyer</w:t>
      </w:r>
      <w:proofErr w:type="spellEnd"/>
      <w:r w:rsidRPr="009D1D6B">
        <w:rPr>
          <w:rFonts w:asciiTheme="majorBidi" w:hAnsiTheme="majorBidi" w:cstheme="majorBidi"/>
          <w:sz w:val="32"/>
          <w:szCs w:val="32"/>
          <w:lang w:bidi="ar-IQ"/>
        </w:rPr>
        <w:t xml:space="preserve"> J. High reproducibility of serum AMH measurement suggest </w:t>
      </w:r>
      <w:proofErr w:type="spellStart"/>
      <w:r w:rsidRPr="009D1D6B">
        <w:rPr>
          <w:rFonts w:asciiTheme="majorBidi" w:hAnsiTheme="majorBidi" w:cstheme="majorBidi"/>
          <w:sz w:val="32"/>
          <w:szCs w:val="32"/>
          <w:lang w:bidi="ar-IQ"/>
        </w:rPr>
        <w:t>amulti</w:t>
      </w:r>
      <w:proofErr w:type="spellEnd"/>
      <w:r w:rsidRPr="009D1D6B">
        <w:rPr>
          <w:rFonts w:asciiTheme="majorBidi" w:hAnsiTheme="majorBidi" w:cstheme="majorBidi"/>
          <w:sz w:val="32"/>
          <w:szCs w:val="32"/>
          <w:lang w:bidi="ar-IQ"/>
        </w:rPr>
        <w:t xml:space="preserve"> staged follicular secretion and strengthens its role in the measurement of ovarian follicular status . Hum Repro ;20:923 -7 2005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38-Muttu Krishna S ,MC </w:t>
      </w:r>
      <w:proofErr w:type="spellStart"/>
      <w:r w:rsidRPr="009D1D6B">
        <w:rPr>
          <w:rFonts w:asciiTheme="majorBidi" w:hAnsiTheme="majorBidi" w:cstheme="majorBidi"/>
          <w:sz w:val="32"/>
          <w:szCs w:val="32"/>
          <w:lang w:bidi="ar-IQ"/>
        </w:rPr>
        <w:t>Garrigle</w:t>
      </w:r>
      <w:proofErr w:type="spellEnd"/>
      <w:r w:rsidRPr="009D1D6B">
        <w:rPr>
          <w:rFonts w:asciiTheme="majorBidi" w:hAnsiTheme="majorBidi" w:cstheme="majorBidi"/>
          <w:sz w:val="32"/>
          <w:szCs w:val="32"/>
          <w:lang w:bidi="ar-IQ"/>
        </w:rPr>
        <w:t xml:space="preserve"> H , </w:t>
      </w:r>
      <w:proofErr w:type="spellStart"/>
      <w:r w:rsidRPr="009D1D6B">
        <w:rPr>
          <w:rFonts w:asciiTheme="majorBidi" w:hAnsiTheme="majorBidi" w:cstheme="majorBidi"/>
          <w:sz w:val="32"/>
          <w:szCs w:val="32"/>
          <w:lang w:bidi="ar-IQ"/>
        </w:rPr>
        <w:t>Wakim</w:t>
      </w:r>
      <w:proofErr w:type="spellEnd"/>
      <w:r w:rsidRPr="009D1D6B">
        <w:rPr>
          <w:rFonts w:asciiTheme="majorBidi" w:hAnsiTheme="majorBidi" w:cstheme="majorBidi"/>
          <w:sz w:val="32"/>
          <w:szCs w:val="32"/>
          <w:lang w:bidi="ar-IQ"/>
        </w:rPr>
        <w:t xml:space="preserve"> R , </w:t>
      </w:r>
      <w:proofErr w:type="spellStart"/>
      <w:r w:rsidRPr="009D1D6B">
        <w:rPr>
          <w:rFonts w:asciiTheme="majorBidi" w:hAnsiTheme="majorBidi" w:cstheme="majorBidi"/>
          <w:sz w:val="32"/>
          <w:szCs w:val="32"/>
          <w:lang w:bidi="ar-IQ"/>
        </w:rPr>
        <w:t>Khadum</w:t>
      </w:r>
      <w:proofErr w:type="spellEnd"/>
      <w:r w:rsidRPr="009D1D6B">
        <w:rPr>
          <w:rFonts w:asciiTheme="majorBidi" w:hAnsiTheme="majorBidi" w:cstheme="majorBidi"/>
          <w:sz w:val="32"/>
          <w:szCs w:val="32"/>
          <w:lang w:bidi="ar-IQ"/>
        </w:rPr>
        <w:t xml:space="preserve"> I ,</w:t>
      </w:r>
      <w:proofErr w:type="spellStart"/>
      <w:r w:rsidRPr="009D1D6B">
        <w:rPr>
          <w:rFonts w:asciiTheme="majorBidi" w:hAnsiTheme="majorBidi" w:cstheme="majorBidi"/>
          <w:sz w:val="32"/>
          <w:szCs w:val="32"/>
          <w:lang w:bidi="ar-IQ"/>
        </w:rPr>
        <w:t>Ranieri</w:t>
      </w:r>
      <w:proofErr w:type="spellEnd"/>
      <w:r w:rsidRPr="009D1D6B">
        <w:rPr>
          <w:rFonts w:asciiTheme="majorBidi" w:hAnsiTheme="majorBidi" w:cstheme="majorBidi"/>
          <w:sz w:val="32"/>
          <w:szCs w:val="32"/>
          <w:lang w:bidi="ar-IQ"/>
        </w:rPr>
        <w:t xml:space="preserve"> DM , </w:t>
      </w:r>
      <w:proofErr w:type="spellStart"/>
      <w:r w:rsidRPr="009D1D6B">
        <w:rPr>
          <w:rFonts w:asciiTheme="majorBidi" w:hAnsiTheme="majorBidi" w:cstheme="majorBidi"/>
          <w:sz w:val="32"/>
          <w:szCs w:val="32"/>
          <w:lang w:bidi="ar-IQ"/>
        </w:rPr>
        <w:t>Serhal</w:t>
      </w:r>
      <w:proofErr w:type="spellEnd"/>
      <w:r w:rsidRPr="009D1D6B">
        <w:rPr>
          <w:rFonts w:asciiTheme="majorBidi" w:hAnsiTheme="majorBidi" w:cstheme="majorBidi"/>
          <w:sz w:val="32"/>
          <w:szCs w:val="32"/>
          <w:lang w:bidi="ar-IQ"/>
        </w:rPr>
        <w:t xml:space="preserve"> P. </w:t>
      </w:r>
      <w:proofErr w:type="spellStart"/>
      <w:r w:rsidRPr="009D1D6B">
        <w:rPr>
          <w:rFonts w:asciiTheme="majorBidi" w:hAnsiTheme="majorBidi" w:cstheme="majorBidi"/>
          <w:sz w:val="32"/>
          <w:szCs w:val="32"/>
          <w:lang w:bidi="ar-IQ"/>
        </w:rPr>
        <w:t>Antral</w:t>
      </w:r>
      <w:proofErr w:type="spellEnd"/>
      <w:r w:rsidRPr="009D1D6B">
        <w:rPr>
          <w:rFonts w:asciiTheme="majorBidi" w:hAnsiTheme="majorBidi" w:cstheme="majorBidi"/>
          <w:sz w:val="32"/>
          <w:szCs w:val="32"/>
          <w:lang w:bidi="ar-IQ"/>
        </w:rPr>
        <w:t xml:space="preserve"> follicle count , AMH .and inhibition B :Predictor of ovarian reserve in </w:t>
      </w:r>
      <w:proofErr w:type="spellStart"/>
      <w:r w:rsidRPr="009D1D6B">
        <w:rPr>
          <w:rFonts w:asciiTheme="majorBidi" w:hAnsiTheme="majorBidi" w:cstheme="majorBidi"/>
          <w:sz w:val="32"/>
          <w:szCs w:val="32"/>
          <w:lang w:bidi="ar-IQ"/>
        </w:rPr>
        <w:t>assested</w:t>
      </w:r>
      <w:proofErr w:type="spellEnd"/>
      <w:r w:rsidRPr="009D1D6B">
        <w:rPr>
          <w:rFonts w:asciiTheme="majorBidi" w:hAnsiTheme="majorBidi" w:cstheme="majorBidi"/>
          <w:sz w:val="32"/>
          <w:szCs w:val="32"/>
          <w:lang w:bidi="ar-IQ"/>
        </w:rPr>
        <w:t xml:space="preserve"> reproductive technology , </w:t>
      </w:r>
      <w:proofErr w:type="spellStart"/>
      <w:r w:rsidRPr="009D1D6B">
        <w:rPr>
          <w:rFonts w:asciiTheme="majorBidi" w:hAnsiTheme="majorBidi" w:cstheme="majorBidi"/>
          <w:sz w:val="32"/>
          <w:szCs w:val="32"/>
          <w:lang w:bidi="ar-IQ"/>
        </w:rPr>
        <w:t>Bjo</w:t>
      </w:r>
      <w:proofErr w:type="spellEnd"/>
      <w:r w:rsidRPr="009D1D6B">
        <w:rPr>
          <w:rFonts w:asciiTheme="majorBidi" w:hAnsiTheme="majorBidi" w:cstheme="majorBidi"/>
          <w:sz w:val="32"/>
          <w:szCs w:val="32"/>
          <w:lang w:bidi="ar-IQ"/>
        </w:rPr>
        <w:t xml:space="preserve"> G;112 :1384 -90,2005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39-Lamarca A ,</w:t>
      </w:r>
      <w:proofErr w:type="spellStart"/>
      <w:r w:rsidRPr="009D1D6B">
        <w:rPr>
          <w:rFonts w:asciiTheme="majorBidi" w:hAnsiTheme="majorBidi" w:cstheme="majorBidi"/>
          <w:sz w:val="32"/>
          <w:szCs w:val="32"/>
          <w:lang w:bidi="ar-IQ"/>
        </w:rPr>
        <w:t>Giulini</w:t>
      </w:r>
      <w:proofErr w:type="spellEnd"/>
      <w:r w:rsidRPr="009D1D6B">
        <w:rPr>
          <w:rFonts w:asciiTheme="majorBidi" w:hAnsiTheme="majorBidi" w:cstheme="majorBidi"/>
          <w:sz w:val="32"/>
          <w:szCs w:val="32"/>
          <w:lang w:bidi="ar-IQ"/>
        </w:rPr>
        <w:t xml:space="preserve">  S, </w:t>
      </w:r>
      <w:proofErr w:type="spellStart"/>
      <w:r w:rsidRPr="009D1D6B">
        <w:rPr>
          <w:rFonts w:asciiTheme="majorBidi" w:hAnsiTheme="majorBidi" w:cstheme="majorBidi"/>
          <w:sz w:val="32"/>
          <w:szCs w:val="32"/>
          <w:lang w:bidi="ar-IQ"/>
        </w:rPr>
        <w:t>Tirelli</w:t>
      </w:r>
      <w:proofErr w:type="spellEnd"/>
      <w:r w:rsidRPr="009D1D6B">
        <w:rPr>
          <w:rFonts w:asciiTheme="majorBidi" w:hAnsiTheme="majorBidi" w:cstheme="majorBidi"/>
          <w:sz w:val="32"/>
          <w:szCs w:val="32"/>
          <w:lang w:bidi="ar-IQ"/>
        </w:rPr>
        <w:t xml:space="preserve"> A , </w:t>
      </w:r>
      <w:proofErr w:type="spellStart"/>
      <w:r w:rsidRPr="009D1D6B">
        <w:rPr>
          <w:rFonts w:asciiTheme="majorBidi" w:hAnsiTheme="majorBidi" w:cstheme="majorBidi"/>
          <w:sz w:val="32"/>
          <w:szCs w:val="32"/>
          <w:lang w:bidi="ar-IQ"/>
        </w:rPr>
        <w:t>Bertucci</w:t>
      </w:r>
      <w:proofErr w:type="spellEnd"/>
      <w:r w:rsidRPr="009D1D6B">
        <w:rPr>
          <w:rFonts w:asciiTheme="majorBidi" w:hAnsiTheme="majorBidi" w:cstheme="majorBidi"/>
          <w:sz w:val="32"/>
          <w:szCs w:val="32"/>
          <w:lang w:bidi="ar-IQ"/>
        </w:rPr>
        <w:t xml:space="preserve"> E ,</w:t>
      </w:r>
      <w:proofErr w:type="spellStart"/>
      <w:r w:rsidRPr="009D1D6B">
        <w:rPr>
          <w:rFonts w:asciiTheme="majorBidi" w:hAnsiTheme="majorBidi" w:cstheme="majorBidi"/>
          <w:sz w:val="32"/>
          <w:szCs w:val="32"/>
          <w:lang w:bidi="ar-IQ"/>
        </w:rPr>
        <w:t>Marsella</w:t>
      </w:r>
      <w:proofErr w:type="spellEnd"/>
      <w:r w:rsidRPr="009D1D6B">
        <w:rPr>
          <w:rFonts w:asciiTheme="majorBidi" w:hAnsiTheme="majorBidi" w:cstheme="majorBidi"/>
          <w:sz w:val="32"/>
          <w:szCs w:val="32"/>
          <w:lang w:bidi="ar-IQ"/>
        </w:rPr>
        <w:t xml:space="preserve"> T, </w:t>
      </w:r>
      <w:proofErr w:type="spellStart"/>
      <w:r w:rsidRPr="009D1D6B">
        <w:rPr>
          <w:rFonts w:asciiTheme="majorBidi" w:hAnsiTheme="majorBidi" w:cstheme="majorBidi"/>
          <w:sz w:val="32"/>
          <w:szCs w:val="32"/>
          <w:lang w:bidi="ar-IQ"/>
        </w:rPr>
        <w:t>Xella</w:t>
      </w:r>
      <w:proofErr w:type="spellEnd"/>
      <w:r w:rsidRPr="009D1D6B">
        <w:rPr>
          <w:rFonts w:asciiTheme="majorBidi" w:hAnsiTheme="majorBidi" w:cstheme="majorBidi"/>
          <w:sz w:val="32"/>
          <w:szCs w:val="32"/>
          <w:lang w:bidi="ar-IQ"/>
        </w:rPr>
        <w:t xml:space="preserve"> S, et al . AMH measurement on any day of the menstrual cycle strongly predicts ovarian reserve in assisted reproductive technology .Hum </w:t>
      </w:r>
      <w:proofErr w:type="spellStart"/>
      <w:r w:rsidRPr="009D1D6B">
        <w:rPr>
          <w:rFonts w:asciiTheme="majorBidi" w:hAnsiTheme="majorBidi" w:cstheme="majorBidi"/>
          <w:sz w:val="32"/>
          <w:szCs w:val="32"/>
          <w:lang w:bidi="ar-IQ"/>
        </w:rPr>
        <w:t>Reprod</w:t>
      </w:r>
      <w:proofErr w:type="spellEnd"/>
      <w:r w:rsidRPr="009D1D6B">
        <w:rPr>
          <w:rFonts w:asciiTheme="majorBidi" w:hAnsiTheme="majorBidi" w:cstheme="majorBidi"/>
          <w:sz w:val="32"/>
          <w:szCs w:val="32"/>
          <w:lang w:bidi="ar-IQ"/>
        </w:rPr>
        <w:t xml:space="preserve"> ,22: 766-71 ,2007.</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40-Lamarca A, </w:t>
      </w:r>
      <w:proofErr w:type="spellStart"/>
      <w:r w:rsidRPr="009D1D6B">
        <w:rPr>
          <w:rFonts w:asciiTheme="majorBidi" w:hAnsiTheme="majorBidi" w:cstheme="majorBidi"/>
          <w:sz w:val="32"/>
          <w:szCs w:val="32"/>
          <w:lang w:bidi="ar-IQ"/>
        </w:rPr>
        <w:t>Valentina</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Grisendi</w:t>
      </w:r>
      <w:proofErr w:type="spellEnd"/>
      <w:r w:rsidRPr="009D1D6B">
        <w:rPr>
          <w:rFonts w:asciiTheme="majorBidi" w:hAnsiTheme="majorBidi" w:cstheme="majorBidi"/>
          <w:sz w:val="32"/>
          <w:szCs w:val="32"/>
          <w:lang w:bidi="ar-IQ"/>
        </w:rPr>
        <w:t xml:space="preserve"> , and George </w:t>
      </w:r>
      <w:proofErr w:type="spellStart"/>
      <w:r w:rsidRPr="009D1D6B">
        <w:rPr>
          <w:rFonts w:asciiTheme="majorBidi" w:hAnsiTheme="majorBidi" w:cstheme="majorBidi"/>
          <w:sz w:val="32"/>
          <w:szCs w:val="32"/>
          <w:lang w:bidi="ar-IQ"/>
        </w:rPr>
        <w:t>Griesinger</w:t>
      </w:r>
      <w:proofErr w:type="spellEnd"/>
      <w:r w:rsidRPr="009D1D6B">
        <w:rPr>
          <w:rFonts w:asciiTheme="majorBidi" w:hAnsiTheme="majorBidi" w:cstheme="majorBidi"/>
          <w:sz w:val="32"/>
          <w:szCs w:val="32"/>
          <w:lang w:bidi="ar-IQ"/>
        </w:rPr>
        <w:t xml:space="preserve"> .How much AMH REALLY VARIES IN NORMAL WOMEN , Article ID 959487 ,8 PAGES .International journal of endocrinology volume 2013 .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41-La </w:t>
      </w:r>
      <w:proofErr w:type="spellStart"/>
      <w:r w:rsidRPr="009D1D6B">
        <w:rPr>
          <w:rFonts w:asciiTheme="majorBidi" w:hAnsiTheme="majorBidi" w:cstheme="majorBidi"/>
          <w:sz w:val="32"/>
          <w:szCs w:val="32"/>
          <w:lang w:bidi="ar-IQ"/>
        </w:rPr>
        <w:t>Marca</w:t>
      </w:r>
      <w:proofErr w:type="spellEnd"/>
      <w:r w:rsidRPr="009D1D6B">
        <w:rPr>
          <w:rFonts w:asciiTheme="majorBidi" w:hAnsiTheme="majorBidi" w:cstheme="majorBidi"/>
          <w:sz w:val="32"/>
          <w:szCs w:val="32"/>
          <w:lang w:bidi="ar-IQ"/>
        </w:rPr>
        <w:t xml:space="preserve"> A, Stabile G, </w:t>
      </w:r>
      <w:proofErr w:type="spellStart"/>
      <w:r w:rsidRPr="009D1D6B">
        <w:rPr>
          <w:rFonts w:asciiTheme="majorBidi" w:hAnsiTheme="majorBidi" w:cstheme="majorBidi"/>
          <w:sz w:val="32"/>
          <w:szCs w:val="32"/>
          <w:lang w:bidi="ar-IQ"/>
        </w:rPr>
        <w:t>Artenisio</w:t>
      </w:r>
      <w:proofErr w:type="spellEnd"/>
      <w:r w:rsidRPr="009D1D6B">
        <w:rPr>
          <w:rFonts w:asciiTheme="majorBidi" w:hAnsiTheme="majorBidi" w:cstheme="majorBidi"/>
          <w:sz w:val="32"/>
          <w:szCs w:val="32"/>
          <w:lang w:bidi="ar-IQ"/>
        </w:rPr>
        <w:t xml:space="preserve"> AC, Volpe A. Serum anti-Mullerian hormone throughout the human menstrual cycle. Hum Reprod2006; 21:3103-3107.</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42-La </w:t>
      </w:r>
      <w:proofErr w:type="spellStart"/>
      <w:r w:rsidRPr="009D1D6B">
        <w:rPr>
          <w:rFonts w:asciiTheme="majorBidi" w:hAnsiTheme="majorBidi" w:cstheme="majorBidi"/>
          <w:sz w:val="32"/>
          <w:szCs w:val="32"/>
          <w:lang w:bidi="ar-IQ"/>
        </w:rPr>
        <w:t>Marca</w:t>
      </w:r>
      <w:proofErr w:type="spellEnd"/>
      <w:r w:rsidRPr="009D1D6B">
        <w:rPr>
          <w:rFonts w:asciiTheme="majorBidi" w:hAnsiTheme="majorBidi" w:cstheme="majorBidi"/>
          <w:sz w:val="32"/>
          <w:szCs w:val="32"/>
          <w:lang w:bidi="ar-IQ"/>
        </w:rPr>
        <w:t xml:space="preserve"> A, </w:t>
      </w:r>
      <w:proofErr w:type="spellStart"/>
      <w:r w:rsidRPr="009D1D6B">
        <w:rPr>
          <w:rFonts w:asciiTheme="majorBidi" w:hAnsiTheme="majorBidi" w:cstheme="majorBidi"/>
          <w:sz w:val="32"/>
          <w:szCs w:val="32"/>
          <w:lang w:bidi="ar-IQ"/>
        </w:rPr>
        <w:t>Sighinolfi</w:t>
      </w:r>
      <w:proofErr w:type="spellEnd"/>
      <w:r w:rsidRPr="009D1D6B">
        <w:rPr>
          <w:rFonts w:asciiTheme="majorBidi" w:hAnsiTheme="majorBidi" w:cstheme="majorBidi"/>
          <w:sz w:val="32"/>
          <w:szCs w:val="32"/>
          <w:lang w:bidi="ar-IQ"/>
        </w:rPr>
        <w:t xml:space="preserve"> G, </w:t>
      </w:r>
      <w:proofErr w:type="spellStart"/>
      <w:r w:rsidRPr="009D1D6B">
        <w:rPr>
          <w:rFonts w:asciiTheme="majorBidi" w:hAnsiTheme="majorBidi" w:cstheme="majorBidi"/>
          <w:sz w:val="32"/>
          <w:szCs w:val="32"/>
          <w:lang w:bidi="ar-IQ"/>
        </w:rPr>
        <w:t>Radi</w:t>
      </w:r>
      <w:proofErr w:type="spellEnd"/>
      <w:r w:rsidRPr="009D1D6B">
        <w:rPr>
          <w:rFonts w:asciiTheme="majorBidi" w:hAnsiTheme="majorBidi" w:cstheme="majorBidi"/>
          <w:sz w:val="32"/>
          <w:szCs w:val="32"/>
          <w:lang w:bidi="ar-IQ"/>
        </w:rPr>
        <w:t xml:space="preserve"> D, </w:t>
      </w:r>
      <w:proofErr w:type="spellStart"/>
      <w:r w:rsidRPr="009D1D6B">
        <w:rPr>
          <w:rFonts w:asciiTheme="majorBidi" w:hAnsiTheme="majorBidi" w:cstheme="majorBidi"/>
          <w:sz w:val="32"/>
          <w:szCs w:val="32"/>
          <w:lang w:bidi="ar-IQ"/>
        </w:rPr>
        <w:t>Argento</w:t>
      </w:r>
      <w:proofErr w:type="spellEnd"/>
      <w:r w:rsidRPr="009D1D6B">
        <w:rPr>
          <w:rFonts w:asciiTheme="majorBidi" w:hAnsiTheme="majorBidi" w:cstheme="majorBidi"/>
          <w:sz w:val="32"/>
          <w:szCs w:val="32"/>
          <w:lang w:bidi="ar-IQ"/>
        </w:rPr>
        <w:t xml:space="preserve"> C, </w:t>
      </w:r>
      <w:proofErr w:type="spellStart"/>
      <w:r w:rsidRPr="009D1D6B">
        <w:rPr>
          <w:rFonts w:asciiTheme="majorBidi" w:hAnsiTheme="majorBidi" w:cstheme="majorBidi"/>
          <w:sz w:val="32"/>
          <w:szCs w:val="32"/>
          <w:lang w:bidi="ar-IQ"/>
        </w:rPr>
        <w:t>Baraldi</w:t>
      </w:r>
      <w:proofErr w:type="spellEnd"/>
      <w:r w:rsidRPr="009D1D6B">
        <w:rPr>
          <w:rFonts w:asciiTheme="majorBidi" w:hAnsiTheme="majorBidi" w:cstheme="majorBidi"/>
          <w:sz w:val="32"/>
          <w:szCs w:val="32"/>
          <w:lang w:bidi="ar-IQ"/>
        </w:rPr>
        <w:t xml:space="preserve"> E, </w:t>
      </w:r>
      <w:proofErr w:type="spellStart"/>
      <w:r w:rsidRPr="009D1D6B">
        <w:rPr>
          <w:rFonts w:asciiTheme="majorBidi" w:hAnsiTheme="majorBidi" w:cstheme="majorBidi"/>
          <w:sz w:val="32"/>
          <w:szCs w:val="32"/>
          <w:lang w:bidi="ar-IQ"/>
        </w:rPr>
        <w:t>Artenisio</w:t>
      </w:r>
      <w:proofErr w:type="spellEnd"/>
      <w:r w:rsidRPr="009D1D6B">
        <w:rPr>
          <w:rFonts w:asciiTheme="majorBidi" w:hAnsiTheme="majorBidi" w:cstheme="majorBidi"/>
          <w:sz w:val="32"/>
          <w:szCs w:val="32"/>
          <w:lang w:bidi="ar-IQ"/>
        </w:rPr>
        <w:t xml:space="preserve"> AC, Stabile G, Volpe A. Anti-Mullerian </w:t>
      </w:r>
      <w:r w:rsidRPr="009D1D6B">
        <w:rPr>
          <w:rFonts w:asciiTheme="majorBidi" w:hAnsiTheme="majorBidi" w:cstheme="majorBidi"/>
          <w:sz w:val="32"/>
          <w:szCs w:val="32"/>
          <w:lang w:bidi="ar-IQ"/>
        </w:rPr>
        <w:lastRenderedPageBreak/>
        <w:t xml:space="preserve">hormone(AMH) as a predictive marker in assisted 52. </w:t>
      </w:r>
      <w:proofErr w:type="spellStart"/>
      <w:r w:rsidRPr="009D1D6B">
        <w:rPr>
          <w:rFonts w:asciiTheme="majorBidi" w:hAnsiTheme="majorBidi" w:cstheme="majorBidi"/>
          <w:sz w:val="32"/>
          <w:szCs w:val="32"/>
          <w:lang w:bidi="ar-IQ"/>
        </w:rPr>
        <w:t>Pigny</w:t>
      </w:r>
      <w:proofErr w:type="spellEnd"/>
      <w:r w:rsidRPr="009D1D6B">
        <w:rPr>
          <w:rFonts w:asciiTheme="majorBidi" w:hAnsiTheme="majorBidi" w:cstheme="majorBidi"/>
          <w:sz w:val="32"/>
          <w:szCs w:val="32"/>
          <w:lang w:bidi="ar-IQ"/>
        </w:rPr>
        <w:t xml:space="preserve"> P, </w:t>
      </w:r>
      <w:proofErr w:type="spellStart"/>
      <w:r w:rsidRPr="009D1D6B">
        <w:rPr>
          <w:rFonts w:asciiTheme="majorBidi" w:hAnsiTheme="majorBidi" w:cstheme="majorBidi"/>
          <w:sz w:val="32"/>
          <w:szCs w:val="32"/>
          <w:lang w:bidi="ar-IQ"/>
        </w:rPr>
        <w:t>Jonard</w:t>
      </w:r>
      <w:proofErr w:type="spellEnd"/>
      <w:r w:rsidRPr="009D1D6B">
        <w:rPr>
          <w:rFonts w:asciiTheme="majorBidi" w:hAnsiTheme="majorBidi" w:cstheme="majorBidi"/>
          <w:sz w:val="32"/>
          <w:szCs w:val="32"/>
          <w:lang w:bidi="ar-IQ"/>
        </w:rPr>
        <w:t xml:space="preserve"> S, Robert Y, </w:t>
      </w:r>
      <w:proofErr w:type="spellStart"/>
      <w:r w:rsidRPr="009D1D6B">
        <w:rPr>
          <w:rFonts w:asciiTheme="majorBidi" w:hAnsiTheme="majorBidi" w:cstheme="majorBidi"/>
          <w:sz w:val="32"/>
          <w:szCs w:val="32"/>
          <w:lang w:bidi="ar-IQ"/>
        </w:rPr>
        <w:t>Dewailly</w:t>
      </w:r>
      <w:proofErr w:type="spellEnd"/>
      <w:r w:rsidRPr="009D1D6B">
        <w:rPr>
          <w:rFonts w:asciiTheme="majorBidi" w:hAnsiTheme="majorBidi" w:cstheme="majorBidi"/>
          <w:sz w:val="32"/>
          <w:szCs w:val="32"/>
          <w:lang w:bidi="ar-IQ"/>
        </w:rPr>
        <w:t xml:space="preserve"> D, Serum Anti-Mullerian Hormone as a Surrogate for </w:t>
      </w:r>
      <w:proofErr w:type="spellStart"/>
      <w:r w:rsidRPr="009D1D6B">
        <w:rPr>
          <w:rFonts w:asciiTheme="majorBidi" w:hAnsiTheme="majorBidi" w:cstheme="majorBidi"/>
          <w:sz w:val="32"/>
          <w:szCs w:val="32"/>
          <w:lang w:bidi="ar-IQ"/>
        </w:rPr>
        <w:t>Antral</w:t>
      </w:r>
      <w:proofErr w:type="spellEnd"/>
      <w:r w:rsidRPr="009D1D6B">
        <w:rPr>
          <w:rFonts w:asciiTheme="majorBidi" w:hAnsiTheme="majorBidi" w:cstheme="majorBidi"/>
          <w:sz w:val="32"/>
          <w:szCs w:val="32"/>
          <w:lang w:bidi="ar-IQ"/>
        </w:rPr>
        <w:t xml:space="preserve"> Follicle Count for Definition of the polycystic Ovary Syndrome. J </w:t>
      </w:r>
      <w:proofErr w:type="spellStart"/>
      <w:r w:rsidRPr="009D1D6B">
        <w:rPr>
          <w:rFonts w:asciiTheme="majorBidi" w:hAnsiTheme="majorBidi" w:cstheme="majorBidi"/>
          <w:sz w:val="32"/>
          <w:szCs w:val="32"/>
          <w:lang w:bidi="ar-IQ"/>
        </w:rPr>
        <w:t>Clin</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Endocrinol</w:t>
      </w:r>
      <w:proofErr w:type="spellEnd"/>
      <w:r w:rsidRPr="009D1D6B">
        <w:rPr>
          <w:rFonts w:asciiTheme="majorBidi" w:hAnsiTheme="majorBidi" w:cstheme="majorBidi"/>
          <w:sz w:val="32"/>
          <w:szCs w:val="32"/>
          <w:lang w:bidi="ar-IQ"/>
        </w:rPr>
        <w:t xml:space="preserve"> Metab2006; 91:941-945</w:t>
      </w:r>
      <w:r w:rsidRPr="009D1D6B">
        <w:rPr>
          <w:rFonts w:asciiTheme="majorBidi" w:hAnsiTheme="majorBidi" w:cstheme="majorBidi"/>
          <w:sz w:val="32"/>
          <w:szCs w:val="32"/>
          <w:rtl/>
          <w:lang w:bidi="ar-IQ"/>
        </w:rPr>
        <w:t>.</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43-Cohlen BJ, </w:t>
      </w:r>
      <w:proofErr w:type="spellStart"/>
      <w:r w:rsidRPr="009D1D6B">
        <w:rPr>
          <w:rFonts w:asciiTheme="majorBidi" w:hAnsiTheme="majorBidi" w:cstheme="majorBidi"/>
          <w:sz w:val="32"/>
          <w:szCs w:val="32"/>
          <w:lang w:bidi="ar-IQ"/>
        </w:rPr>
        <w:t>Vandekerckhove</w:t>
      </w:r>
      <w:proofErr w:type="spellEnd"/>
      <w:r w:rsidRPr="009D1D6B">
        <w:rPr>
          <w:rFonts w:asciiTheme="majorBidi" w:hAnsiTheme="majorBidi" w:cstheme="majorBidi"/>
          <w:sz w:val="32"/>
          <w:szCs w:val="32"/>
          <w:lang w:bidi="ar-IQ"/>
        </w:rPr>
        <w:t xml:space="preserve"> P, </w:t>
      </w:r>
      <w:proofErr w:type="spellStart"/>
      <w:r w:rsidRPr="009D1D6B">
        <w:rPr>
          <w:rFonts w:asciiTheme="majorBidi" w:hAnsiTheme="majorBidi" w:cstheme="majorBidi"/>
          <w:sz w:val="32"/>
          <w:szCs w:val="32"/>
          <w:lang w:bidi="ar-IQ"/>
        </w:rPr>
        <w:t>te</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Velde</w:t>
      </w:r>
      <w:proofErr w:type="spellEnd"/>
      <w:r w:rsidRPr="009D1D6B">
        <w:rPr>
          <w:rFonts w:asciiTheme="majorBidi" w:hAnsiTheme="majorBidi" w:cstheme="majorBidi"/>
          <w:sz w:val="32"/>
          <w:szCs w:val="32"/>
          <w:lang w:bidi="ar-IQ"/>
        </w:rPr>
        <w:t xml:space="preserve"> ER, </w:t>
      </w:r>
      <w:proofErr w:type="spellStart"/>
      <w:r w:rsidRPr="009D1D6B">
        <w:rPr>
          <w:rFonts w:asciiTheme="majorBidi" w:hAnsiTheme="majorBidi" w:cstheme="majorBidi"/>
          <w:sz w:val="32"/>
          <w:szCs w:val="32"/>
          <w:lang w:bidi="ar-IQ"/>
        </w:rPr>
        <w:t>Habbma</w:t>
      </w:r>
      <w:proofErr w:type="spellEnd"/>
      <w:r w:rsidRPr="009D1D6B">
        <w:rPr>
          <w:rFonts w:asciiTheme="majorBidi" w:hAnsiTheme="majorBidi" w:cstheme="majorBidi"/>
          <w:sz w:val="32"/>
          <w:szCs w:val="32"/>
          <w:lang w:bidi="ar-IQ"/>
        </w:rPr>
        <w:t xml:space="preserve"> JD. Timed intercourse versus intra- uterine insemination with or without ovarian </w:t>
      </w:r>
      <w:proofErr w:type="spellStart"/>
      <w:r w:rsidRPr="009D1D6B">
        <w:rPr>
          <w:rFonts w:asciiTheme="majorBidi" w:hAnsiTheme="majorBidi" w:cstheme="majorBidi"/>
          <w:sz w:val="32"/>
          <w:szCs w:val="32"/>
          <w:lang w:bidi="ar-IQ"/>
        </w:rPr>
        <w:t>hyperstimulation</w:t>
      </w:r>
      <w:proofErr w:type="spellEnd"/>
      <w:r w:rsidRPr="009D1D6B">
        <w:rPr>
          <w:rFonts w:asciiTheme="majorBidi" w:hAnsiTheme="majorBidi" w:cstheme="majorBidi"/>
          <w:sz w:val="32"/>
          <w:szCs w:val="32"/>
          <w:lang w:bidi="ar-IQ"/>
        </w:rPr>
        <w:t xml:space="preserve"> for subfertility in men. Cochrane Database </w:t>
      </w:r>
      <w:proofErr w:type="spellStart"/>
      <w:r w:rsidRPr="009D1D6B">
        <w:rPr>
          <w:rFonts w:asciiTheme="majorBidi" w:hAnsiTheme="majorBidi" w:cstheme="majorBidi"/>
          <w:sz w:val="32"/>
          <w:szCs w:val="32"/>
          <w:lang w:bidi="ar-IQ"/>
        </w:rPr>
        <w:t>Syst</w:t>
      </w:r>
      <w:proofErr w:type="spellEnd"/>
      <w:r w:rsidRPr="009D1D6B">
        <w:rPr>
          <w:rFonts w:asciiTheme="majorBidi" w:hAnsiTheme="majorBidi" w:cstheme="majorBidi"/>
          <w:sz w:val="32"/>
          <w:szCs w:val="32"/>
          <w:lang w:bidi="ar-IQ"/>
        </w:rPr>
        <w:t xml:space="preserve"> Rev2000; 2:CD000360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44-Didier </w:t>
      </w:r>
      <w:proofErr w:type="spellStart"/>
      <w:r w:rsidRPr="009D1D6B">
        <w:rPr>
          <w:rFonts w:asciiTheme="majorBidi" w:hAnsiTheme="majorBidi" w:cstheme="majorBidi"/>
          <w:sz w:val="32"/>
          <w:szCs w:val="32"/>
          <w:lang w:bidi="ar-IQ"/>
        </w:rPr>
        <w:t>Dewailly</w:t>
      </w:r>
      <w:proofErr w:type="spellEnd"/>
      <w:r w:rsidRPr="009D1D6B">
        <w:rPr>
          <w:rFonts w:asciiTheme="majorBidi" w:hAnsiTheme="majorBidi" w:cstheme="majorBidi"/>
          <w:sz w:val="32"/>
          <w:szCs w:val="32"/>
          <w:lang w:bidi="ar-IQ"/>
        </w:rPr>
        <w:t xml:space="preserve">, Claus </w:t>
      </w:r>
      <w:proofErr w:type="spellStart"/>
      <w:r w:rsidRPr="009D1D6B">
        <w:rPr>
          <w:rFonts w:asciiTheme="majorBidi" w:hAnsiTheme="majorBidi" w:cstheme="majorBidi"/>
          <w:sz w:val="32"/>
          <w:szCs w:val="32"/>
          <w:lang w:bidi="ar-IQ"/>
        </w:rPr>
        <w:t>Yding</w:t>
      </w:r>
      <w:proofErr w:type="spellEnd"/>
      <w:r w:rsidRPr="009D1D6B">
        <w:rPr>
          <w:rFonts w:asciiTheme="majorBidi" w:hAnsiTheme="majorBidi" w:cstheme="majorBidi"/>
          <w:sz w:val="32"/>
          <w:szCs w:val="32"/>
          <w:lang w:bidi="ar-IQ"/>
        </w:rPr>
        <w:t xml:space="preserve"> Andersen, Adam </w:t>
      </w:r>
      <w:proofErr w:type="spellStart"/>
      <w:r w:rsidRPr="009D1D6B">
        <w:rPr>
          <w:rFonts w:asciiTheme="majorBidi" w:hAnsiTheme="majorBidi" w:cstheme="majorBidi"/>
          <w:sz w:val="32"/>
          <w:szCs w:val="32"/>
          <w:lang w:bidi="ar-IQ"/>
        </w:rPr>
        <w:t>Balen</w:t>
      </w:r>
      <w:proofErr w:type="spellEnd"/>
      <w:r w:rsidRPr="009D1D6B">
        <w:rPr>
          <w:rFonts w:asciiTheme="majorBidi" w:hAnsiTheme="majorBidi" w:cstheme="majorBidi"/>
          <w:sz w:val="32"/>
          <w:szCs w:val="32"/>
          <w:lang w:bidi="ar-IQ"/>
        </w:rPr>
        <w:t xml:space="preserve"> et al: The physiology and clinical utility of anti-Mullerian hormone in women Hum </w:t>
      </w:r>
      <w:proofErr w:type="spellStart"/>
      <w:r w:rsidRPr="009D1D6B">
        <w:rPr>
          <w:rFonts w:asciiTheme="majorBidi" w:hAnsiTheme="majorBidi" w:cstheme="majorBidi"/>
          <w:sz w:val="32"/>
          <w:szCs w:val="32"/>
          <w:lang w:bidi="ar-IQ"/>
        </w:rPr>
        <w:t>Reprod</w:t>
      </w:r>
      <w:proofErr w:type="spellEnd"/>
      <w:r w:rsidRPr="009D1D6B">
        <w:rPr>
          <w:rFonts w:asciiTheme="majorBidi" w:hAnsiTheme="majorBidi" w:cstheme="majorBidi"/>
          <w:sz w:val="32"/>
          <w:szCs w:val="32"/>
          <w:lang w:bidi="ar-IQ"/>
        </w:rPr>
        <w:t xml:space="preserve"> Update (2014) 20 (3):370-385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45-Lavan JS ,Mulders ,AS ,</w:t>
      </w:r>
      <w:proofErr w:type="spellStart"/>
      <w:r w:rsidRPr="009D1D6B">
        <w:rPr>
          <w:rFonts w:asciiTheme="majorBidi" w:hAnsiTheme="majorBidi" w:cstheme="majorBidi"/>
          <w:sz w:val="32"/>
          <w:szCs w:val="32"/>
          <w:lang w:bidi="ar-IQ"/>
        </w:rPr>
        <w:t>Visser</w:t>
      </w:r>
      <w:proofErr w:type="spellEnd"/>
      <w:r w:rsidRPr="009D1D6B">
        <w:rPr>
          <w:rFonts w:asciiTheme="majorBidi" w:hAnsiTheme="majorBidi" w:cstheme="majorBidi"/>
          <w:sz w:val="32"/>
          <w:szCs w:val="32"/>
          <w:lang w:bidi="ar-IQ"/>
        </w:rPr>
        <w:t xml:space="preserve"> JA ,</w:t>
      </w:r>
      <w:proofErr w:type="spellStart"/>
      <w:r w:rsidRPr="009D1D6B">
        <w:rPr>
          <w:rFonts w:asciiTheme="majorBidi" w:hAnsiTheme="majorBidi" w:cstheme="majorBidi"/>
          <w:sz w:val="32"/>
          <w:szCs w:val="32"/>
          <w:lang w:bidi="ar-IQ"/>
        </w:rPr>
        <w:t>Themmen</w:t>
      </w:r>
      <w:proofErr w:type="spellEnd"/>
      <w:r w:rsidRPr="009D1D6B">
        <w:rPr>
          <w:rFonts w:asciiTheme="majorBidi" w:hAnsiTheme="majorBidi" w:cstheme="majorBidi"/>
          <w:sz w:val="32"/>
          <w:szCs w:val="32"/>
          <w:lang w:bidi="ar-IQ"/>
        </w:rPr>
        <w:t xml:space="preserve"> AP ,DE Jong FH , </w:t>
      </w:r>
      <w:proofErr w:type="spellStart"/>
      <w:r w:rsidRPr="009D1D6B">
        <w:rPr>
          <w:rFonts w:asciiTheme="majorBidi" w:hAnsiTheme="majorBidi" w:cstheme="majorBidi"/>
          <w:sz w:val="32"/>
          <w:szCs w:val="32"/>
          <w:lang w:bidi="ar-IQ"/>
        </w:rPr>
        <w:t>Fauser</w:t>
      </w:r>
      <w:proofErr w:type="spellEnd"/>
      <w:r w:rsidRPr="009D1D6B">
        <w:rPr>
          <w:rFonts w:asciiTheme="majorBidi" w:hAnsiTheme="majorBidi" w:cstheme="majorBidi"/>
          <w:sz w:val="32"/>
          <w:szCs w:val="32"/>
          <w:lang w:bidi="ar-IQ"/>
        </w:rPr>
        <w:t xml:space="preserve"> BC :AMH serum  concentration in </w:t>
      </w:r>
      <w:proofErr w:type="spellStart"/>
      <w:r w:rsidRPr="009D1D6B">
        <w:rPr>
          <w:rFonts w:asciiTheme="majorBidi" w:hAnsiTheme="majorBidi" w:cstheme="majorBidi"/>
          <w:sz w:val="32"/>
          <w:szCs w:val="32"/>
          <w:lang w:bidi="ar-IQ"/>
        </w:rPr>
        <w:t>normo</w:t>
      </w:r>
      <w:proofErr w:type="spellEnd"/>
      <w:r w:rsidRPr="009D1D6B">
        <w:rPr>
          <w:rFonts w:asciiTheme="majorBidi" w:hAnsiTheme="majorBidi" w:cstheme="majorBidi"/>
          <w:sz w:val="32"/>
          <w:szCs w:val="32"/>
          <w:lang w:bidi="ar-IQ"/>
        </w:rPr>
        <w:t xml:space="preserve"> ovulatory and an ovulatory women of reproductive age .J </w:t>
      </w:r>
      <w:proofErr w:type="spellStart"/>
      <w:r w:rsidRPr="009D1D6B">
        <w:rPr>
          <w:rFonts w:asciiTheme="majorBidi" w:hAnsiTheme="majorBidi" w:cstheme="majorBidi"/>
          <w:sz w:val="32"/>
          <w:szCs w:val="32"/>
          <w:lang w:bidi="ar-IQ"/>
        </w:rPr>
        <w:t>Clin</w:t>
      </w:r>
      <w:proofErr w:type="spellEnd"/>
      <w:r w:rsidRPr="009D1D6B">
        <w:rPr>
          <w:rFonts w:asciiTheme="majorBidi" w:hAnsiTheme="majorBidi" w:cstheme="majorBidi"/>
          <w:sz w:val="32"/>
          <w:szCs w:val="32"/>
          <w:lang w:bidi="ar-IQ"/>
        </w:rPr>
        <w:t xml:space="preserve"> Endocrinology </w:t>
      </w:r>
      <w:proofErr w:type="spellStart"/>
      <w:r w:rsidRPr="009D1D6B">
        <w:rPr>
          <w:rFonts w:asciiTheme="majorBidi" w:hAnsiTheme="majorBidi" w:cstheme="majorBidi"/>
          <w:sz w:val="32"/>
          <w:szCs w:val="32"/>
          <w:lang w:bidi="ar-IQ"/>
        </w:rPr>
        <w:t>Metab</w:t>
      </w:r>
      <w:proofErr w:type="spellEnd"/>
      <w:r w:rsidRPr="009D1D6B">
        <w:rPr>
          <w:rFonts w:asciiTheme="majorBidi" w:hAnsiTheme="majorBidi" w:cstheme="majorBidi"/>
          <w:sz w:val="32"/>
          <w:szCs w:val="32"/>
          <w:lang w:bidi="ar-IQ"/>
        </w:rPr>
        <w:t xml:space="preserve"> 89:318 -323 ,2004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46-Freour T ,</w:t>
      </w:r>
      <w:proofErr w:type="spellStart"/>
      <w:r w:rsidRPr="009D1D6B">
        <w:rPr>
          <w:rFonts w:asciiTheme="majorBidi" w:hAnsiTheme="majorBidi" w:cstheme="majorBidi"/>
          <w:sz w:val="32"/>
          <w:szCs w:val="32"/>
          <w:lang w:bidi="ar-IQ"/>
        </w:rPr>
        <w:t>Mirallie</w:t>
      </w:r>
      <w:proofErr w:type="spellEnd"/>
      <w:r w:rsidRPr="009D1D6B">
        <w:rPr>
          <w:rFonts w:asciiTheme="majorBidi" w:hAnsiTheme="majorBidi" w:cstheme="majorBidi"/>
          <w:sz w:val="32"/>
          <w:szCs w:val="32"/>
          <w:lang w:bidi="ar-IQ"/>
        </w:rPr>
        <w:t xml:space="preserve">  Bach </w:t>
      </w:r>
      <w:proofErr w:type="spellStart"/>
      <w:r w:rsidRPr="009D1D6B">
        <w:rPr>
          <w:rFonts w:asciiTheme="majorBidi" w:hAnsiTheme="majorBidi" w:cstheme="majorBidi"/>
          <w:sz w:val="32"/>
          <w:szCs w:val="32"/>
          <w:lang w:bidi="ar-IQ"/>
        </w:rPr>
        <w:t>Ngohouh</w:t>
      </w:r>
      <w:proofErr w:type="spellEnd"/>
      <w:r w:rsidRPr="009D1D6B">
        <w:rPr>
          <w:rFonts w:asciiTheme="majorBidi" w:hAnsiTheme="majorBidi" w:cstheme="majorBidi"/>
          <w:sz w:val="32"/>
          <w:szCs w:val="32"/>
          <w:lang w:bidi="ar-IQ"/>
        </w:rPr>
        <w:t xml:space="preserve"> ,Denis M, Barrier P , Masson D:A  Measurement  of serum AMH by </w:t>
      </w:r>
      <w:proofErr w:type="spellStart"/>
      <w:r w:rsidRPr="009D1D6B">
        <w:rPr>
          <w:rFonts w:asciiTheme="majorBidi" w:hAnsiTheme="majorBidi" w:cstheme="majorBidi"/>
          <w:sz w:val="32"/>
          <w:szCs w:val="32"/>
          <w:lang w:bidi="ar-IQ"/>
        </w:rPr>
        <w:t>Becckman</w:t>
      </w:r>
      <w:proofErr w:type="spellEnd"/>
      <w:r w:rsidRPr="009D1D6B">
        <w:rPr>
          <w:rFonts w:asciiTheme="majorBidi" w:hAnsiTheme="majorBidi" w:cstheme="majorBidi"/>
          <w:sz w:val="32"/>
          <w:szCs w:val="32"/>
          <w:lang w:bidi="ar-IQ"/>
        </w:rPr>
        <w:t xml:space="preserve"> Coulter ELISA and DSL ELISA : Comparison and relevance in assisted reproduction technology (ART) .C Lin Chin </w:t>
      </w:r>
      <w:proofErr w:type="spellStart"/>
      <w:r w:rsidRPr="009D1D6B">
        <w:rPr>
          <w:rFonts w:asciiTheme="majorBidi" w:hAnsiTheme="majorBidi" w:cstheme="majorBidi"/>
          <w:sz w:val="32"/>
          <w:szCs w:val="32"/>
          <w:lang w:bidi="ar-IQ"/>
        </w:rPr>
        <w:t>Acta</w:t>
      </w:r>
      <w:proofErr w:type="spellEnd"/>
      <w:r w:rsidRPr="009D1D6B">
        <w:rPr>
          <w:rFonts w:asciiTheme="majorBidi" w:hAnsiTheme="majorBidi" w:cstheme="majorBidi"/>
          <w:sz w:val="32"/>
          <w:szCs w:val="32"/>
          <w:lang w:bidi="ar-IQ"/>
        </w:rPr>
        <w:t xml:space="preserve">  375:162 -164 ,2007 .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 xml:space="preserve">47 – </w:t>
      </w:r>
      <w:proofErr w:type="spellStart"/>
      <w:r w:rsidRPr="009D1D6B">
        <w:rPr>
          <w:rFonts w:asciiTheme="majorBidi" w:hAnsiTheme="majorBidi" w:cstheme="majorBidi"/>
          <w:sz w:val="32"/>
          <w:szCs w:val="32"/>
          <w:lang w:bidi="ar-IQ"/>
        </w:rPr>
        <w:t>Knauff</w:t>
      </w:r>
      <w:proofErr w:type="spellEnd"/>
      <w:r w:rsidRPr="009D1D6B">
        <w:rPr>
          <w:rFonts w:asciiTheme="majorBidi" w:hAnsiTheme="majorBidi" w:cstheme="majorBidi"/>
          <w:sz w:val="32"/>
          <w:szCs w:val="32"/>
          <w:lang w:bidi="ar-IQ"/>
        </w:rPr>
        <w:t xml:space="preserve">  EA ,</w:t>
      </w:r>
      <w:proofErr w:type="spellStart"/>
      <w:r w:rsidRPr="009D1D6B">
        <w:rPr>
          <w:rFonts w:asciiTheme="majorBidi" w:hAnsiTheme="majorBidi" w:cstheme="majorBidi"/>
          <w:sz w:val="32"/>
          <w:szCs w:val="32"/>
          <w:lang w:bidi="ar-IQ"/>
        </w:rPr>
        <w:t>Eijemans</w:t>
      </w:r>
      <w:proofErr w:type="spellEnd"/>
      <w:r w:rsidRPr="009D1D6B">
        <w:rPr>
          <w:rFonts w:asciiTheme="majorBidi" w:hAnsiTheme="majorBidi" w:cstheme="majorBidi"/>
          <w:sz w:val="32"/>
          <w:szCs w:val="32"/>
          <w:lang w:bidi="ar-IQ"/>
        </w:rPr>
        <w:t xml:space="preserve"> MJ , </w:t>
      </w:r>
      <w:proofErr w:type="spellStart"/>
      <w:r w:rsidRPr="009D1D6B">
        <w:rPr>
          <w:rFonts w:asciiTheme="majorBidi" w:hAnsiTheme="majorBidi" w:cstheme="majorBidi"/>
          <w:sz w:val="32"/>
          <w:szCs w:val="32"/>
          <w:lang w:bidi="ar-IQ"/>
        </w:rPr>
        <w:t>Lambalk</w:t>
      </w:r>
      <w:proofErr w:type="spellEnd"/>
      <w:r w:rsidRPr="009D1D6B">
        <w:rPr>
          <w:rFonts w:asciiTheme="majorBidi" w:hAnsiTheme="majorBidi" w:cstheme="majorBidi"/>
          <w:sz w:val="32"/>
          <w:szCs w:val="32"/>
          <w:lang w:bidi="ar-IQ"/>
        </w:rPr>
        <w:t xml:space="preserve"> CB ,Ten Kate –</w:t>
      </w:r>
      <w:proofErr w:type="spellStart"/>
      <w:r w:rsidRPr="009D1D6B">
        <w:rPr>
          <w:rFonts w:asciiTheme="majorBidi" w:hAnsiTheme="majorBidi" w:cstheme="majorBidi"/>
          <w:sz w:val="32"/>
          <w:szCs w:val="32"/>
          <w:lang w:bidi="ar-IQ"/>
        </w:rPr>
        <w:t>Booji</w:t>
      </w:r>
      <w:proofErr w:type="spellEnd"/>
      <w:r w:rsidRPr="009D1D6B">
        <w:rPr>
          <w:rFonts w:asciiTheme="majorBidi" w:hAnsiTheme="majorBidi" w:cstheme="majorBidi"/>
          <w:sz w:val="32"/>
          <w:szCs w:val="32"/>
          <w:lang w:bidi="ar-IQ"/>
        </w:rPr>
        <w:t xml:space="preserve"> MJ ,</w:t>
      </w:r>
      <w:proofErr w:type="spellStart"/>
      <w:r w:rsidRPr="009D1D6B">
        <w:rPr>
          <w:rFonts w:asciiTheme="majorBidi" w:hAnsiTheme="majorBidi" w:cstheme="majorBidi"/>
          <w:sz w:val="32"/>
          <w:szCs w:val="32"/>
          <w:lang w:bidi="ar-IQ"/>
        </w:rPr>
        <w:t>Hoek</w:t>
      </w:r>
      <w:proofErr w:type="spellEnd"/>
      <w:r w:rsidRPr="009D1D6B">
        <w:rPr>
          <w:rFonts w:asciiTheme="majorBidi" w:hAnsiTheme="majorBidi" w:cstheme="majorBidi"/>
          <w:sz w:val="32"/>
          <w:szCs w:val="32"/>
          <w:lang w:bidi="ar-IQ"/>
        </w:rPr>
        <w:t xml:space="preserve"> A , </w:t>
      </w:r>
      <w:proofErr w:type="spellStart"/>
      <w:r w:rsidRPr="009D1D6B">
        <w:rPr>
          <w:rFonts w:asciiTheme="majorBidi" w:hAnsiTheme="majorBidi" w:cstheme="majorBidi"/>
          <w:sz w:val="32"/>
          <w:szCs w:val="32"/>
          <w:lang w:bidi="ar-IQ"/>
        </w:rPr>
        <w:t>Broekmans</w:t>
      </w:r>
      <w:proofErr w:type="spellEnd"/>
      <w:r w:rsidRPr="009D1D6B">
        <w:rPr>
          <w:rFonts w:asciiTheme="majorBidi" w:hAnsiTheme="majorBidi" w:cstheme="majorBidi"/>
          <w:sz w:val="32"/>
          <w:szCs w:val="32"/>
          <w:lang w:bidi="ar-IQ"/>
        </w:rPr>
        <w:t xml:space="preserve">  CC, </w:t>
      </w:r>
      <w:proofErr w:type="spellStart"/>
      <w:r w:rsidRPr="009D1D6B">
        <w:rPr>
          <w:rFonts w:asciiTheme="majorBidi" w:hAnsiTheme="majorBidi" w:cstheme="majorBidi"/>
          <w:sz w:val="32"/>
          <w:szCs w:val="32"/>
          <w:lang w:bidi="ar-IQ"/>
        </w:rPr>
        <w:t>Lavens</w:t>
      </w:r>
      <w:proofErr w:type="spellEnd"/>
      <w:r w:rsidRPr="009D1D6B">
        <w:rPr>
          <w:rFonts w:asciiTheme="majorBidi" w:hAnsiTheme="majorBidi" w:cstheme="majorBidi"/>
          <w:sz w:val="32"/>
          <w:szCs w:val="32"/>
          <w:lang w:bidi="ar-IQ"/>
        </w:rPr>
        <w:t xml:space="preserve"> JS , </w:t>
      </w:r>
      <w:proofErr w:type="spellStart"/>
      <w:r w:rsidRPr="009D1D6B">
        <w:rPr>
          <w:rFonts w:asciiTheme="majorBidi" w:hAnsiTheme="majorBidi" w:cstheme="majorBidi"/>
          <w:sz w:val="32"/>
          <w:szCs w:val="32"/>
          <w:lang w:bidi="ar-IQ"/>
        </w:rPr>
        <w:t>Goverde</w:t>
      </w:r>
      <w:proofErr w:type="spellEnd"/>
      <w:r w:rsidRPr="009D1D6B">
        <w:rPr>
          <w:rFonts w:asciiTheme="majorBidi" w:hAnsiTheme="majorBidi" w:cstheme="majorBidi"/>
          <w:sz w:val="32"/>
          <w:szCs w:val="32"/>
          <w:lang w:bidi="ar-IQ"/>
        </w:rPr>
        <w:t xml:space="preserve"> AJ ,</w:t>
      </w:r>
      <w:proofErr w:type="spellStart"/>
      <w:r w:rsidRPr="009D1D6B">
        <w:rPr>
          <w:rFonts w:asciiTheme="majorBidi" w:hAnsiTheme="majorBidi" w:cstheme="majorBidi"/>
          <w:sz w:val="32"/>
          <w:szCs w:val="32"/>
          <w:lang w:bidi="ar-IQ"/>
        </w:rPr>
        <w:t>Broekmans</w:t>
      </w:r>
      <w:proofErr w:type="spellEnd"/>
      <w:r w:rsidRPr="009D1D6B">
        <w:rPr>
          <w:rFonts w:asciiTheme="majorBidi" w:hAnsiTheme="majorBidi" w:cstheme="majorBidi"/>
          <w:sz w:val="32"/>
          <w:szCs w:val="32"/>
          <w:lang w:bidi="ar-IQ"/>
        </w:rPr>
        <w:t xml:space="preserve"> ,FJ ,</w:t>
      </w:r>
      <w:proofErr w:type="spellStart"/>
      <w:r w:rsidRPr="009D1D6B">
        <w:rPr>
          <w:rFonts w:asciiTheme="majorBidi" w:hAnsiTheme="majorBidi" w:cstheme="majorBidi"/>
          <w:sz w:val="32"/>
          <w:szCs w:val="32"/>
          <w:lang w:bidi="ar-IQ"/>
        </w:rPr>
        <w:t>Themmens</w:t>
      </w:r>
      <w:proofErr w:type="spellEnd"/>
      <w:r w:rsidRPr="009D1D6B">
        <w:rPr>
          <w:rFonts w:asciiTheme="majorBidi" w:hAnsiTheme="majorBidi" w:cstheme="majorBidi"/>
          <w:sz w:val="32"/>
          <w:szCs w:val="32"/>
          <w:lang w:bidi="ar-IQ"/>
        </w:rPr>
        <w:t xml:space="preserve">  AP, De Jong </w:t>
      </w:r>
      <w:proofErr w:type="spellStart"/>
      <w:r w:rsidRPr="009D1D6B">
        <w:rPr>
          <w:rFonts w:asciiTheme="majorBidi" w:hAnsiTheme="majorBidi" w:cstheme="majorBidi"/>
          <w:sz w:val="32"/>
          <w:szCs w:val="32"/>
          <w:lang w:bidi="ar-IQ"/>
        </w:rPr>
        <w:t>Fh</w:t>
      </w:r>
      <w:proofErr w:type="spellEnd"/>
      <w:r w:rsidRPr="009D1D6B">
        <w:rPr>
          <w:rFonts w:asciiTheme="majorBidi" w:hAnsiTheme="majorBidi" w:cstheme="majorBidi"/>
          <w:sz w:val="32"/>
          <w:szCs w:val="32"/>
          <w:lang w:bidi="ar-IQ"/>
        </w:rPr>
        <w:t xml:space="preserve"> , </w:t>
      </w:r>
      <w:proofErr w:type="spellStart"/>
      <w:r w:rsidRPr="009D1D6B">
        <w:rPr>
          <w:rFonts w:asciiTheme="majorBidi" w:hAnsiTheme="majorBidi" w:cstheme="majorBidi"/>
          <w:sz w:val="32"/>
          <w:szCs w:val="32"/>
          <w:lang w:bidi="ar-IQ"/>
        </w:rPr>
        <w:t>Fauster</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Bc</w:t>
      </w:r>
      <w:proofErr w:type="spellEnd"/>
      <w:r w:rsidRPr="009D1D6B">
        <w:rPr>
          <w:rFonts w:asciiTheme="majorBidi" w:hAnsiTheme="majorBidi" w:cstheme="majorBidi"/>
          <w:sz w:val="32"/>
          <w:szCs w:val="32"/>
          <w:lang w:bidi="ar-IQ"/>
        </w:rPr>
        <w:t xml:space="preserve"> Dutch .Premature ovarian failure consortium AMH ,inhibin B and AFC in young women with ovarian failure .J </w:t>
      </w:r>
      <w:proofErr w:type="spellStart"/>
      <w:r w:rsidRPr="009D1D6B">
        <w:rPr>
          <w:rFonts w:asciiTheme="majorBidi" w:hAnsiTheme="majorBidi" w:cstheme="majorBidi"/>
          <w:sz w:val="32"/>
          <w:szCs w:val="32"/>
          <w:lang w:bidi="ar-IQ"/>
        </w:rPr>
        <w:t>Clin</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Endocrinoloy</w:t>
      </w:r>
      <w:proofErr w:type="spellEnd"/>
      <w:r w:rsidRPr="009D1D6B">
        <w:rPr>
          <w:rFonts w:asciiTheme="majorBidi" w:hAnsiTheme="majorBidi" w:cstheme="majorBidi"/>
          <w:sz w:val="32"/>
          <w:szCs w:val="32"/>
          <w:lang w:bidi="ar-IQ"/>
        </w:rPr>
        <w:t xml:space="preserve"> </w:t>
      </w:r>
      <w:proofErr w:type="spellStart"/>
      <w:r w:rsidRPr="009D1D6B">
        <w:rPr>
          <w:rFonts w:asciiTheme="majorBidi" w:hAnsiTheme="majorBidi" w:cstheme="majorBidi"/>
          <w:sz w:val="32"/>
          <w:szCs w:val="32"/>
          <w:lang w:bidi="ar-IQ"/>
        </w:rPr>
        <w:t>Metab</w:t>
      </w:r>
      <w:proofErr w:type="spellEnd"/>
      <w:r w:rsidRPr="009D1D6B">
        <w:rPr>
          <w:rFonts w:asciiTheme="majorBidi" w:hAnsiTheme="majorBidi" w:cstheme="majorBidi"/>
          <w:sz w:val="32"/>
          <w:szCs w:val="32"/>
          <w:lang w:bidi="ar-IQ"/>
        </w:rPr>
        <w:t xml:space="preserve"> 94:786-792 ,2009 .</w:t>
      </w:r>
    </w:p>
    <w:p w:rsidR="001308C3" w:rsidRPr="009D1D6B" w:rsidRDefault="001308C3"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48-Gurnee (847) 662-1818 Chicago (773) 794-1818 Crystal lake (815) 356-1818. Advance fertility center of Chicago ,2015.</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lastRenderedPageBreak/>
        <w:t>49-Devet A ,</w:t>
      </w:r>
      <w:proofErr w:type="spellStart"/>
      <w:r w:rsidRPr="009D1D6B">
        <w:rPr>
          <w:rFonts w:asciiTheme="majorBidi" w:hAnsiTheme="majorBidi" w:cstheme="majorBidi"/>
          <w:sz w:val="32"/>
          <w:szCs w:val="32"/>
        </w:rPr>
        <w:t>laaven</w:t>
      </w:r>
      <w:proofErr w:type="spellEnd"/>
      <w:r w:rsidRPr="009D1D6B">
        <w:rPr>
          <w:rFonts w:asciiTheme="majorBidi" w:hAnsiTheme="majorBidi" w:cstheme="majorBidi"/>
          <w:sz w:val="32"/>
          <w:szCs w:val="32"/>
        </w:rPr>
        <w:t xml:space="preserve"> ,de Jong FH ,</w:t>
      </w:r>
      <w:proofErr w:type="spellStart"/>
      <w:r w:rsidRPr="009D1D6B">
        <w:rPr>
          <w:rFonts w:asciiTheme="majorBidi" w:hAnsiTheme="majorBidi" w:cstheme="majorBidi"/>
          <w:sz w:val="32"/>
          <w:szCs w:val="32"/>
        </w:rPr>
        <w:t>Themmen</w:t>
      </w:r>
      <w:proofErr w:type="spellEnd"/>
      <w:r w:rsidRPr="009D1D6B">
        <w:rPr>
          <w:rFonts w:asciiTheme="majorBidi" w:hAnsiTheme="majorBidi" w:cstheme="majorBidi"/>
          <w:sz w:val="32"/>
          <w:szCs w:val="32"/>
        </w:rPr>
        <w:t xml:space="preserve"> AP ,</w:t>
      </w:r>
      <w:proofErr w:type="spellStart"/>
      <w:r w:rsidRPr="009D1D6B">
        <w:rPr>
          <w:rFonts w:asciiTheme="majorBidi" w:hAnsiTheme="majorBidi" w:cstheme="majorBidi"/>
          <w:sz w:val="32"/>
          <w:szCs w:val="32"/>
        </w:rPr>
        <w:t>Fauser</w:t>
      </w:r>
      <w:proofErr w:type="spellEnd"/>
      <w:r w:rsidRPr="009D1D6B">
        <w:rPr>
          <w:rFonts w:asciiTheme="majorBidi" w:hAnsiTheme="majorBidi" w:cstheme="majorBidi"/>
          <w:sz w:val="32"/>
          <w:szCs w:val="32"/>
        </w:rPr>
        <w:t xml:space="preserve"> BC .antimullerian hormone serum levels :</w:t>
      </w:r>
      <w:proofErr w:type="spellStart"/>
      <w:r w:rsidRPr="009D1D6B">
        <w:rPr>
          <w:rFonts w:asciiTheme="majorBidi" w:hAnsiTheme="majorBidi" w:cstheme="majorBidi"/>
          <w:sz w:val="32"/>
          <w:szCs w:val="32"/>
        </w:rPr>
        <w:t>Aputative</w:t>
      </w:r>
      <w:proofErr w:type="spellEnd"/>
      <w:r w:rsidRPr="009D1D6B">
        <w:rPr>
          <w:rFonts w:asciiTheme="majorBidi" w:hAnsiTheme="majorBidi" w:cstheme="majorBidi"/>
          <w:sz w:val="32"/>
          <w:szCs w:val="32"/>
        </w:rPr>
        <w:t xml:space="preserve"> marker for ovarian aging </w:t>
      </w:r>
      <w:proofErr w:type="spellStart"/>
      <w:r w:rsidRPr="009D1D6B">
        <w:rPr>
          <w:rFonts w:asciiTheme="majorBidi" w:hAnsiTheme="majorBidi" w:cstheme="majorBidi"/>
          <w:sz w:val="32"/>
          <w:szCs w:val="32"/>
        </w:rPr>
        <w:t>Fertil</w:t>
      </w:r>
      <w:proofErr w:type="spellEnd"/>
      <w:r w:rsidRPr="009D1D6B">
        <w:rPr>
          <w:rFonts w:asciiTheme="majorBidi" w:hAnsiTheme="majorBidi" w:cstheme="majorBidi"/>
          <w:sz w:val="32"/>
          <w:szCs w:val="32"/>
        </w:rPr>
        <w:t xml:space="preserve"> </w:t>
      </w:r>
      <w:proofErr w:type="spellStart"/>
      <w:r w:rsidRPr="009D1D6B">
        <w:rPr>
          <w:rFonts w:asciiTheme="majorBidi" w:hAnsiTheme="majorBidi" w:cstheme="majorBidi"/>
          <w:sz w:val="32"/>
          <w:szCs w:val="32"/>
        </w:rPr>
        <w:t>steril</w:t>
      </w:r>
      <w:proofErr w:type="spellEnd"/>
      <w:r w:rsidRPr="009D1D6B">
        <w:rPr>
          <w:rFonts w:asciiTheme="majorBidi" w:hAnsiTheme="majorBidi" w:cstheme="majorBidi"/>
          <w:sz w:val="32"/>
          <w:szCs w:val="32"/>
        </w:rPr>
        <w:t xml:space="preserve"> 2002;77;357-62 .</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50-Lee MM ,</w:t>
      </w:r>
      <w:proofErr w:type="spellStart"/>
      <w:r w:rsidRPr="009D1D6B">
        <w:rPr>
          <w:rFonts w:asciiTheme="majorBidi" w:hAnsiTheme="majorBidi" w:cstheme="majorBidi"/>
          <w:sz w:val="32"/>
          <w:szCs w:val="32"/>
        </w:rPr>
        <w:t>Donahoe</w:t>
      </w:r>
      <w:proofErr w:type="spellEnd"/>
      <w:r w:rsidRPr="009D1D6B">
        <w:rPr>
          <w:rFonts w:asciiTheme="majorBidi" w:hAnsiTheme="majorBidi" w:cstheme="majorBidi"/>
          <w:sz w:val="32"/>
          <w:szCs w:val="32"/>
        </w:rPr>
        <w:t xml:space="preserve"> PK ,Hasegawa T ,Silverman B ,</w:t>
      </w:r>
      <w:proofErr w:type="spellStart"/>
      <w:r w:rsidRPr="009D1D6B">
        <w:rPr>
          <w:rFonts w:asciiTheme="majorBidi" w:hAnsiTheme="majorBidi" w:cstheme="majorBidi"/>
          <w:sz w:val="32"/>
          <w:szCs w:val="32"/>
        </w:rPr>
        <w:t>crist</w:t>
      </w:r>
      <w:proofErr w:type="spellEnd"/>
      <w:r w:rsidRPr="009D1D6B">
        <w:rPr>
          <w:rFonts w:asciiTheme="majorBidi" w:hAnsiTheme="majorBidi" w:cstheme="majorBidi"/>
          <w:sz w:val="32"/>
          <w:szCs w:val="32"/>
        </w:rPr>
        <w:t xml:space="preserve"> GB ,Bests et al .mullerian inhibitory substance in humans :normal levels from infancy to adulthood .J </w:t>
      </w:r>
      <w:proofErr w:type="spellStart"/>
      <w:r w:rsidRPr="009D1D6B">
        <w:rPr>
          <w:rFonts w:asciiTheme="majorBidi" w:hAnsiTheme="majorBidi" w:cstheme="majorBidi"/>
          <w:sz w:val="32"/>
          <w:szCs w:val="32"/>
        </w:rPr>
        <w:t>Clin</w:t>
      </w:r>
      <w:proofErr w:type="spellEnd"/>
      <w:r w:rsidRPr="009D1D6B">
        <w:rPr>
          <w:rFonts w:asciiTheme="majorBidi" w:hAnsiTheme="majorBidi" w:cstheme="majorBidi"/>
          <w:sz w:val="32"/>
          <w:szCs w:val="32"/>
        </w:rPr>
        <w:t xml:space="preserve"> endocrinal </w:t>
      </w:r>
      <w:proofErr w:type="spellStart"/>
      <w:r w:rsidRPr="009D1D6B">
        <w:rPr>
          <w:rFonts w:asciiTheme="majorBidi" w:hAnsiTheme="majorBidi" w:cstheme="majorBidi"/>
          <w:sz w:val="32"/>
          <w:szCs w:val="32"/>
        </w:rPr>
        <w:t>metab</w:t>
      </w:r>
      <w:proofErr w:type="spellEnd"/>
      <w:r w:rsidRPr="009D1D6B">
        <w:rPr>
          <w:rFonts w:asciiTheme="majorBidi" w:hAnsiTheme="majorBidi" w:cstheme="majorBidi"/>
          <w:sz w:val="32"/>
          <w:szCs w:val="32"/>
        </w:rPr>
        <w:t xml:space="preserve"> 1996 ;81 :571-6.</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 xml:space="preserve">51-La </w:t>
      </w:r>
      <w:proofErr w:type="spellStart"/>
      <w:r w:rsidRPr="009D1D6B">
        <w:rPr>
          <w:rFonts w:asciiTheme="majorBidi" w:hAnsiTheme="majorBidi" w:cstheme="majorBidi"/>
          <w:sz w:val="32"/>
          <w:szCs w:val="32"/>
        </w:rPr>
        <w:t>Marca</w:t>
      </w:r>
      <w:proofErr w:type="spellEnd"/>
      <w:r w:rsidRPr="009D1D6B">
        <w:rPr>
          <w:rFonts w:asciiTheme="majorBidi" w:hAnsiTheme="majorBidi" w:cstheme="majorBidi"/>
          <w:sz w:val="32"/>
          <w:szCs w:val="32"/>
        </w:rPr>
        <w:t xml:space="preserve"> A ,stabile G ,</w:t>
      </w:r>
      <w:proofErr w:type="spellStart"/>
      <w:r w:rsidRPr="009D1D6B">
        <w:rPr>
          <w:rFonts w:asciiTheme="majorBidi" w:hAnsiTheme="majorBidi" w:cstheme="majorBidi"/>
          <w:sz w:val="32"/>
          <w:szCs w:val="32"/>
        </w:rPr>
        <w:t>Artenisio</w:t>
      </w:r>
      <w:proofErr w:type="spellEnd"/>
      <w:r w:rsidRPr="009D1D6B">
        <w:rPr>
          <w:rFonts w:asciiTheme="majorBidi" w:hAnsiTheme="majorBidi" w:cstheme="majorBidi"/>
          <w:sz w:val="32"/>
          <w:szCs w:val="32"/>
        </w:rPr>
        <w:t xml:space="preserve"> AC ,Volpe A .serum antimullerian hormone throughout the human menstrual cycle .Hum </w:t>
      </w:r>
      <w:proofErr w:type="spellStart"/>
      <w:r w:rsidRPr="009D1D6B">
        <w:rPr>
          <w:rFonts w:asciiTheme="majorBidi" w:hAnsiTheme="majorBidi" w:cstheme="majorBidi"/>
          <w:sz w:val="32"/>
          <w:szCs w:val="32"/>
        </w:rPr>
        <w:t>Reprod</w:t>
      </w:r>
      <w:proofErr w:type="spellEnd"/>
      <w:r w:rsidRPr="009D1D6B">
        <w:rPr>
          <w:rFonts w:asciiTheme="majorBidi" w:hAnsiTheme="majorBidi" w:cstheme="majorBidi"/>
          <w:sz w:val="32"/>
          <w:szCs w:val="32"/>
        </w:rPr>
        <w:t xml:space="preserve"> .2006 ;21:3103-7.</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 xml:space="preserve">52-seifer DB ,Baker VL ,leader B ,Age –specific serum antimullerian hormone values for 17120 women presenting to fertility centers with in the United States </w:t>
      </w:r>
      <w:proofErr w:type="spellStart"/>
      <w:r w:rsidRPr="009D1D6B">
        <w:rPr>
          <w:rFonts w:asciiTheme="majorBidi" w:hAnsiTheme="majorBidi" w:cstheme="majorBidi"/>
          <w:sz w:val="32"/>
          <w:szCs w:val="32"/>
        </w:rPr>
        <w:t>Fertil</w:t>
      </w:r>
      <w:proofErr w:type="spellEnd"/>
      <w:r w:rsidRPr="009D1D6B">
        <w:rPr>
          <w:rFonts w:asciiTheme="majorBidi" w:hAnsiTheme="majorBidi" w:cstheme="majorBidi"/>
          <w:sz w:val="32"/>
          <w:szCs w:val="32"/>
        </w:rPr>
        <w:t xml:space="preserve"> </w:t>
      </w:r>
      <w:proofErr w:type="spellStart"/>
      <w:r w:rsidRPr="009D1D6B">
        <w:rPr>
          <w:rFonts w:asciiTheme="majorBidi" w:hAnsiTheme="majorBidi" w:cstheme="majorBidi"/>
          <w:sz w:val="32"/>
          <w:szCs w:val="32"/>
        </w:rPr>
        <w:t>steril</w:t>
      </w:r>
      <w:proofErr w:type="spellEnd"/>
      <w:r w:rsidRPr="009D1D6B">
        <w:rPr>
          <w:rFonts w:asciiTheme="majorBidi" w:hAnsiTheme="majorBidi" w:cstheme="majorBidi"/>
          <w:sz w:val="32"/>
          <w:szCs w:val="32"/>
        </w:rPr>
        <w:t xml:space="preserve"> 2011;25 :747-50.</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53-Barad DH ,</w:t>
      </w:r>
      <w:proofErr w:type="spellStart"/>
      <w:r w:rsidRPr="009D1D6B">
        <w:rPr>
          <w:rFonts w:asciiTheme="majorBidi" w:hAnsiTheme="majorBidi" w:cstheme="majorBidi"/>
          <w:sz w:val="32"/>
          <w:szCs w:val="32"/>
        </w:rPr>
        <w:t>Weghofer</w:t>
      </w:r>
      <w:proofErr w:type="spellEnd"/>
      <w:r w:rsidRPr="009D1D6B">
        <w:rPr>
          <w:rFonts w:asciiTheme="majorBidi" w:hAnsiTheme="majorBidi" w:cstheme="majorBidi"/>
          <w:sz w:val="32"/>
          <w:szCs w:val="32"/>
        </w:rPr>
        <w:t xml:space="preserve"> A, </w:t>
      </w:r>
      <w:proofErr w:type="spellStart"/>
      <w:r w:rsidRPr="009D1D6B">
        <w:rPr>
          <w:rFonts w:asciiTheme="majorBidi" w:hAnsiTheme="majorBidi" w:cstheme="majorBidi"/>
          <w:sz w:val="32"/>
          <w:szCs w:val="32"/>
        </w:rPr>
        <w:t>Gleicher</w:t>
      </w:r>
      <w:proofErr w:type="spellEnd"/>
      <w:r w:rsidRPr="009D1D6B">
        <w:rPr>
          <w:rFonts w:asciiTheme="majorBidi" w:hAnsiTheme="majorBidi" w:cstheme="majorBidi"/>
          <w:sz w:val="32"/>
          <w:szCs w:val="32"/>
        </w:rPr>
        <w:t xml:space="preserve"> GN .Age specific antimullerian hormone levels discriminate at each age between poorer and better oocyte yield .</w:t>
      </w:r>
      <w:proofErr w:type="spellStart"/>
      <w:r w:rsidRPr="009D1D6B">
        <w:rPr>
          <w:rFonts w:asciiTheme="majorBidi" w:hAnsiTheme="majorBidi" w:cstheme="majorBidi"/>
          <w:sz w:val="32"/>
          <w:szCs w:val="32"/>
        </w:rPr>
        <w:t>fertil</w:t>
      </w:r>
      <w:proofErr w:type="spellEnd"/>
      <w:r w:rsidRPr="009D1D6B">
        <w:rPr>
          <w:rFonts w:asciiTheme="majorBidi" w:hAnsiTheme="majorBidi" w:cstheme="majorBidi"/>
          <w:sz w:val="32"/>
          <w:szCs w:val="32"/>
        </w:rPr>
        <w:t xml:space="preserve"> </w:t>
      </w:r>
      <w:proofErr w:type="spellStart"/>
      <w:r w:rsidRPr="009D1D6B">
        <w:rPr>
          <w:rFonts w:asciiTheme="majorBidi" w:hAnsiTheme="majorBidi" w:cstheme="majorBidi"/>
          <w:sz w:val="32"/>
          <w:szCs w:val="32"/>
        </w:rPr>
        <w:t>steril</w:t>
      </w:r>
      <w:proofErr w:type="spellEnd"/>
      <w:r w:rsidRPr="009D1D6B">
        <w:rPr>
          <w:rFonts w:asciiTheme="majorBidi" w:hAnsiTheme="majorBidi" w:cstheme="majorBidi"/>
          <w:sz w:val="32"/>
          <w:szCs w:val="32"/>
        </w:rPr>
        <w:t xml:space="preserve"> 2009;92:101 .</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 xml:space="preserve">54- La </w:t>
      </w:r>
      <w:proofErr w:type="spellStart"/>
      <w:r w:rsidRPr="009D1D6B">
        <w:rPr>
          <w:rFonts w:asciiTheme="majorBidi" w:hAnsiTheme="majorBidi" w:cstheme="majorBidi"/>
          <w:sz w:val="32"/>
          <w:szCs w:val="32"/>
        </w:rPr>
        <w:t>Marca</w:t>
      </w:r>
      <w:proofErr w:type="spellEnd"/>
      <w:r w:rsidRPr="009D1D6B">
        <w:rPr>
          <w:rFonts w:asciiTheme="majorBidi" w:hAnsiTheme="majorBidi" w:cstheme="majorBidi"/>
          <w:sz w:val="32"/>
          <w:szCs w:val="32"/>
        </w:rPr>
        <w:t xml:space="preserve"> A ,</w:t>
      </w:r>
      <w:proofErr w:type="spellStart"/>
      <w:r w:rsidRPr="009D1D6B">
        <w:rPr>
          <w:rFonts w:asciiTheme="majorBidi" w:hAnsiTheme="majorBidi" w:cstheme="majorBidi"/>
          <w:sz w:val="32"/>
          <w:szCs w:val="32"/>
        </w:rPr>
        <w:t>Sighinol</w:t>
      </w:r>
      <w:proofErr w:type="spellEnd"/>
      <w:r w:rsidRPr="009D1D6B">
        <w:rPr>
          <w:rFonts w:asciiTheme="majorBidi" w:hAnsiTheme="majorBidi" w:cstheme="majorBidi"/>
          <w:sz w:val="32"/>
          <w:szCs w:val="32"/>
        </w:rPr>
        <w:t xml:space="preserve"> Pi G ,</w:t>
      </w:r>
      <w:proofErr w:type="spellStart"/>
      <w:r w:rsidRPr="009D1D6B">
        <w:rPr>
          <w:rFonts w:asciiTheme="majorBidi" w:hAnsiTheme="majorBidi" w:cstheme="majorBidi"/>
          <w:sz w:val="32"/>
          <w:szCs w:val="32"/>
        </w:rPr>
        <w:t>Giulinis</w:t>
      </w:r>
      <w:proofErr w:type="spellEnd"/>
      <w:r w:rsidRPr="009D1D6B">
        <w:rPr>
          <w:rFonts w:asciiTheme="majorBidi" w:hAnsiTheme="majorBidi" w:cstheme="majorBidi"/>
          <w:sz w:val="32"/>
          <w:szCs w:val="32"/>
        </w:rPr>
        <w:t xml:space="preserve"> ,</w:t>
      </w:r>
      <w:proofErr w:type="spellStart"/>
      <w:r w:rsidRPr="009D1D6B">
        <w:rPr>
          <w:rFonts w:asciiTheme="majorBidi" w:hAnsiTheme="majorBidi" w:cstheme="majorBidi"/>
          <w:sz w:val="32"/>
          <w:szCs w:val="32"/>
        </w:rPr>
        <w:t>Tragliam</w:t>
      </w:r>
      <w:proofErr w:type="spellEnd"/>
      <w:r w:rsidRPr="009D1D6B">
        <w:rPr>
          <w:rFonts w:asciiTheme="majorBidi" w:hAnsiTheme="majorBidi" w:cstheme="majorBidi"/>
          <w:sz w:val="32"/>
          <w:szCs w:val="32"/>
        </w:rPr>
        <w:t xml:space="preserve"> et al ,normal serum concentration of AMH in women with regular menstrual cycles .</w:t>
      </w:r>
      <w:proofErr w:type="spellStart"/>
      <w:r w:rsidRPr="009D1D6B">
        <w:rPr>
          <w:rFonts w:asciiTheme="majorBidi" w:hAnsiTheme="majorBidi" w:cstheme="majorBidi"/>
          <w:sz w:val="32"/>
          <w:szCs w:val="32"/>
        </w:rPr>
        <w:t>Reprod</w:t>
      </w:r>
      <w:proofErr w:type="spellEnd"/>
      <w:r w:rsidRPr="009D1D6B">
        <w:rPr>
          <w:rFonts w:asciiTheme="majorBidi" w:hAnsiTheme="majorBidi" w:cstheme="majorBidi"/>
          <w:sz w:val="32"/>
          <w:szCs w:val="32"/>
        </w:rPr>
        <w:t xml:space="preserve"> Biomed on line 2010; 21 :463-9.</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 xml:space="preserve">55- Van </w:t>
      </w:r>
      <w:proofErr w:type="spellStart"/>
      <w:r w:rsidRPr="009D1D6B">
        <w:rPr>
          <w:rFonts w:asciiTheme="majorBidi" w:hAnsiTheme="majorBidi" w:cstheme="majorBidi"/>
          <w:sz w:val="32"/>
          <w:szCs w:val="32"/>
        </w:rPr>
        <w:t>Rooij</w:t>
      </w:r>
      <w:proofErr w:type="spellEnd"/>
      <w:r w:rsidRPr="009D1D6B">
        <w:rPr>
          <w:rFonts w:asciiTheme="majorBidi" w:hAnsiTheme="majorBidi" w:cstheme="majorBidi"/>
          <w:sz w:val="32"/>
          <w:szCs w:val="32"/>
        </w:rPr>
        <w:t xml:space="preserve"> IA , </w:t>
      </w:r>
      <w:proofErr w:type="spellStart"/>
      <w:r w:rsidRPr="009D1D6B">
        <w:rPr>
          <w:rFonts w:asciiTheme="majorBidi" w:hAnsiTheme="majorBidi" w:cstheme="majorBidi"/>
          <w:sz w:val="32"/>
          <w:szCs w:val="32"/>
        </w:rPr>
        <w:t>Broekmans</w:t>
      </w:r>
      <w:proofErr w:type="spellEnd"/>
      <w:r w:rsidRPr="009D1D6B">
        <w:rPr>
          <w:rFonts w:asciiTheme="majorBidi" w:hAnsiTheme="majorBidi" w:cstheme="majorBidi"/>
          <w:sz w:val="32"/>
          <w:szCs w:val="32"/>
        </w:rPr>
        <w:t xml:space="preserve"> FO ,</w:t>
      </w:r>
      <w:proofErr w:type="spellStart"/>
      <w:r w:rsidRPr="009D1D6B">
        <w:rPr>
          <w:rFonts w:asciiTheme="majorBidi" w:hAnsiTheme="majorBidi" w:cstheme="majorBidi"/>
          <w:sz w:val="32"/>
          <w:szCs w:val="32"/>
        </w:rPr>
        <w:t>te</w:t>
      </w:r>
      <w:proofErr w:type="spellEnd"/>
      <w:r w:rsidRPr="009D1D6B">
        <w:rPr>
          <w:rFonts w:asciiTheme="majorBidi" w:hAnsiTheme="majorBidi" w:cstheme="majorBidi"/>
          <w:sz w:val="32"/>
          <w:szCs w:val="32"/>
        </w:rPr>
        <w:t xml:space="preserve"> </w:t>
      </w:r>
      <w:proofErr w:type="spellStart"/>
      <w:r w:rsidRPr="009D1D6B">
        <w:rPr>
          <w:rFonts w:asciiTheme="majorBidi" w:hAnsiTheme="majorBidi" w:cstheme="majorBidi"/>
          <w:sz w:val="32"/>
          <w:szCs w:val="32"/>
        </w:rPr>
        <w:t>velde</w:t>
      </w:r>
      <w:proofErr w:type="spellEnd"/>
      <w:r w:rsidRPr="009D1D6B">
        <w:rPr>
          <w:rFonts w:asciiTheme="majorBidi" w:hAnsiTheme="majorBidi" w:cstheme="majorBidi"/>
          <w:sz w:val="32"/>
          <w:szCs w:val="32"/>
        </w:rPr>
        <w:t xml:space="preserve"> ER et al :serum AMH :a novel measures </w:t>
      </w:r>
      <w:proofErr w:type="spellStart"/>
      <w:r w:rsidRPr="009D1D6B">
        <w:rPr>
          <w:rFonts w:asciiTheme="majorBidi" w:hAnsiTheme="majorBidi" w:cstheme="majorBidi"/>
          <w:sz w:val="32"/>
          <w:szCs w:val="32"/>
        </w:rPr>
        <w:t>oof</w:t>
      </w:r>
      <w:proofErr w:type="spellEnd"/>
      <w:r w:rsidRPr="009D1D6B">
        <w:rPr>
          <w:rFonts w:asciiTheme="majorBidi" w:hAnsiTheme="majorBidi" w:cstheme="majorBidi"/>
          <w:sz w:val="32"/>
          <w:szCs w:val="32"/>
        </w:rPr>
        <w:t xml:space="preserve"> ovarian reserve Hum </w:t>
      </w:r>
      <w:proofErr w:type="spellStart"/>
      <w:r w:rsidRPr="009D1D6B">
        <w:rPr>
          <w:rFonts w:asciiTheme="majorBidi" w:hAnsiTheme="majorBidi" w:cstheme="majorBidi"/>
          <w:sz w:val="32"/>
          <w:szCs w:val="32"/>
        </w:rPr>
        <w:t>Reprod</w:t>
      </w:r>
      <w:proofErr w:type="spellEnd"/>
      <w:r w:rsidRPr="009D1D6B">
        <w:rPr>
          <w:rFonts w:asciiTheme="majorBidi" w:hAnsiTheme="majorBidi" w:cstheme="majorBidi"/>
          <w:sz w:val="32"/>
          <w:szCs w:val="32"/>
        </w:rPr>
        <w:t xml:space="preserve"> 2002 ;17:3065-71 .</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 xml:space="preserve">56-Chang HJ ,Han SH ,Lee J R ,Lee B I et al :impact of </w:t>
      </w:r>
      <w:proofErr w:type="spellStart"/>
      <w:r w:rsidRPr="009D1D6B">
        <w:rPr>
          <w:rFonts w:asciiTheme="majorBidi" w:hAnsiTheme="majorBidi" w:cstheme="majorBidi"/>
          <w:sz w:val="32"/>
          <w:szCs w:val="32"/>
        </w:rPr>
        <w:t>laproscopic</w:t>
      </w:r>
      <w:proofErr w:type="spellEnd"/>
      <w:r w:rsidRPr="009D1D6B">
        <w:rPr>
          <w:rFonts w:asciiTheme="majorBidi" w:hAnsiTheme="majorBidi" w:cstheme="majorBidi"/>
          <w:sz w:val="32"/>
          <w:szCs w:val="32"/>
        </w:rPr>
        <w:t xml:space="preserve"> cystectomy on ovarian reserve serial changes of serum AMH level Fertile sterile ;94 :343-9  2010. </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57-Hagen CP ,</w:t>
      </w:r>
      <w:proofErr w:type="spellStart"/>
      <w:r w:rsidRPr="009D1D6B">
        <w:rPr>
          <w:rFonts w:asciiTheme="majorBidi" w:hAnsiTheme="majorBidi" w:cstheme="majorBidi"/>
          <w:sz w:val="32"/>
          <w:szCs w:val="32"/>
        </w:rPr>
        <w:t>Aksglaede</w:t>
      </w:r>
      <w:proofErr w:type="spellEnd"/>
      <w:r w:rsidRPr="009D1D6B">
        <w:rPr>
          <w:rFonts w:asciiTheme="majorBidi" w:hAnsiTheme="majorBidi" w:cstheme="majorBidi"/>
          <w:sz w:val="32"/>
          <w:szCs w:val="32"/>
        </w:rPr>
        <w:t xml:space="preserve"> l ,Sorensen K ,et al .A 2010 serum levels of AMH as marker of ovarian function in 926 healthy </w:t>
      </w:r>
      <w:r w:rsidRPr="009D1D6B">
        <w:rPr>
          <w:rFonts w:asciiTheme="majorBidi" w:hAnsiTheme="majorBidi" w:cstheme="majorBidi"/>
          <w:sz w:val="32"/>
          <w:szCs w:val="32"/>
        </w:rPr>
        <w:lastRenderedPageBreak/>
        <w:t xml:space="preserve">female from birth to adulthood and in 172 Turner syndrome patient .J </w:t>
      </w:r>
      <w:proofErr w:type="spellStart"/>
      <w:r w:rsidRPr="009D1D6B">
        <w:rPr>
          <w:rFonts w:asciiTheme="majorBidi" w:hAnsiTheme="majorBidi" w:cstheme="majorBidi"/>
          <w:sz w:val="32"/>
          <w:szCs w:val="32"/>
        </w:rPr>
        <w:t>clini</w:t>
      </w:r>
      <w:proofErr w:type="spellEnd"/>
      <w:r w:rsidRPr="009D1D6B">
        <w:rPr>
          <w:rFonts w:asciiTheme="majorBidi" w:hAnsiTheme="majorBidi" w:cstheme="majorBidi"/>
          <w:sz w:val="32"/>
          <w:szCs w:val="32"/>
        </w:rPr>
        <w:t xml:space="preserve"> endocrinal </w:t>
      </w:r>
      <w:proofErr w:type="spellStart"/>
      <w:r w:rsidRPr="009D1D6B">
        <w:rPr>
          <w:rFonts w:asciiTheme="majorBidi" w:hAnsiTheme="majorBidi" w:cstheme="majorBidi"/>
          <w:sz w:val="32"/>
          <w:szCs w:val="32"/>
        </w:rPr>
        <w:t>metab</w:t>
      </w:r>
      <w:proofErr w:type="spellEnd"/>
      <w:r w:rsidRPr="009D1D6B">
        <w:rPr>
          <w:rFonts w:asciiTheme="majorBidi" w:hAnsiTheme="majorBidi" w:cstheme="majorBidi"/>
          <w:sz w:val="32"/>
          <w:szCs w:val="32"/>
        </w:rPr>
        <w:t xml:space="preserve"> 95:5003-5010 .</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tl/>
        </w:rPr>
        <w:t>-</w:t>
      </w:r>
      <w:r w:rsidRPr="009D1D6B">
        <w:rPr>
          <w:rFonts w:asciiTheme="majorBidi" w:hAnsiTheme="majorBidi" w:cstheme="majorBidi"/>
          <w:sz w:val="32"/>
          <w:szCs w:val="32"/>
        </w:rPr>
        <w:t xml:space="preserve">58-Velde ER ,Pearson PL :the variability of female reproductive aging .Hum </w:t>
      </w:r>
      <w:proofErr w:type="spellStart"/>
      <w:r w:rsidRPr="009D1D6B">
        <w:rPr>
          <w:rFonts w:asciiTheme="majorBidi" w:hAnsiTheme="majorBidi" w:cstheme="majorBidi"/>
          <w:sz w:val="32"/>
          <w:szCs w:val="32"/>
        </w:rPr>
        <w:t>Reprod</w:t>
      </w:r>
      <w:proofErr w:type="spellEnd"/>
      <w:r w:rsidRPr="009D1D6B">
        <w:rPr>
          <w:rFonts w:asciiTheme="majorBidi" w:hAnsiTheme="majorBidi" w:cstheme="majorBidi"/>
          <w:sz w:val="32"/>
          <w:szCs w:val="32"/>
        </w:rPr>
        <w:t xml:space="preserve"> update 8;141 -154 ,2002.</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59-Broersl ,</w:t>
      </w:r>
      <w:proofErr w:type="spellStart"/>
      <w:r w:rsidRPr="009D1D6B">
        <w:rPr>
          <w:rFonts w:asciiTheme="majorBidi" w:hAnsiTheme="majorBidi" w:cstheme="majorBidi"/>
          <w:sz w:val="32"/>
          <w:szCs w:val="32"/>
        </w:rPr>
        <w:t>Dolleman</w:t>
      </w:r>
      <w:proofErr w:type="spellEnd"/>
      <w:r w:rsidRPr="009D1D6B">
        <w:rPr>
          <w:rFonts w:asciiTheme="majorBidi" w:hAnsiTheme="majorBidi" w:cstheme="majorBidi"/>
          <w:sz w:val="32"/>
          <w:szCs w:val="32"/>
        </w:rPr>
        <w:t xml:space="preserve"> M ,</w:t>
      </w:r>
      <w:proofErr w:type="spellStart"/>
      <w:r w:rsidRPr="009D1D6B">
        <w:rPr>
          <w:rFonts w:asciiTheme="majorBidi" w:hAnsiTheme="majorBidi" w:cstheme="majorBidi"/>
          <w:sz w:val="32"/>
          <w:szCs w:val="32"/>
        </w:rPr>
        <w:t>Opmeer</w:t>
      </w:r>
      <w:proofErr w:type="spellEnd"/>
      <w:r w:rsidRPr="009D1D6B">
        <w:rPr>
          <w:rFonts w:asciiTheme="majorBidi" w:hAnsiTheme="majorBidi" w:cstheme="majorBidi"/>
          <w:sz w:val="32"/>
          <w:szCs w:val="32"/>
        </w:rPr>
        <w:t xml:space="preserve"> BC ,et al AMH and AFC as prediction of excessive response to controlled ovarian hyper stimulation  a meta-analysis it um </w:t>
      </w:r>
      <w:proofErr w:type="spellStart"/>
      <w:r w:rsidRPr="009D1D6B">
        <w:rPr>
          <w:rFonts w:asciiTheme="majorBidi" w:hAnsiTheme="majorBidi" w:cstheme="majorBidi"/>
          <w:sz w:val="32"/>
          <w:szCs w:val="32"/>
        </w:rPr>
        <w:t>Reprod</w:t>
      </w:r>
      <w:proofErr w:type="spellEnd"/>
      <w:r w:rsidRPr="009D1D6B">
        <w:rPr>
          <w:rFonts w:asciiTheme="majorBidi" w:hAnsiTheme="majorBidi" w:cstheme="majorBidi"/>
          <w:sz w:val="32"/>
          <w:szCs w:val="32"/>
        </w:rPr>
        <w:t xml:space="preserve"> </w:t>
      </w:r>
      <w:proofErr w:type="spellStart"/>
      <w:r w:rsidRPr="009D1D6B">
        <w:rPr>
          <w:rFonts w:asciiTheme="majorBidi" w:hAnsiTheme="majorBidi" w:cstheme="majorBidi"/>
          <w:sz w:val="32"/>
          <w:szCs w:val="32"/>
        </w:rPr>
        <w:t>up date</w:t>
      </w:r>
      <w:proofErr w:type="spellEnd"/>
      <w:r w:rsidRPr="009D1D6B">
        <w:rPr>
          <w:rFonts w:asciiTheme="majorBidi" w:hAnsiTheme="majorBidi" w:cstheme="majorBidi"/>
          <w:sz w:val="32"/>
          <w:szCs w:val="32"/>
        </w:rPr>
        <w:t xml:space="preserve"> 17; 46 -54 -2011.</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 xml:space="preserve">57-Velde ER ,Pearson PL :the variability of female reproductive aging .Hum </w:t>
      </w:r>
      <w:proofErr w:type="spellStart"/>
      <w:r w:rsidRPr="009D1D6B">
        <w:rPr>
          <w:rFonts w:asciiTheme="majorBidi" w:hAnsiTheme="majorBidi" w:cstheme="majorBidi"/>
          <w:sz w:val="32"/>
          <w:szCs w:val="32"/>
        </w:rPr>
        <w:t>Reprod</w:t>
      </w:r>
      <w:proofErr w:type="spellEnd"/>
      <w:r w:rsidRPr="009D1D6B">
        <w:rPr>
          <w:rFonts w:asciiTheme="majorBidi" w:hAnsiTheme="majorBidi" w:cstheme="majorBidi"/>
          <w:sz w:val="32"/>
          <w:szCs w:val="32"/>
        </w:rPr>
        <w:t xml:space="preserve"> update 8;141 -154 ,2002.</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rPr>
        <w:t>58-Rashidi BH ,</w:t>
      </w:r>
      <w:proofErr w:type="spellStart"/>
      <w:r w:rsidRPr="009D1D6B">
        <w:rPr>
          <w:rFonts w:asciiTheme="majorBidi" w:hAnsiTheme="majorBidi" w:cstheme="majorBidi"/>
          <w:sz w:val="32"/>
          <w:szCs w:val="32"/>
        </w:rPr>
        <w:t>Abedlad</w:t>
      </w:r>
      <w:proofErr w:type="spellEnd"/>
      <w:r w:rsidRPr="009D1D6B">
        <w:rPr>
          <w:rFonts w:asciiTheme="majorBidi" w:hAnsiTheme="majorBidi" w:cstheme="majorBidi"/>
          <w:sz w:val="32"/>
          <w:szCs w:val="32"/>
        </w:rPr>
        <w:t xml:space="preserve"> Z ,</w:t>
      </w:r>
      <w:proofErr w:type="spellStart"/>
      <w:r w:rsidRPr="009D1D6B">
        <w:rPr>
          <w:rFonts w:asciiTheme="majorBidi" w:hAnsiTheme="majorBidi" w:cstheme="majorBidi"/>
          <w:sz w:val="32"/>
          <w:szCs w:val="32"/>
        </w:rPr>
        <w:t>Tahramingid</w:t>
      </w:r>
      <w:proofErr w:type="spellEnd"/>
      <w:r w:rsidRPr="009D1D6B">
        <w:rPr>
          <w:rFonts w:asciiTheme="majorBidi" w:hAnsiTheme="majorBidi" w:cstheme="majorBidi"/>
          <w:sz w:val="32"/>
          <w:szCs w:val="32"/>
        </w:rPr>
        <w:t xml:space="preserve"> ES .et al menstrual cycle length in relation to AMH and FSH level J Repro .med i54  ;515 -518 .2009 .</w:t>
      </w:r>
    </w:p>
    <w:p w:rsidR="003D3E5E" w:rsidRPr="009D1D6B" w:rsidRDefault="003D3E5E" w:rsidP="00CA618B">
      <w:pPr>
        <w:bidi w:val="0"/>
        <w:jc w:val="both"/>
        <w:rPr>
          <w:rFonts w:asciiTheme="majorBidi" w:hAnsiTheme="majorBidi" w:cstheme="majorBidi"/>
          <w:sz w:val="32"/>
          <w:szCs w:val="32"/>
          <w:rtl/>
          <w:lang w:bidi="ar-IQ"/>
        </w:rPr>
      </w:pPr>
      <w:r w:rsidRPr="009D1D6B">
        <w:rPr>
          <w:rFonts w:asciiTheme="majorBidi" w:hAnsiTheme="majorBidi" w:cstheme="majorBidi"/>
          <w:sz w:val="32"/>
          <w:szCs w:val="32"/>
          <w:lang w:bidi="ar-IQ"/>
        </w:rPr>
        <w:t>61</w:t>
      </w:r>
      <w:r w:rsidRPr="009D1D6B">
        <w:rPr>
          <w:rFonts w:asciiTheme="majorBidi" w:hAnsiTheme="majorBidi" w:cstheme="majorBidi"/>
          <w:sz w:val="32"/>
          <w:szCs w:val="32"/>
        </w:rPr>
        <w:t>-de vet A ,</w:t>
      </w:r>
      <w:proofErr w:type="spellStart"/>
      <w:r w:rsidRPr="009D1D6B">
        <w:rPr>
          <w:rFonts w:asciiTheme="majorBidi" w:hAnsiTheme="majorBidi" w:cstheme="majorBidi"/>
          <w:sz w:val="32"/>
          <w:szCs w:val="32"/>
        </w:rPr>
        <w:t>Laven</w:t>
      </w:r>
      <w:proofErr w:type="spellEnd"/>
      <w:r w:rsidRPr="009D1D6B">
        <w:rPr>
          <w:rFonts w:asciiTheme="majorBidi" w:hAnsiTheme="majorBidi" w:cstheme="majorBidi"/>
          <w:sz w:val="32"/>
          <w:szCs w:val="32"/>
        </w:rPr>
        <w:t xml:space="preserve"> JS ,Jong FH ,</w:t>
      </w:r>
      <w:proofErr w:type="spellStart"/>
      <w:r w:rsidRPr="009D1D6B">
        <w:rPr>
          <w:rFonts w:asciiTheme="majorBidi" w:hAnsiTheme="majorBidi" w:cstheme="majorBidi"/>
          <w:sz w:val="32"/>
          <w:szCs w:val="32"/>
        </w:rPr>
        <w:t>Thoman</w:t>
      </w:r>
      <w:proofErr w:type="spellEnd"/>
      <w:r w:rsidRPr="009D1D6B">
        <w:rPr>
          <w:rFonts w:asciiTheme="majorBidi" w:hAnsiTheme="majorBidi" w:cstheme="majorBidi"/>
          <w:sz w:val="32"/>
          <w:szCs w:val="32"/>
        </w:rPr>
        <w:t xml:space="preserve"> AP et al AMH serum level a putative marker for ovarian aging .Fertile </w:t>
      </w:r>
      <w:proofErr w:type="spellStart"/>
      <w:r w:rsidRPr="009D1D6B">
        <w:rPr>
          <w:rFonts w:asciiTheme="majorBidi" w:hAnsiTheme="majorBidi" w:cstheme="majorBidi"/>
          <w:sz w:val="32"/>
          <w:szCs w:val="32"/>
        </w:rPr>
        <w:t>steril</w:t>
      </w:r>
      <w:proofErr w:type="spellEnd"/>
      <w:r w:rsidRPr="009D1D6B">
        <w:rPr>
          <w:rFonts w:asciiTheme="majorBidi" w:hAnsiTheme="majorBidi" w:cstheme="majorBidi"/>
          <w:sz w:val="32"/>
          <w:szCs w:val="32"/>
        </w:rPr>
        <w:t xml:space="preserve"> 77:357 -363 2002 .</w:t>
      </w:r>
    </w:p>
    <w:p w:rsidR="003D3E5E" w:rsidRPr="009D1D6B" w:rsidRDefault="003D3E5E" w:rsidP="00CA618B">
      <w:pPr>
        <w:bidi w:val="0"/>
        <w:jc w:val="both"/>
        <w:rPr>
          <w:rFonts w:asciiTheme="majorBidi" w:hAnsiTheme="majorBidi" w:cstheme="majorBidi"/>
          <w:lang w:bidi="ar-IQ"/>
        </w:rPr>
      </w:pPr>
      <w:r w:rsidRPr="009D1D6B">
        <w:rPr>
          <w:rFonts w:asciiTheme="majorBidi" w:hAnsiTheme="majorBidi" w:cstheme="majorBidi"/>
        </w:rPr>
        <w:t xml:space="preserve"> </w:t>
      </w:r>
    </w:p>
    <w:p w:rsidR="003D3E5E" w:rsidRPr="009D1D6B" w:rsidRDefault="003D3E5E" w:rsidP="001308C3">
      <w:pPr>
        <w:jc w:val="right"/>
        <w:rPr>
          <w:rFonts w:asciiTheme="majorBidi" w:hAnsiTheme="majorBidi" w:cstheme="majorBidi"/>
          <w:sz w:val="32"/>
          <w:szCs w:val="32"/>
          <w:rtl/>
          <w:lang w:bidi="ar-IQ"/>
        </w:rPr>
      </w:pPr>
    </w:p>
    <w:p w:rsidR="00CA13A7" w:rsidRDefault="00CA13A7" w:rsidP="00C577CA">
      <w:pPr>
        <w:rPr>
          <w:rFonts w:asciiTheme="majorBidi" w:hAnsiTheme="majorBidi" w:cstheme="majorBidi"/>
          <w:rtl/>
          <w:lang w:bidi="ar-IQ"/>
        </w:rPr>
      </w:pPr>
    </w:p>
    <w:p w:rsidR="003D421D" w:rsidRDefault="003D421D" w:rsidP="00C577CA">
      <w:pPr>
        <w:rPr>
          <w:rFonts w:asciiTheme="majorBidi" w:hAnsiTheme="majorBidi" w:cstheme="majorBidi"/>
          <w:rtl/>
          <w:lang w:bidi="ar-IQ"/>
        </w:rPr>
      </w:pPr>
    </w:p>
    <w:p w:rsidR="003D421D" w:rsidRDefault="003D421D" w:rsidP="00C577CA">
      <w:pPr>
        <w:rPr>
          <w:rFonts w:asciiTheme="majorBidi" w:hAnsiTheme="majorBidi" w:cstheme="majorBidi"/>
          <w:rtl/>
          <w:lang w:bidi="ar-IQ"/>
        </w:rPr>
      </w:pPr>
    </w:p>
    <w:p w:rsidR="003D421D" w:rsidRDefault="003D421D" w:rsidP="00C577CA">
      <w:pPr>
        <w:rPr>
          <w:rFonts w:asciiTheme="majorBidi" w:hAnsiTheme="majorBidi" w:cstheme="majorBidi"/>
          <w:rtl/>
          <w:lang w:bidi="ar-IQ"/>
        </w:rPr>
      </w:pPr>
    </w:p>
    <w:p w:rsidR="003D421D" w:rsidRDefault="003D421D" w:rsidP="00C577CA">
      <w:pPr>
        <w:rPr>
          <w:rFonts w:asciiTheme="majorBidi" w:hAnsiTheme="majorBidi" w:cstheme="majorBidi"/>
          <w:rtl/>
          <w:lang w:bidi="ar-IQ"/>
        </w:rPr>
      </w:pPr>
    </w:p>
    <w:p w:rsidR="003D421D" w:rsidRDefault="003D421D" w:rsidP="00C577CA">
      <w:pPr>
        <w:rPr>
          <w:rFonts w:asciiTheme="majorBidi" w:hAnsiTheme="majorBidi" w:cstheme="majorBidi"/>
          <w:rtl/>
          <w:lang w:bidi="ar-IQ"/>
        </w:rPr>
      </w:pPr>
    </w:p>
    <w:p w:rsidR="003D421D" w:rsidRDefault="003D421D" w:rsidP="00C577CA">
      <w:pPr>
        <w:rPr>
          <w:rFonts w:asciiTheme="majorBidi" w:hAnsiTheme="majorBidi" w:cstheme="majorBidi"/>
          <w:rtl/>
          <w:lang w:bidi="ar-IQ"/>
        </w:rPr>
      </w:pPr>
    </w:p>
    <w:p w:rsidR="003D421D" w:rsidRDefault="003D421D" w:rsidP="00C577CA">
      <w:pPr>
        <w:rPr>
          <w:rFonts w:asciiTheme="majorBidi" w:hAnsiTheme="majorBidi" w:cstheme="majorBidi"/>
          <w:rtl/>
          <w:lang w:bidi="ar-IQ"/>
        </w:rPr>
      </w:pPr>
    </w:p>
    <w:p w:rsidR="003D421D" w:rsidRDefault="003D421D" w:rsidP="00C577CA">
      <w:pPr>
        <w:rPr>
          <w:rFonts w:asciiTheme="majorBidi" w:hAnsiTheme="majorBidi" w:cstheme="majorBidi"/>
          <w:rtl/>
          <w:lang w:bidi="ar-IQ"/>
        </w:rPr>
      </w:pPr>
    </w:p>
    <w:p w:rsidR="003D421D" w:rsidRDefault="003D421D" w:rsidP="00C577CA">
      <w:pPr>
        <w:rPr>
          <w:rFonts w:asciiTheme="majorBidi" w:hAnsiTheme="majorBidi" w:cstheme="majorBidi"/>
          <w:rtl/>
          <w:lang w:bidi="ar-IQ"/>
        </w:rPr>
      </w:pPr>
    </w:p>
    <w:p w:rsidR="003D421D" w:rsidRDefault="003D421D" w:rsidP="003D421D">
      <w:pPr>
        <w:rPr>
          <w:sz w:val="28"/>
          <w:szCs w:val="28"/>
          <w:lang w:bidi="ar-IQ"/>
        </w:rPr>
      </w:pPr>
      <w:r>
        <w:rPr>
          <w:sz w:val="28"/>
          <w:szCs w:val="28"/>
          <w:rtl/>
          <w:lang w:bidi="ar-IQ"/>
        </w:rPr>
        <w:lastRenderedPageBreak/>
        <w:t xml:space="preserve">جامعة البصرة </w:t>
      </w:r>
    </w:p>
    <w:p w:rsidR="003D421D" w:rsidRDefault="003D421D" w:rsidP="003D421D">
      <w:pPr>
        <w:rPr>
          <w:sz w:val="28"/>
          <w:szCs w:val="28"/>
          <w:lang w:bidi="ar-IQ"/>
        </w:rPr>
      </w:pPr>
      <w:r>
        <w:rPr>
          <w:sz w:val="28"/>
          <w:szCs w:val="28"/>
          <w:rtl/>
          <w:lang w:bidi="ar-IQ"/>
        </w:rPr>
        <w:t>كلية الطب</w:t>
      </w:r>
    </w:p>
    <w:p w:rsidR="003D421D" w:rsidRDefault="003D421D" w:rsidP="003D421D">
      <w:pPr>
        <w:rPr>
          <w:sz w:val="28"/>
          <w:szCs w:val="28"/>
          <w:rtl/>
          <w:lang w:bidi="ar-IQ"/>
        </w:rPr>
      </w:pPr>
      <w:r>
        <w:rPr>
          <w:sz w:val="28"/>
          <w:szCs w:val="28"/>
          <w:rtl/>
          <w:lang w:bidi="ar-IQ"/>
        </w:rPr>
        <w:t xml:space="preserve">قسم النسائية و التوليد </w:t>
      </w:r>
    </w:p>
    <w:p w:rsidR="003D421D" w:rsidRDefault="003D421D" w:rsidP="003D421D">
      <w:pPr>
        <w:rPr>
          <w:lang w:bidi="ar-IQ"/>
        </w:rPr>
      </w:pPr>
    </w:p>
    <w:p w:rsidR="003D421D" w:rsidRDefault="003D421D" w:rsidP="003D421D">
      <w:pPr>
        <w:tabs>
          <w:tab w:val="left" w:pos="2026"/>
        </w:tabs>
        <w:jc w:val="center"/>
        <w:rPr>
          <w:b/>
          <w:bCs/>
          <w:sz w:val="36"/>
          <w:szCs w:val="36"/>
          <w:u w:val="single"/>
          <w:lang w:bidi="ar-IQ"/>
        </w:rPr>
      </w:pPr>
      <w:r>
        <w:rPr>
          <w:b/>
          <w:bCs/>
          <w:sz w:val="36"/>
          <w:szCs w:val="36"/>
          <w:u w:val="single"/>
          <w:rtl/>
          <w:lang w:bidi="ar-IQ"/>
        </w:rPr>
        <w:t xml:space="preserve">صلة العمر بعامل </w:t>
      </w:r>
      <w:r>
        <w:rPr>
          <w:b/>
          <w:bCs/>
          <w:sz w:val="36"/>
          <w:szCs w:val="36"/>
          <w:u w:val="single"/>
          <w:lang w:bidi="ar-IQ"/>
        </w:rPr>
        <w:t xml:space="preserve">AMH) </w:t>
      </w:r>
      <w:r>
        <w:rPr>
          <w:b/>
          <w:bCs/>
          <w:sz w:val="36"/>
          <w:szCs w:val="36"/>
          <w:u w:val="single"/>
          <w:rtl/>
          <w:lang w:bidi="ar-IQ"/>
        </w:rPr>
        <w:t>)</w:t>
      </w:r>
    </w:p>
    <w:p w:rsidR="003D421D" w:rsidRDefault="003D421D" w:rsidP="003D421D">
      <w:pPr>
        <w:tabs>
          <w:tab w:val="left" w:pos="2026"/>
        </w:tabs>
        <w:jc w:val="center"/>
        <w:rPr>
          <w:b/>
          <w:bCs/>
          <w:sz w:val="36"/>
          <w:szCs w:val="36"/>
          <w:u w:val="single"/>
          <w:lang w:bidi="ar-IQ"/>
        </w:rPr>
      </w:pPr>
      <w:r>
        <w:rPr>
          <w:b/>
          <w:bCs/>
          <w:sz w:val="36"/>
          <w:szCs w:val="36"/>
          <w:u w:val="single"/>
          <w:lang w:bidi="ar-IQ"/>
        </w:rPr>
        <w:t xml:space="preserve">antimullerian </w:t>
      </w:r>
      <w:proofErr w:type="spellStart"/>
      <w:r>
        <w:rPr>
          <w:b/>
          <w:bCs/>
          <w:sz w:val="36"/>
          <w:szCs w:val="36"/>
          <w:u w:val="single"/>
          <w:lang w:bidi="ar-IQ"/>
        </w:rPr>
        <w:t>hormpne</w:t>
      </w:r>
      <w:proofErr w:type="spellEnd"/>
      <w:r>
        <w:rPr>
          <w:b/>
          <w:bCs/>
          <w:sz w:val="36"/>
          <w:szCs w:val="36"/>
          <w:u w:val="single"/>
          <w:lang w:bidi="ar-IQ"/>
        </w:rPr>
        <w:t xml:space="preserve"> </w:t>
      </w:r>
    </w:p>
    <w:p w:rsidR="003D421D" w:rsidRDefault="003D421D" w:rsidP="003D421D">
      <w:pPr>
        <w:rPr>
          <w:sz w:val="36"/>
          <w:szCs w:val="36"/>
          <w:lang w:bidi="ar-IQ"/>
        </w:rPr>
      </w:pPr>
    </w:p>
    <w:p w:rsidR="003D421D" w:rsidRDefault="003D421D" w:rsidP="003D421D">
      <w:pPr>
        <w:tabs>
          <w:tab w:val="left" w:pos="2396"/>
        </w:tabs>
        <w:jc w:val="center"/>
        <w:rPr>
          <w:sz w:val="36"/>
          <w:szCs w:val="36"/>
          <w:lang w:bidi="ar-IQ"/>
        </w:rPr>
      </w:pPr>
      <w:r>
        <w:rPr>
          <w:sz w:val="36"/>
          <w:szCs w:val="36"/>
          <w:rtl/>
          <w:lang w:bidi="ar-IQ"/>
        </w:rPr>
        <w:t>اعداد</w:t>
      </w:r>
    </w:p>
    <w:p w:rsidR="003D421D" w:rsidRDefault="003D421D" w:rsidP="003D421D">
      <w:pPr>
        <w:tabs>
          <w:tab w:val="left" w:pos="3237"/>
          <w:tab w:val="center" w:pos="4153"/>
        </w:tabs>
        <w:rPr>
          <w:i/>
          <w:iCs/>
          <w:sz w:val="36"/>
          <w:szCs w:val="36"/>
          <w:lang w:bidi="ar-IQ"/>
        </w:rPr>
      </w:pPr>
      <w:r>
        <w:rPr>
          <w:i/>
          <w:iCs/>
          <w:sz w:val="36"/>
          <w:szCs w:val="36"/>
          <w:rtl/>
          <w:lang w:bidi="ar-IQ"/>
        </w:rPr>
        <w:tab/>
      </w:r>
      <w:r>
        <w:rPr>
          <w:rFonts w:hint="cs"/>
          <w:i/>
          <w:iCs/>
          <w:sz w:val="36"/>
          <w:szCs w:val="36"/>
          <w:rtl/>
          <w:lang w:bidi="ar-IQ"/>
        </w:rPr>
        <w:t>د.</w:t>
      </w:r>
      <w:r>
        <w:rPr>
          <w:i/>
          <w:iCs/>
          <w:sz w:val="36"/>
          <w:szCs w:val="36"/>
          <w:rtl/>
          <w:lang w:bidi="ar-IQ"/>
        </w:rPr>
        <w:tab/>
        <w:t>دعاء فرج نور</w:t>
      </w:r>
    </w:p>
    <w:p w:rsidR="003D421D" w:rsidRDefault="003D421D" w:rsidP="003D421D">
      <w:pPr>
        <w:jc w:val="center"/>
        <w:rPr>
          <w:i/>
          <w:iCs/>
          <w:sz w:val="36"/>
          <w:szCs w:val="36"/>
          <w:rtl/>
          <w:lang w:bidi="ar-IQ"/>
        </w:rPr>
      </w:pPr>
      <w:proofErr w:type="spellStart"/>
      <w:r>
        <w:rPr>
          <w:i/>
          <w:iCs/>
          <w:sz w:val="36"/>
          <w:szCs w:val="36"/>
          <w:rtl/>
          <w:lang w:bidi="ar-IQ"/>
        </w:rPr>
        <w:t>بكاليوريوس</w:t>
      </w:r>
      <w:proofErr w:type="spellEnd"/>
      <w:r>
        <w:rPr>
          <w:i/>
          <w:iCs/>
          <w:sz w:val="36"/>
          <w:szCs w:val="36"/>
          <w:rtl/>
          <w:lang w:bidi="ar-IQ"/>
        </w:rPr>
        <w:t xml:space="preserve"> طب و جراحة عامة </w:t>
      </w:r>
    </w:p>
    <w:p w:rsidR="003D421D" w:rsidRDefault="003D421D" w:rsidP="003D421D">
      <w:pPr>
        <w:tabs>
          <w:tab w:val="left" w:pos="3136"/>
        </w:tabs>
        <w:jc w:val="both"/>
        <w:rPr>
          <w:sz w:val="36"/>
          <w:szCs w:val="36"/>
          <w:lang w:bidi="ar-IQ"/>
        </w:rPr>
      </w:pPr>
      <w:r>
        <w:rPr>
          <w:sz w:val="36"/>
          <w:szCs w:val="36"/>
          <w:rtl/>
          <w:lang w:bidi="ar-IQ"/>
        </w:rPr>
        <w:t xml:space="preserve">دراسة مقدمة الى جامعة البصرة </w:t>
      </w:r>
      <w:r>
        <w:rPr>
          <w:sz w:val="36"/>
          <w:szCs w:val="36"/>
          <w:lang w:bidi="ar-IQ"/>
        </w:rPr>
        <w:t>/</w:t>
      </w:r>
      <w:r>
        <w:rPr>
          <w:sz w:val="36"/>
          <w:szCs w:val="36"/>
          <w:rtl/>
          <w:lang w:bidi="ar-IQ"/>
        </w:rPr>
        <w:t>كلية الطب</w:t>
      </w:r>
      <w:r>
        <w:rPr>
          <w:sz w:val="36"/>
          <w:szCs w:val="36"/>
          <w:lang w:bidi="ar-IQ"/>
        </w:rPr>
        <w:t>/</w:t>
      </w:r>
      <w:r>
        <w:rPr>
          <w:sz w:val="36"/>
          <w:szCs w:val="36"/>
          <w:rtl/>
          <w:lang w:bidi="ar-IQ"/>
        </w:rPr>
        <w:t xml:space="preserve">قسم النسائية والتوليد </w:t>
      </w:r>
    </w:p>
    <w:p w:rsidR="003D421D" w:rsidRDefault="003D421D" w:rsidP="003D421D">
      <w:pPr>
        <w:tabs>
          <w:tab w:val="left" w:pos="3136"/>
        </w:tabs>
        <w:jc w:val="both"/>
        <w:rPr>
          <w:sz w:val="36"/>
          <w:szCs w:val="36"/>
          <w:rtl/>
          <w:lang w:bidi="ar-IQ"/>
        </w:rPr>
      </w:pPr>
      <w:r>
        <w:rPr>
          <w:sz w:val="36"/>
          <w:szCs w:val="36"/>
          <w:rtl/>
          <w:lang w:bidi="ar-IQ"/>
        </w:rPr>
        <w:t xml:space="preserve">ضمن متطلبات نيل شهادة الدبلوم العالي في النسائية والتوليد  </w:t>
      </w:r>
    </w:p>
    <w:p w:rsidR="003D421D" w:rsidRDefault="003D421D" w:rsidP="003D421D">
      <w:pPr>
        <w:rPr>
          <w:sz w:val="36"/>
          <w:szCs w:val="36"/>
          <w:lang w:bidi="ar-IQ"/>
        </w:rPr>
      </w:pPr>
    </w:p>
    <w:p w:rsidR="003D421D" w:rsidRDefault="003D421D" w:rsidP="003D421D">
      <w:pPr>
        <w:tabs>
          <w:tab w:val="left" w:pos="1716"/>
        </w:tabs>
        <w:jc w:val="center"/>
        <w:rPr>
          <w:sz w:val="36"/>
          <w:szCs w:val="36"/>
          <w:lang w:bidi="ar-IQ"/>
        </w:rPr>
      </w:pPr>
      <w:r>
        <w:rPr>
          <w:sz w:val="36"/>
          <w:szCs w:val="36"/>
          <w:rtl/>
          <w:lang w:bidi="ar-IQ"/>
        </w:rPr>
        <w:t>اشراف</w:t>
      </w:r>
    </w:p>
    <w:p w:rsidR="003D421D" w:rsidRDefault="003D421D" w:rsidP="003D421D">
      <w:pPr>
        <w:tabs>
          <w:tab w:val="left" w:pos="4756"/>
        </w:tabs>
        <w:rPr>
          <w:sz w:val="36"/>
          <w:szCs w:val="36"/>
          <w:lang w:bidi="ar-IQ"/>
        </w:rPr>
      </w:pPr>
      <w:proofErr w:type="spellStart"/>
      <w:r>
        <w:rPr>
          <w:sz w:val="36"/>
          <w:szCs w:val="36"/>
          <w:rtl/>
          <w:lang w:bidi="ar-IQ"/>
        </w:rPr>
        <w:t>أ.د.ميسون</w:t>
      </w:r>
      <w:proofErr w:type="spellEnd"/>
      <w:r>
        <w:rPr>
          <w:sz w:val="36"/>
          <w:szCs w:val="36"/>
          <w:rtl/>
          <w:lang w:bidi="ar-IQ"/>
        </w:rPr>
        <w:t xml:space="preserve"> شريف </w:t>
      </w:r>
      <w:r>
        <w:rPr>
          <w:sz w:val="36"/>
          <w:szCs w:val="36"/>
          <w:lang w:bidi="ar-IQ"/>
        </w:rPr>
        <w:tab/>
      </w:r>
      <w:proofErr w:type="spellStart"/>
      <w:r>
        <w:rPr>
          <w:sz w:val="36"/>
          <w:szCs w:val="36"/>
          <w:rtl/>
          <w:lang w:bidi="ar-IQ"/>
        </w:rPr>
        <w:t>أ.د.غفران</w:t>
      </w:r>
      <w:proofErr w:type="spellEnd"/>
      <w:r>
        <w:rPr>
          <w:sz w:val="36"/>
          <w:szCs w:val="36"/>
          <w:rtl/>
          <w:lang w:bidi="ar-IQ"/>
        </w:rPr>
        <w:t xml:space="preserve"> جعفر</w:t>
      </w:r>
    </w:p>
    <w:p w:rsidR="003D421D" w:rsidRDefault="003D421D" w:rsidP="003D421D">
      <w:pPr>
        <w:tabs>
          <w:tab w:val="left" w:pos="4756"/>
        </w:tabs>
        <w:rPr>
          <w:sz w:val="36"/>
          <w:szCs w:val="36"/>
          <w:rtl/>
          <w:lang w:bidi="ar-IQ"/>
        </w:rPr>
      </w:pPr>
      <w:r>
        <w:rPr>
          <w:sz w:val="36"/>
          <w:szCs w:val="36"/>
          <w:rtl/>
          <w:lang w:bidi="ar-IQ"/>
        </w:rPr>
        <w:t xml:space="preserve">استشارية النسائية والتوليد </w:t>
      </w:r>
      <w:r>
        <w:rPr>
          <w:sz w:val="36"/>
          <w:szCs w:val="36"/>
          <w:lang w:bidi="ar-IQ"/>
        </w:rPr>
        <w:tab/>
      </w:r>
      <w:r>
        <w:rPr>
          <w:rFonts w:cs="Arial"/>
          <w:sz w:val="36"/>
          <w:szCs w:val="36"/>
          <w:rtl/>
          <w:lang w:bidi="ar-IQ"/>
        </w:rPr>
        <w:t>استشارية النسائية والتوليد</w:t>
      </w:r>
    </w:p>
    <w:p w:rsidR="003D421D" w:rsidRDefault="003D421D" w:rsidP="003D421D">
      <w:pPr>
        <w:rPr>
          <w:sz w:val="36"/>
          <w:szCs w:val="36"/>
          <w:lang w:bidi="ar-IQ"/>
        </w:rPr>
      </w:pPr>
    </w:p>
    <w:p w:rsidR="003D421D" w:rsidRDefault="003D421D" w:rsidP="003D421D">
      <w:pPr>
        <w:tabs>
          <w:tab w:val="left" w:pos="3036"/>
        </w:tabs>
        <w:rPr>
          <w:sz w:val="36"/>
          <w:szCs w:val="36"/>
          <w:lang w:bidi="ar-IQ"/>
        </w:rPr>
      </w:pPr>
      <w:r>
        <w:rPr>
          <w:sz w:val="36"/>
          <w:szCs w:val="36"/>
          <w:rtl/>
          <w:lang w:bidi="ar-IQ"/>
        </w:rPr>
        <w:tab/>
        <w:t>العراق 2019</w:t>
      </w:r>
    </w:p>
    <w:p w:rsidR="003D421D" w:rsidRDefault="003D421D" w:rsidP="003D421D">
      <w:pPr>
        <w:tabs>
          <w:tab w:val="left" w:pos="3036"/>
        </w:tabs>
        <w:rPr>
          <w:sz w:val="36"/>
          <w:szCs w:val="36"/>
          <w:lang w:bidi="ar-IQ"/>
        </w:rPr>
      </w:pPr>
      <w:r>
        <w:rPr>
          <w:sz w:val="36"/>
          <w:szCs w:val="36"/>
          <w:rtl/>
          <w:lang w:bidi="ar-IQ"/>
        </w:rPr>
        <w:tab/>
      </w:r>
    </w:p>
    <w:p w:rsidR="003D421D" w:rsidRDefault="003D421D" w:rsidP="003D421D">
      <w:pPr>
        <w:tabs>
          <w:tab w:val="left" w:pos="3036"/>
        </w:tabs>
        <w:rPr>
          <w:sz w:val="36"/>
          <w:szCs w:val="36"/>
          <w:rtl/>
          <w:lang w:bidi="ar-IQ"/>
        </w:rPr>
      </w:pPr>
    </w:p>
    <w:p w:rsidR="003D421D" w:rsidRDefault="003D421D" w:rsidP="003D421D">
      <w:pPr>
        <w:tabs>
          <w:tab w:val="left" w:pos="3036"/>
        </w:tabs>
        <w:rPr>
          <w:sz w:val="36"/>
          <w:szCs w:val="36"/>
          <w:rtl/>
          <w:lang w:bidi="ar-IQ"/>
        </w:rPr>
      </w:pPr>
    </w:p>
    <w:p w:rsidR="003D421D" w:rsidRDefault="003D421D" w:rsidP="003D421D">
      <w:pPr>
        <w:tabs>
          <w:tab w:val="left" w:pos="3036"/>
        </w:tabs>
        <w:rPr>
          <w:b/>
          <w:bCs/>
          <w:sz w:val="36"/>
          <w:szCs w:val="36"/>
          <w:u w:val="single"/>
          <w:rtl/>
          <w:lang w:bidi="ar-IQ"/>
        </w:rPr>
      </w:pPr>
      <w:r>
        <w:rPr>
          <w:b/>
          <w:bCs/>
          <w:sz w:val="36"/>
          <w:szCs w:val="36"/>
          <w:u w:val="single"/>
          <w:rtl/>
          <w:lang w:bidi="ar-IQ"/>
        </w:rPr>
        <w:lastRenderedPageBreak/>
        <w:t xml:space="preserve">الخلاصة </w:t>
      </w:r>
    </w:p>
    <w:p w:rsidR="003D421D" w:rsidRDefault="003D421D" w:rsidP="003D421D">
      <w:pPr>
        <w:tabs>
          <w:tab w:val="left" w:pos="3036"/>
        </w:tabs>
        <w:rPr>
          <w:b/>
          <w:bCs/>
          <w:sz w:val="36"/>
          <w:szCs w:val="36"/>
          <w:rtl/>
          <w:lang w:bidi="ar-IQ"/>
        </w:rPr>
      </w:pPr>
      <w:r>
        <w:rPr>
          <w:b/>
          <w:bCs/>
          <w:sz w:val="36"/>
          <w:szCs w:val="36"/>
          <w:rtl/>
          <w:lang w:bidi="ar-IQ"/>
        </w:rPr>
        <w:t xml:space="preserve">الهدف من الدراسة: </w:t>
      </w:r>
    </w:p>
    <w:p w:rsidR="003D421D" w:rsidRDefault="003D421D" w:rsidP="003D421D">
      <w:pPr>
        <w:tabs>
          <w:tab w:val="left" w:pos="3036"/>
        </w:tabs>
        <w:rPr>
          <w:sz w:val="32"/>
          <w:szCs w:val="32"/>
          <w:rtl/>
          <w:lang w:bidi="ar-IQ"/>
        </w:rPr>
      </w:pPr>
      <w:r>
        <w:rPr>
          <w:sz w:val="32"/>
          <w:szCs w:val="32"/>
          <w:rtl/>
          <w:lang w:bidi="ar-IQ"/>
        </w:rPr>
        <w:t xml:space="preserve">لتحديد مستوى هورمون </w:t>
      </w:r>
      <w:r>
        <w:rPr>
          <w:sz w:val="32"/>
          <w:szCs w:val="32"/>
          <w:lang w:bidi="ar-IQ"/>
        </w:rPr>
        <w:t xml:space="preserve">AMH </w:t>
      </w:r>
      <w:r>
        <w:rPr>
          <w:sz w:val="32"/>
          <w:szCs w:val="32"/>
          <w:rtl/>
          <w:lang w:bidi="ar-IQ"/>
        </w:rPr>
        <w:t xml:space="preserve"> في الدم عند النساء في البصرة بأعمار مختلفة .</w:t>
      </w:r>
    </w:p>
    <w:p w:rsidR="003D421D" w:rsidRDefault="003D421D" w:rsidP="003D421D">
      <w:pPr>
        <w:tabs>
          <w:tab w:val="left" w:pos="3036"/>
        </w:tabs>
        <w:rPr>
          <w:b/>
          <w:bCs/>
          <w:sz w:val="32"/>
          <w:szCs w:val="32"/>
          <w:rtl/>
          <w:lang w:bidi="ar-IQ"/>
        </w:rPr>
      </w:pPr>
      <w:r>
        <w:rPr>
          <w:b/>
          <w:bCs/>
          <w:sz w:val="36"/>
          <w:szCs w:val="36"/>
          <w:rtl/>
          <w:lang w:bidi="ar-IQ"/>
        </w:rPr>
        <w:t xml:space="preserve">طريقة العمل:  </w:t>
      </w:r>
    </w:p>
    <w:p w:rsidR="003D421D" w:rsidRDefault="003D421D" w:rsidP="003D421D">
      <w:pPr>
        <w:tabs>
          <w:tab w:val="left" w:pos="3036"/>
        </w:tabs>
        <w:rPr>
          <w:sz w:val="32"/>
          <w:szCs w:val="32"/>
          <w:rtl/>
          <w:lang w:bidi="ar-IQ"/>
        </w:rPr>
      </w:pPr>
      <w:r>
        <w:rPr>
          <w:sz w:val="32"/>
          <w:szCs w:val="32"/>
          <w:rtl/>
          <w:lang w:bidi="ar-IQ"/>
        </w:rPr>
        <w:t xml:space="preserve">دراسة اجريت في البصرة مستشفى البصرة للنسائية والولادة من تاريخ </w:t>
      </w:r>
      <w:r>
        <w:rPr>
          <w:sz w:val="32"/>
          <w:szCs w:val="32"/>
          <w:lang w:bidi="ar-IQ"/>
        </w:rPr>
        <w:t>/1/2018</w:t>
      </w:r>
      <w:r>
        <w:rPr>
          <w:sz w:val="32"/>
          <w:szCs w:val="32"/>
          <w:rtl/>
          <w:lang w:bidi="ar-IQ"/>
        </w:rPr>
        <w:t xml:space="preserve"> 1 ولغاية </w:t>
      </w:r>
      <w:r>
        <w:rPr>
          <w:sz w:val="32"/>
          <w:szCs w:val="32"/>
          <w:lang w:bidi="ar-IQ"/>
        </w:rPr>
        <w:t>1/9/2019</w:t>
      </w:r>
      <w:r>
        <w:rPr>
          <w:sz w:val="32"/>
          <w:szCs w:val="32"/>
          <w:rtl/>
          <w:lang w:bidi="ar-IQ"/>
        </w:rPr>
        <w:t>.</w:t>
      </w:r>
    </w:p>
    <w:p w:rsidR="003D421D" w:rsidRDefault="003D421D" w:rsidP="003D421D">
      <w:pPr>
        <w:tabs>
          <w:tab w:val="left" w:pos="3036"/>
        </w:tabs>
        <w:rPr>
          <w:sz w:val="32"/>
          <w:szCs w:val="32"/>
          <w:rtl/>
          <w:lang w:bidi="ar-IQ"/>
        </w:rPr>
      </w:pPr>
      <w:r>
        <w:rPr>
          <w:sz w:val="32"/>
          <w:szCs w:val="32"/>
          <w:rtl/>
          <w:lang w:bidi="ar-IQ"/>
        </w:rPr>
        <w:t xml:space="preserve">تم قياس نسبة عامل  </w:t>
      </w:r>
      <w:r>
        <w:rPr>
          <w:sz w:val="32"/>
          <w:szCs w:val="32"/>
          <w:lang w:bidi="ar-IQ"/>
        </w:rPr>
        <w:t>AMH</w:t>
      </w:r>
      <w:r>
        <w:rPr>
          <w:sz w:val="32"/>
          <w:szCs w:val="32"/>
          <w:rtl/>
          <w:lang w:bidi="ar-IQ"/>
        </w:rPr>
        <w:t xml:space="preserve"> في الدم لمجموع 975 من النساء اللاتي تتراوح اعمارهن بين 15-50 سنة ,قسمت الى 7 مجاميع حسب العمر </w:t>
      </w:r>
    </w:p>
    <w:p w:rsidR="003D421D" w:rsidRDefault="003D421D" w:rsidP="003D421D">
      <w:pPr>
        <w:tabs>
          <w:tab w:val="left" w:pos="4836"/>
        </w:tabs>
        <w:rPr>
          <w:sz w:val="36"/>
          <w:szCs w:val="36"/>
          <w:rtl/>
          <w:lang w:bidi="ar-IQ"/>
        </w:rPr>
      </w:pPr>
      <w:r>
        <w:rPr>
          <w:sz w:val="36"/>
          <w:szCs w:val="36"/>
          <w:rtl/>
          <w:lang w:bidi="ar-IQ"/>
        </w:rPr>
        <w:t xml:space="preserve"> (1) 15-20سنة  </w:t>
      </w:r>
      <w:r>
        <w:rPr>
          <w:sz w:val="36"/>
          <w:szCs w:val="36"/>
          <w:rtl/>
          <w:lang w:bidi="ar-IQ"/>
        </w:rPr>
        <w:tab/>
        <w:t>(2)</w:t>
      </w:r>
      <w:r>
        <w:rPr>
          <w:rFonts w:ascii="Arial" w:hAnsi="Arial" w:cs="Arial"/>
          <w:sz w:val="36"/>
          <w:szCs w:val="36"/>
          <w:lang w:bidi="ar-IQ"/>
        </w:rPr>
        <w:t xml:space="preserve"> ≥</w:t>
      </w:r>
      <w:r>
        <w:rPr>
          <w:sz w:val="36"/>
          <w:szCs w:val="36"/>
          <w:lang w:bidi="ar-IQ"/>
        </w:rPr>
        <w:t xml:space="preserve">20-25 </w:t>
      </w:r>
      <w:r>
        <w:rPr>
          <w:sz w:val="36"/>
          <w:szCs w:val="36"/>
          <w:rtl/>
          <w:lang w:bidi="ar-IQ"/>
        </w:rPr>
        <w:t xml:space="preserve">سنة </w:t>
      </w:r>
    </w:p>
    <w:p w:rsidR="003D421D" w:rsidRDefault="003D421D" w:rsidP="003D421D">
      <w:pPr>
        <w:tabs>
          <w:tab w:val="left" w:pos="4836"/>
        </w:tabs>
        <w:rPr>
          <w:sz w:val="36"/>
          <w:szCs w:val="36"/>
          <w:rtl/>
          <w:lang w:bidi="ar-IQ"/>
        </w:rPr>
      </w:pPr>
      <w:r>
        <w:rPr>
          <w:sz w:val="36"/>
          <w:szCs w:val="36"/>
          <w:rtl/>
          <w:lang w:bidi="ar-IQ"/>
        </w:rPr>
        <w:t xml:space="preserve"> (3)</w:t>
      </w:r>
      <w:r>
        <w:rPr>
          <w:rFonts w:asciiTheme="minorBidi" w:hAnsiTheme="minorBidi"/>
          <w:sz w:val="36"/>
          <w:szCs w:val="36"/>
          <w:rtl/>
          <w:lang w:bidi="ar-IQ"/>
        </w:rPr>
        <w:t xml:space="preserve"> 30- 25≤ سنة  </w:t>
      </w:r>
      <w:r>
        <w:rPr>
          <w:sz w:val="36"/>
          <w:szCs w:val="36"/>
          <w:rtl/>
          <w:lang w:bidi="ar-IQ"/>
        </w:rPr>
        <w:t xml:space="preserve">                       (4)35 -30 </w:t>
      </w:r>
      <w:r>
        <w:rPr>
          <w:rFonts w:asciiTheme="minorBidi" w:hAnsiTheme="minorBidi"/>
          <w:sz w:val="36"/>
          <w:szCs w:val="36"/>
          <w:rtl/>
          <w:lang w:bidi="ar-IQ"/>
        </w:rPr>
        <w:t>≤ سنة</w:t>
      </w:r>
      <w:r>
        <w:rPr>
          <w:sz w:val="36"/>
          <w:szCs w:val="36"/>
          <w:rtl/>
          <w:lang w:bidi="ar-IQ"/>
        </w:rPr>
        <w:t xml:space="preserve">           (5)40- 35 </w:t>
      </w:r>
      <w:r>
        <w:rPr>
          <w:rFonts w:asciiTheme="minorBidi" w:hAnsiTheme="minorBidi"/>
          <w:sz w:val="36"/>
          <w:szCs w:val="36"/>
          <w:rtl/>
          <w:lang w:bidi="ar-IQ"/>
        </w:rPr>
        <w:t xml:space="preserve">≤ سنة </w:t>
      </w:r>
      <w:r>
        <w:rPr>
          <w:sz w:val="36"/>
          <w:szCs w:val="36"/>
          <w:rtl/>
          <w:lang w:bidi="ar-IQ"/>
        </w:rPr>
        <w:t xml:space="preserve">                          (6)45-40 </w:t>
      </w:r>
      <w:r>
        <w:rPr>
          <w:rFonts w:asciiTheme="minorBidi" w:hAnsiTheme="minorBidi"/>
          <w:sz w:val="36"/>
          <w:szCs w:val="36"/>
          <w:rtl/>
          <w:lang w:bidi="ar-IQ"/>
        </w:rPr>
        <w:t>≤</w:t>
      </w:r>
      <w:r>
        <w:rPr>
          <w:sz w:val="36"/>
          <w:szCs w:val="36"/>
          <w:rtl/>
          <w:lang w:bidi="ar-IQ"/>
        </w:rPr>
        <w:t xml:space="preserve"> سنة          (7)50-45 </w:t>
      </w:r>
      <w:r>
        <w:rPr>
          <w:rFonts w:asciiTheme="minorBidi" w:hAnsiTheme="minorBidi"/>
          <w:sz w:val="36"/>
          <w:szCs w:val="36"/>
          <w:rtl/>
          <w:lang w:bidi="ar-IQ"/>
        </w:rPr>
        <w:t>≤</w:t>
      </w:r>
      <w:r>
        <w:rPr>
          <w:sz w:val="36"/>
          <w:szCs w:val="36"/>
          <w:rtl/>
          <w:lang w:bidi="ar-IQ"/>
        </w:rPr>
        <w:t xml:space="preserve"> سنة </w:t>
      </w:r>
    </w:p>
    <w:p w:rsidR="003D421D" w:rsidRDefault="003D421D" w:rsidP="003D421D">
      <w:pPr>
        <w:tabs>
          <w:tab w:val="left" w:pos="4836"/>
        </w:tabs>
        <w:rPr>
          <w:sz w:val="32"/>
          <w:szCs w:val="32"/>
          <w:rtl/>
          <w:lang w:bidi="ar-IQ"/>
        </w:rPr>
      </w:pPr>
      <w:r>
        <w:rPr>
          <w:sz w:val="32"/>
          <w:szCs w:val="32"/>
          <w:rtl/>
          <w:lang w:bidi="ar-IQ"/>
        </w:rPr>
        <w:t xml:space="preserve">قياس هورمون </w:t>
      </w:r>
      <w:r>
        <w:rPr>
          <w:sz w:val="32"/>
          <w:szCs w:val="32"/>
          <w:lang w:bidi="ar-IQ"/>
        </w:rPr>
        <w:t xml:space="preserve"> AMH </w:t>
      </w:r>
      <w:r>
        <w:rPr>
          <w:sz w:val="32"/>
          <w:szCs w:val="32"/>
          <w:rtl/>
          <w:lang w:bidi="ar-IQ"/>
        </w:rPr>
        <w:t xml:space="preserve">و </w:t>
      </w:r>
      <w:r>
        <w:rPr>
          <w:sz w:val="32"/>
          <w:szCs w:val="32"/>
          <w:lang w:bidi="ar-IQ"/>
        </w:rPr>
        <w:t xml:space="preserve">FSH </w:t>
      </w:r>
      <w:r>
        <w:rPr>
          <w:sz w:val="32"/>
          <w:szCs w:val="32"/>
          <w:rtl/>
          <w:lang w:bidi="ar-IQ"/>
        </w:rPr>
        <w:t xml:space="preserve"> بالطريقة الانزيمية المرتبطة ,  بعد استثناء بعض النساء بخصائص معينة .</w:t>
      </w:r>
    </w:p>
    <w:p w:rsidR="003D421D" w:rsidRDefault="003D421D" w:rsidP="003D421D">
      <w:pPr>
        <w:tabs>
          <w:tab w:val="left" w:pos="4836"/>
        </w:tabs>
        <w:rPr>
          <w:b/>
          <w:bCs/>
          <w:sz w:val="32"/>
          <w:szCs w:val="32"/>
          <w:rtl/>
          <w:lang w:bidi="ar-IQ"/>
        </w:rPr>
      </w:pPr>
      <w:r>
        <w:rPr>
          <w:b/>
          <w:bCs/>
          <w:sz w:val="32"/>
          <w:szCs w:val="32"/>
          <w:rtl/>
          <w:lang w:bidi="ar-IQ"/>
        </w:rPr>
        <w:t>النتائج :</w:t>
      </w:r>
    </w:p>
    <w:p w:rsidR="003D421D" w:rsidRDefault="003D421D" w:rsidP="003D421D">
      <w:pPr>
        <w:tabs>
          <w:tab w:val="left" w:pos="4836"/>
        </w:tabs>
        <w:rPr>
          <w:sz w:val="32"/>
          <w:szCs w:val="32"/>
          <w:rtl/>
          <w:lang w:bidi="ar-IQ"/>
        </w:rPr>
      </w:pPr>
      <w:r>
        <w:rPr>
          <w:sz w:val="32"/>
          <w:szCs w:val="32"/>
          <w:rtl/>
          <w:lang w:bidi="ar-IQ"/>
        </w:rPr>
        <w:t xml:space="preserve">مستوى </w:t>
      </w:r>
      <w:r>
        <w:rPr>
          <w:sz w:val="32"/>
          <w:szCs w:val="32"/>
          <w:lang w:bidi="ar-IQ"/>
        </w:rPr>
        <w:t xml:space="preserve">   AMH </w:t>
      </w:r>
      <w:r>
        <w:rPr>
          <w:sz w:val="32"/>
          <w:szCs w:val="32"/>
          <w:rtl/>
          <w:lang w:bidi="ar-IQ"/>
        </w:rPr>
        <w:t xml:space="preserve">في الدم يتناسب عكسيا  مع العمر .متوسط مستوى </w:t>
      </w:r>
      <w:r>
        <w:rPr>
          <w:rFonts w:hint="cs"/>
          <w:sz w:val="32"/>
          <w:szCs w:val="32"/>
          <w:lang w:bidi="ar-IQ"/>
        </w:rPr>
        <w:t xml:space="preserve"> </w:t>
      </w:r>
      <w:r>
        <w:rPr>
          <w:sz w:val="32"/>
          <w:szCs w:val="32"/>
          <w:rtl/>
          <w:lang w:bidi="ar-IQ"/>
        </w:rPr>
        <w:t xml:space="preserve"> </w:t>
      </w:r>
      <w:r>
        <w:rPr>
          <w:sz w:val="32"/>
          <w:szCs w:val="32"/>
          <w:lang w:bidi="ar-IQ"/>
        </w:rPr>
        <w:t xml:space="preserve">AMH </w:t>
      </w:r>
      <w:r>
        <w:rPr>
          <w:sz w:val="32"/>
          <w:szCs w:val="32"/>
          <w:rtl/>
          <w:lang w:bidi="ar-IQ"/>
        </w:rPr>
        <w:t xml:space="preserve"> </w:t>
      </w:r>
    </w:p>
    <w:p w:rsidR="003D421D" w:rsidRDefault="003D421D" w:rsidP="003D421D">
      <w:pPr>
        <w:tabs>
          <w:tab w:val="left" w:pos="4836"/>
        </w:tabs>
        <w:rPr>
          <w:sz w:val="32"/>
          <w:szCs w:val="32"/>
          <w:rtl/>
          <w:lang w:bidi="ar-IQ"/>
        </w:rPr>
      </w:pPr>
      <w:r>
        <w:rPr>
          <w:sz w:val="32"/>
          <w:szCs w:val="32"/>
          <w:rtl/>
          <w:lang w:bidi="ar-IQ"/>
        </w:rPr>
        <w:t xml:space="preserve">لكل فئة عمرية هو </w:t>
      </w:r>
      <w:r>
        <w:rPr>
          <w:sz w:val="32"/>
          <w:szCs w:val="32"/>
          <w:lang w:bidi="ar-IQ"/>
        </w:rPr>
        <w:t>, 4.25ng/ml ,4.9ng/ml</w:t>
      </w:r>
      <w:r>
        <w:rPr>
          <w:sz w:val="32"/>
          <w:szCs w:val="32"/>
          <w:rtl/>
          <w:lang w:bidi="ar-IQ"/>
        </w:rPr>
        <w:t xml:space="preserve"> </w:t>
      </w:r>
      <w:r>
        <w:rPr>
          <w:sz w:val="32"/>
          <w:szCs w:val="32"/>
          <w:lang w:bidi="ar-IQ"/>
        </w:rPr>
        <w:t xml:space="preserve">,3.27 </w:t>
      </w:r>
      <w:proofErr w:type="spellStart"/>
      <w:r>
        <w:rPr>
          <w:sz w:val="32"/>
          <w:szCs w:val="32"/>
          <w:lang w:bidi="ar-IQ"/>
        </w:rPr>
        <w:t>ng</w:t>
      </w:r>
      <w:proofErr w:type="spellEnd"/>
      <w:r>
        <w:rPr>
          <w:sz w:val="32"/>
          <w:szCs w:val="32"/>
          <w:lang w:bidi="ar-IQ"/>
        </w:rPr>
        <w:t>/ml2.</w:t>
      </w:r>
    </w:p>
    <w:p w:rsidR="003D421D" w:rsidRDefault="003D421D" w:rsidP="003D421D">
      <w:pPr>
        <w:tabs>
          <w:tab w:val="left" w:pos="4836"/>
        </w:tabs>
        <w:rPr>
          <w:sz w:val="32"/>
          <w:szCs w:val="32"/>
          <w:lang w:bidi="ar-IQ"/>
        </w:rPr>
      </w:pPr>
      <w:r>
        <w:rPr>
          <w:sz w:val="32"/>
          <w:szCs w:val="32"/>
          <w:lang w:bidi="ar-IQ"/>
        </w:rPr>
        <w:t xml:space="preserve">,2.43ng/ml </w:t>
      </w:r>
      <w:r>
        <w:rPr>
          <w:sz w:val="32"/>
          <w:szCs w:val="32"/>
          <w:rtl/>
          <w:lang w:bidi="ar-IQ"/>
        </w:rPr>
        <w:t xml:space="preserve">  </w:t>
      </w:r>
      <w:r>
        <w:rPr>
          <w:sz w:val="32"/>
          <w:szCs w:val="32"/>
          <w:lang w:bidi="ar-IQ"/>
        </w:rPr>
        <w:t>,2.17ng/ml</w:t>
      </w:r>
      <w:r>
        <w:rPr>
          <w:sz w:val="32"/>
          <w:szCs w:val="32"/>
          <w:rtl/>
          <w:lang w:bidi="ar-IQ"/>
        </w:rPr>
        <w:t xml:space="preserve">  </w:t>
      </w:r>
      <w:r>
        <w:rPr>
          <w:sz w:val="32"/>
          <w:szCs w:val="32"/>
          <w:lang w:bidi="ar-IQ"/>
        </w:rPr>
        <w:t>,1.95ng/ml</w:t>
      </w:r>
      <w:r>
        <w:rPr>
          <w:sz w:val="32"/>
          <w:szCs w:val="32"/>
          <w:rtl/>
          <w:lang w:bidi="ar-IQ"/>
        </w:rPr>
        <w:t xml:space="preserve"> </w:t>
      </w:r>
      <w:r>
        <w:rPr>
          <w:sz w:val="32"/>
          <w:szCs w:val="32"/>
          <w:lang w:bidi="ar-IQ"/>
        </w:rPr>
        <w:t>0.9ng/ml</w:t>
      </w:r>
      <w:r>
        <w:rPr>
          <w:sz w:val="32"/>
          <w:szCs w:val="32"/>
          <w:rtl/>
          <w:lang w:bidi="ar-IQ"/>
        </w:rPr>
        <w:t xml:space="preserve"> على التوالي .</w:t>
      </w:r>
    </w:p>
    <w:p w:rsidR="003D421D" w:rsidRDefault="003D421D" w:rsidP="003D421D">
      <w:pPr>
        <w:tabs>
          <w:tab w:val="left" w:pos="4836"/>
        </w:tabs>
        <w:rPr>
          <w:b/>
          <w:bCs/>
          <w:sz w:val="36"/>
          <w:szCs w:val="36"/>
          <w:rtl/>
          <w:lang w:bidi="ar-IQ"/>
        </w:rPr>
      </w:pPr>
      <w:r>
        <w:rPr>
          <w:b/>
          <w:bCs/>
          <w:sz w:val="36"/>
          <w:szCs w:val="36"/>
          <w:rtl/>
          <w:lang w:bidi="ar-IQ"/>
        </w:rPr>
        <w:t xml:space="preserve"> الاستنتاج :</w:t>
      </w:r>
    </w:p>
    <w:p w:rsidR="003D421D" w:rsidRDefault="003D421D" w:rsidP="003D421D">
      <w:pPr>
        <w:tabs>
          <w:tab w:val="left" w:pos="4836"/>
        </w:tabs>
        <w:rPr>
          <w:sz w:val="32"/>
          <w:szCs w:val="32"/>
          <w:rtl/>
          <w:lang w:bidi="ar-IQ"/>
        </w:rPr>
      </w:pPr>
      <w:r>
        <w:rPr>
          <w:sz w:val="32"/>
          <w:szCs w:val="32"/>
          <w:rtl/>
          <w:lang w:bidi="ar-IQ"/>
        </w:rPr>
        <w:t xml:space="preserve">هذه الدراسة تحدد القيمة المحلية لهرمون </w:t>
      </w:r>
      <w:r>
        <w:rPr>
          <w:sz w:val="32"/>
          <w:szCs w:val="32"/>
          <w:lang w:bidi="ar-IQ"/>
        </w:rPr>
        <w:t>AMH</w:t>
      </w:r>
      <w:r>
        <w:rPr>
          <w:sz w:val="32"/>
          <w:szCs w:val="32"/>
          <w:rtl/>
          <w:lang w:bidi="ar-IQ"/>
        </w:rPr>
        <w:t xml:space="preserve"> للنساء في البصرة ,النتائج ممكن ان تستخدم في تشخيص و علاج العقم . </w:t>
      </w:r>
    </w:p>
    <w:p w:rsidR="003D421D" w:rsidRPr="009D1D6B" w:rsidRDefault="003D421D" w:rsidP="00C577CA">
      <w:pPr>
        <w:rPr>
          <w:rFonts w:asciiTheme="majorBidi" w:hAnsiTheme="majorBidi" w:cstheme="majorBidi"/>
          <w:lang w:bidi="ar-IQ"/>
        </w:rPr>
      </w:pPr>
    </w:p>
    <w:sectPr w:rsidR="003D421D" w:rsidRPr="009D1D6B" w:rsidSect="003029F9">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8F" w:rsidRDefault="0021768F" w:rsidP="00142D14">
      <w:pPr>
        <w:spacing w:after="0" w:line="240" w:lineRule="auto"/>
      </w:pPr>
      <w:r>
        <w:separator/>
      </w:r>
    </w:p>
  </w:endnote>
  <w:endnote w:type="continuationSeparator" w:id="0">
    <w:p w:rsidR="0021768F" w:rsidRDefault="0021768F" w:rsidP="0014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9192628"/>
      <w:docPartObj>
        <w:docPartGallery w:val="Page Numbers (Bottom of Page)"/>
        <w:docPartUnique/>
      </w:docPartObj>
    </w:sdtPr>
    <w:sdtEndPr/>
    <w:sdtContent>
      <w:p w:rsidR="00304FA4" w:rsidRDefault="00304FA4">
        <w:pPr>
          <w:pStyle w:val="a7"/>
          <w:jc w:val="center"/>
        </w:pPr>
        <w:r>
          <w:fldChar w:fldCharType="begin"/>
        </w:r>
        <w:r>
          <w:instrText>PAGE   \* MERGEFORMAT</w:instrText>
        </w:r>
        <w:r>
          <w:fldChar w:fldCharType="separate"/>
        </w:r>
        <w:r w:rsidR="00293475" w:rsidRPr="00293475">
          <w:rPr>
            <w:rFonts w:cs="Calibri"/>
            <w:noProof/>
            <w:rtl/>
            <w:lang w:val="ar-SA"/>
          </w:rPr>
          <w:t>3</w:t>
        </w:r>
        <w:r>
          <w:fldChar w:fldCharType="end"/>
        </w:r>
      </w:p>
    </w:sdtContent>
  </w:sdt>
  <w:p w:rsidR="00304FA4" w:rsidRDefault="00304FA4">
    <w:pPr>
      <w:pStyle w:val="a7"/>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8F" w:rsidRDefault="0021768F" w:rsidP="00142D14">
      <w:pPr>
        <w:spacing w:after="0" w:line="240" w:lineRule="auto"/>
      </w:pPr>
      <w:r>
        <w:separator/>
      </w:r>
    </w:p>
  </w:footnote>
  <w:footnote w:type="continuationSeparator" w:id="0">
    <w:p w:rsidR="0021768F" w:rsidRDefault="0021768F" w:rsidP="00142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24"/>
    <w:rsid w:val="000219D8"/>
    <w:rsid w:val="0002241D"/>
    <w:rsid w:val="00033842"/>
    <w:rsid w:val="00042D24"/>
    <w:rsid w:val="000B5C13"/>
    <w:rsid w:val="000E3B46"/>
    <w:rsid w:val="0011454A"/>
    <w:rsid w:val="001308C3"/>
    <w:rsid w:val="00142D14"/>
    <w:rsid w:val="00164B6A"/>
    <w:rsid w:val="00195EA4"/>
    <w:rsid w:val="001D7389"/>
    <w:rsid w:val="0021768F"/>
    <w:rsid w:val="002438A5"/>
    <w:rsid w:val="0025324E"/>
    <w:rsid w:val="00256FC7"/>
    <w:rsid w:val="00293475"/>
    <w:rsid w:val="002B3791"/>
    <w:rsid w:val="002F34C0"/>
    <w:rsid w:val="00300C57"/>
    <w:rsid w:val="003029F9"/>
    <w:rsid w:val="00304FA4"/>
    <w:rsid w:val="00326019"/>
    <w:rsid w:val="00340BEB"/>
    <w:rsid w:val="0036010B"/>
    <w:rsid w:val="003B2093"/>
    <w:rsid w:val="003B3F22"/>
    <w:rsid w:val="003C1596"/>
    <w:rsid w:val="003D3E5E"/>
    <w:rsid w:val="003D421D"/>
    <w:rsid w:val="003D4CE9"/>
    <w:rsid w:val="003D6AF5"/>
    <w:rsid w:val="0040155B"/>
    <w:rsid w:val="0041059A"/>
    <w:rsid w:val="00417483"/>
    <w:rsid w:val="00436E58"/>
    <w:rsid w:val="00441F46"/>
    <w:rsid w:val="0045197C"/>
    <w:rsid w:val="0049710C"/>
    <w:rsid w:val="00511223"/>
    <w:rsid w:val="00536246"/>
    <w:rsid w:val="005A07BC"/>
    <w:rsid w:val="005A5A70"/>
    <w:rsid w:val="005A74C7"/>
    <w:rsid w:val="005B5285"/>
    <w:rsid w:val="005C471F"/>
    <w:rsid w:val="005E28DB"/>
    <w:rsid w:val="006169AA"/>
    <w:rsid w:val="00621C6E"/>
    <w:rsid w:val="00626D1D"/>
    <w:rsid w:val="006806F7"/>
    <w:rsid w:val="006D3151"/>
    <w:rsid w:val="006F4AEA"/>
    <w:rsid w:val="007033FE"/>
    <w:rsid w:val="007D77A0"/>
    <w:rsid w:val="007E46D8"/>
    <w:rsid w:val="007F145F"/>
    <w:rsid w:val="008042E0"/>
    <w:rsid w:val="00823551"/>
    <w:rsid w:val="0082485B"/>
    <w:rsid w:val="00825846"/>
    <w:rsid w:val="00863247"/>
    <w:rsid w:val="00895218"/>
    <w:rsid w:val="008A062D"/>
    <w:rsid w:val="0094759D"/>
    <w:rsid w:val="00950E15"/>
    <w:rsid w:val="009D1D6B"/>
    <w:rsid w:val="00A461EE"/>
    <w:rsid w:val="00AC69F4"/>
    <w:rsid w:val="00AD1A8C"/>
    <w:rsid w:val="00B3728E"/>
    <w:rsid w:val="00BE4C1A"/>
    <w:rsid w:val="00C14BCE"/>
    <w:rsid w:val="00C16DD5"/>
    <w:rsid w:val="00C577CA"/>
    <w:rsid w:val="00C6025E"/>
    <w:rsid w:val="00CA13A7"/>
    <w:rsid w:val="00CA618B"/>
    <w:rsid w:val="00CD66FE"/>
    <w:rsid w:val="00D00C57"/>
    <w:rsid w:val="00D234AA"/>
    <w:rsid w:val="00D35CD8"/>
    <w:rsid w:val="00DC30E5"/>
    <w:rsid w:val="00DE5DE4"/>
    <w:rsid w:val="00DF59B0"/>
    <w:rsid w:val="00E21BC2"/>
    <w:rsid w:val="00EB53AD"/>
    <w:rsid w:val="00EF64EC"/>
    <w:rsid w:val="00F70C7D"/>
    <w:rsid w:val="00FB1267"/>
    <w:rsid w:val="00FB6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C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8A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438A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438A5"/>
    <w:rPr>
      <w:rFonts w:ascii="Tahoma" w:hAnsi="Tahoma" w:cs="Tahoma"/>
      <w:sz w:val="16"/>
      <w:szCs w:val="16"/>
    </w:rPr>
  </w:style>
  <w:style w:type="paragraph" w:styleId="a5">
    <w:name w:val="List Paragraph"/>
    <w:basedOn w:val="a"/>
    <w:uiPriority w:val="34"/>
    <w:qFormat/>
    <w:rsid w:val="003C1596"/>
    <w:pPr>
      <w:ind w:left="720"/>
      <w:contextualSpacing/>
    </w:pPr>
  </w:style>
  <w:style w:type="table" w:customStyle="1" w:styleId="1">
    <w:name w:val="شبكة جدول1"/>
    <w:basedOn w:val="a1"/>
    <w:next w:val="a3"/>
    <w:uiPriority w:val="59"/>
    <w:rsid w:val="00E21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3"/>
    <w:uiPriority w:val="59"/>
    <w:rsid w:val="000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308C3"/>
    <w:rPr>
      <w:color w:val="0000FF" w:themeColor="hyperlink"/>
      <w:u w:val="single"/>
    </w:rPr>
  </w:style>
  <w:style w:type="paragraph" w:styleId="a6">
    <w:name w:val="header"/>
    <w:basedOn w:val="a"/>
    <w:link w:val="Char0"/>
    <w:uiPriority w:val="99"/>
    <w:unhideWhenUsed/>
    <w:rsid w:val="00142D14"/>
    <w:pPr>
      <w:tabs>
        <w:tab w:val="center" w:pos="4153"/>
        <w:tab w:val="right" w:pos="8306"/>
      </w:tabs>
      <w:spacing w:after="0" w:line="240" w:lineRule="auto"/>
    </w:pPr>
  </w:style>
  <w:style w:type="character" w:customStyle="1" w:styleId="Char0">
    <w:name w:val="رأس الصفحة Char"/>
    <w:basedOn w:val="a0"/>
    <w:link w:val="a6"/>
    <w:uiPriority w:val="99"/>
    <w:rsid w:val="00142D14"/>
  </w:style>
  <w:style w:type="paragraph" w:styleId="a7">
    <w:name w:val="footer"/>
    <w:basedOn w:val="a"/>
    <w:link w:val="Char1"/>
    <w:uiPriority w:val="99"/>
    <w:unhideWhenUsed/>
    <w:rsid w:val="00142D14"/>
    <w:pPr>
      <w:tabs>
        <w:tab w:val="center" w:pos="4153"/>
        <w:tab w:val="right" w:pos="8306"/>
      </w:tabs>
      <w:spacing w:after="0" w:line="240" w:lineRule="auto"/>
    </w:pPr>
  </w:style>
  <w:style w:type="character" w:customStyle="1" w:styleId="Char1">
    <w:name w:val="تذييل الصفحة Char"/>
    <w:basedOn w:val="a0"/>
    <w:link w:val="a7"/>
    <w:uiPriority w:val="99"/>
    <w:rsid w:val="00142D14"/>
  </w:style>
  <w:style w:type="character" w:styleId="a8">
    <w:name w:val="line number"/>
    <w:basedOn w:val="a0"/>
    <w:uiPriority w:val="99"/>
    <w:semiHidden/>
    <w:unhideWhenUsed/>
    <w:rsid w:val="003D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C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8A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438A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438A5"/>
    <w:rPr>
      <w:rFonts w:ascii="Tahoma" w:hAnsi="Tahoma" w:cs="Tahoma"/>
      <w:sz w:val="16"/>
      <w:szCs w:val="16"/>
    </w:rPr>
  </w:style>
  <w:style w:type="paragraph" w:styleId="a5">
    <w:name w:val="List Paragraph"/>
    <w:basedOn w:val="a"/>
    <w:uiPriority w:val="34"/>
    <w:qFormat/>
    <w:rsid w:val="003C1596"/>
    <w:pPr>
      <w:ind w:left="720"/>
      <w:contextualSpacing/>
    </w:pPr>
  </w:style>
  <w:style w:type="table" w:customStyle="1" w:styleId="1">
    <w:name w:val="شبكة جدول1"/>
    <w:basedOn w:val="a1"/>
    <w:next w:val="a3"/>
    <w:uiPriority w:val="59"/>
    <w:rsid w:val="00E21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3"/>
    <w:uiPriority w:val="59"/>
    <w:rsid w:val="000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308C3"/>
    <w:rPr>
      <w:color w:val="0000FF" w:themeColor="hyperlink"/>
      <w:u w:val="single"/>
    </w:rPr>
  </w:style>
  <w:style w:type="paragraph" w:styleId="a6">
    <w:name w:val="header"/>
    <w:basedOn w:val="a"/>
    <w:link w:val="Char0"/>
    <w:uiPriority w:val="99"/>
    <w:unhideWhenUsed/>
    <w:rsid w:val="00142D14"/>
    <w:pPr>
      <w:tabs>
        <w:tab w:val="center" w:pos="4153"/>
        <w:tab w:val="right" w:pos="8306"/>
      </w:tabs>
      <w:spacing w:after="0" w:line="240" w:lineRule="auto"/>
    </w:pPr>
  </w:style>
  <w:style w:type="character" w:customStyle="1" w:styleId="Char0">
    <w:name w:val="رأس الصفحة Char"/>
    <w:basedOn w:val="a0"/>
    <w:link w:val="a6"/>
    <w:uiPriority w:val="99"/>
    <w:rsid w:val="00142D14"/>
  </w:style>
  <w:style w:type="paragraph" w:styleId="a7">
    <w:name w:val="footer"/>
    <w:basedOn w:val="a"/>
    <w:link w:val="Char1"/>
    <w:uiPriority w:val="99"/>
    <w:unhideWhenUsed/>
    <w:rsid w:val="00142D14"/>
    <w:pPr>
      <w:tabs>
        <w:tab w:val="center" w:pos="4153"/>
        <w:tab w:val="right" w:pos="8306"/>
      </w:tabs>
      <w:spacing w:after="0" w:line="240" w:lineRule="auto"/>
    </w:pPr>
  </w:style>
  <w:style w:type="character" w:customStyle="1" w:styleId="Char1">
    <w:name w:val="تذييل الصفحة Char"/>
    <w:basedOn w:val="a0"/>
    <w:link w:val="a7"/>
    <w:uiPriority w:val="99"/>
    <w:rsid w:val="00142D14"/>
  </w:style>
  <w:style w:type="character" w:styleId="a8">
    <w:name w:val="line number"/>
    <w:basedOn w:val="a0"/>
    <w:uiPriority w:val="99"/>
    <w:semiHidden/>
    <w:unhideWhenUsed/>
    <w:rsid w:val="003D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98596">
      <w:bodyDiv w:val="1"/>
      <w:marLeft w:val="0"/>
      <w:marRight w:val="0"/>
      <w:marTop w:val="0"/>
      <w:marBottom w:val="0"/>
      <w:divBdr>
        <w:top w:val="none" w:sz="0" w:space="0" w:color="auto"/>
        <w:left w:val="none" w:sz="0" w:space="0" w:color="auto"/>
        <w:bottom w:val="none" w:sz="0" w:space="0" w:color="auto"/>
        <w:right w:val="none" w:sz="0" w:space="0" w:color="auto"/>
      </w:divBdr>
    </w:div>
    <w:div w:id="951593455">
      <w:bodyDiv w:val="1"/>
      <w:marLeft w:val="0"/>
      <w:marRight w:val="0"/>
      <w:marTop w:val="0"/>
      <w:marBottom w:val="0"/>
      <w:divBdr>
        <w:top w:val="none" w:sz="0" w:space="0" w:color="auto"/>
        <w:left w:val="none" w:sz="0" w:space="0" w:color="auto"/>
        <w:bottom w:val="none" w:sz="0" w:space="0" w:color="auto"/>
        <w:right w:val="none" w:sz="0" w:space="0" w:color="auto"/>
      </w:divBdr>
    </w:div>
    <w:div w:id="1656563481">
      <w:bodyDiv w:val="1"/>
      <w:marLeft w:val="0"/>
      <w:marRight w:val="0"/>
      <w:marTop w:val="0"/>
      <w:marBottom w:val="0"/>
      <w:divBdr>
        <w:top w:val="none" w:sz="0" w:space="0" w:color="auto"/>
        <w:left w:val="none" w:sz="0" w:space="0" w:color="auto"/>
        <w:bottom w:val="none" w:sz="0" w:space="0" w:color="auto"/>
        <w:right w:val="none" w:sz="0" w:space="0" w:color="auto"/>
      </w:divBdr>
    </w:div>
    <w:div w:id="20813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production-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52304878857651"/>
          <c:y val="2.1872830412327491E-2"/>
          <c:w val="0.87247695121142343"/>
          <c:h val="0.90878446645782185"/>
        </c:manualLayout>
      </c:layout>
      <c:stockChart>
        <c:ser>
          <c:idx val="0"/>
          <c:order val="0"/>
          <c:tx>
            <c:strRef>
              <c:f>Sheet1!$B$1</c:f>
              <c:strCache>
                <c:ptCount val="1"/>
                <c:pt idx="0">
                  <c:v>Open</c:v>
                </c:pt>
              </c:strCache>
            </c:strRef>
          </c:tx>
          <c:spPr>
            <a:ln w="66675">
              <a:noFill/>
            </a:ln>
          </c:spPr>
          <c:marker>
            <c:symbol val="none"/>
          </c:marker>
          <c:cat>
            <c:strRef>
              <c:f>Sheet1!$A$2:$A$9</c:f>
              <c:strCache>
                <c:ptCount val="7"/>
                <c:pt idx="0">
                  <c:v>15-20</c:v>
                </c:pt>
                <c:pt idx="1">
                  <c:v>20-25&lt;</c:v>
                </c:pt>
                <c:pt idx="2">
                  <c:v>25-30&lt;</c:v>
                </c:pt>
                <c:pt idx="3">
                  <c:v>30-35&lt;</c:v>
                </c:pt>
                <c:pt idx="4">
                  <c:v>35-40&lt;</c:v>
                </c:pt>
                <c:pt idx="5">
                  <c:v>40-45&lt;</c:v>
                </c:pt>
                <c:pt idx="6">
                  <c:v>45-50&lt;</c:v>
                </c:pt>
              </c:strCache>
            </c:strRef>
          </c:cat>
          <c:val>
            <c:numRef>
              <c:f>Sheet1!$B$2:$B$9</c:f>
              <c:numCache>
                <c:formatCode>General</c:formatCode>
                <c:ptCount val="8"/>
                <c:pt idx="0">
                  <c:v>4.5999999999999996</c:v>
                </c:pt>
                <c:pt idx="1">
                  <c:v>3.9</c:v>
                </c:pt>
                <c:pt idx="2">
                  <c:v>2.9</c:v>
                </c:pt>
                <c:pt idx="3">
                  <c:v>1.83</c:v>
                </c:pt>
                <c:pt idx="4">
                  <c:v>1.21</c:v>
                </c:pt>
                <c:pt idx="5">
                  <c:v>0.63</c:v>
                </c:pt>
                <c:pt idx="6">
                  <c:v>0.13</c:v>
                </c:pt>
              </c:numCache>
            </c:numRef>
          </c:val>
          <c:smooth val="0"/>
        </c:ser>
        <c:ser>
          <c:idx val="1"/>
          <c:order val="1"/>
          <c:tx>
            <c:strRef>
              <c:f>Sheet1!$C$1</c:f>
              <c:strCache>
                <c:ptCount val="1"/>
                <c:pt idx="0">
                  <c:v>High</c:v>
                </c:pt>
              </c:strCache>
            </c:strRef>
          </c:tx>
          <c:spPr>
            <a:ln w="66675">
              <a:noFill/>
            </a:ln>
          </c:spPr>
          <c:marker>
            <c:symbol val="none"/>
          </c:marker>
          <c:cat>
            <c:strRef>
              <c:f>Sheet1!$A$2:$A$9</c:f>
              <c:strCache>
                <c:ptCount val="7"/>
                <c:pt idx="0">
                  <c:v>15-20</c:v>
                </c:pt>
                <c:pt idx="1">
                  <c:v>20-25&lt;</c:v>
                </c:pt>
                <c:pt idx="2">
                  <c:v>25-30&lt;</c:v>
                </c:pt>
                <c:pt idx="3">
                  <c:v>30-35&lt;</c:v>
                </c:pt>
                <c:pt idx="4">
                  <c:v>35-40&lt;</c:v>
                </c:pt>
                <c:pt idx="5">
                  <c:v>40-45&lt;</c:v>
                </c:pt>
                <c:pt idx="6">
                  <c:v>45-50&lt;</c:v>
                </c:pt>
              </c:strCache>
            </c:strRef>
          </c:cat>
          <c:val>
            <c:numRef>
              <c:f>Sheet1!$C$2:$C$9</c:f>
              <c:numCache>
                <c:formatCode>General</c:formatCode>
                <c:ptCount val="8"/>
              </c:numCache>
            </c:numRef>
          </c:val>
          <c:smooth val="0"/>
        </c:ser>
        <c:ser>
          <c:idx val="2"/>
          <c:order val="2"/>
          <c:tx>
            <c:strRef>
              <c:f>Sheet1!$D$1</c:f>
              <c:strCache>
                <c:ptCount val="1"/>
                <c:pt idx="0">
                  <c:v>Low</c:v>
                </c:pt>
              </c:strCache>
            </c:strRef>
          </c:tx>
          <c:spPr>
            <a:ln w="66675">
              <a:noFill/>
            </a:ln>
          </c:spPr>
          <c:marker>
            <c:symbol val="none"/>
          </c:marker>
          <c:cat>
            <c:strRef>
              <c:f>Sheet1!$A$2:$A$9</c:f>
              <c:strCache>
                <c:ptCount val="7"/>
                <c:pt idx="0">
                  <c:v>15-20</c:v>
                </c:pt>
                <c:pt idx="1">
                  <c:v>20-25&lt;</c:v>
                </c:pt>
                <c:pt idx="2">
                  <c:v>25-30&lt;</c:v>
                </c:pt>
                <c:pt idx="3">
                  <c:v>30-35&lt;</c:v>
                </c:pt>
                <c:pt idx="4">
                  <c:v>35-40&lt;</c:v>
                </c:pt>
                <c:pt idx="5">
                  <c:v>40-45&lt;</c:v>
                </c:pt>
                <c:pt idx="6">
                  <c:v>45-50&lt;</c:v>
                </c:pt>
              </c:strCache>
            </c:strRef>
          </c:cat>
          <c:val>
            <c:numRef>
              <c:f>Sheet1!$D$2:$D$9</c:f>
              <c:numCache>
                <c:formatCode>General</c:formatCode>
                <c:ptCount val="8"/>
              </c:numCache>
            </c:numRef>
          </c:val>
          <c:smooth val="0"/>
        </c:ser>
        <c:ser>
          <c:idx val="3"/>
          <c:order val="3"/>
          <c:tx>
            <c:strRef>
              <c:f>Sheet1!$E$1</c:f>
              <c:strCache>
                <c:ptCount val="1"/>
                <c:pt idx="0">
                  <c:v>Close</c:v>
                </c:pt>
              </c:strCache>
            </c:strRef>
          </c:tx>
          <c:spPr>
            <a:ln w="66675">
              <a:noFill/>
            </a:ln>
          </c:spPr>
          <c:marker>
            <c:symbol val="none"/>
          </c:marker>
          <c:cat>
            <c:strRef>
              <c:f>Sheet1!$A$2:$A$9</c:f>
              <c:strCache>
                <c:ptCount val="7"/>
                <c:pt idx="0">
                  <c:v>15-20</c:v>
                </c:pt>
                <c:pt idx="1">
                  <c:v>20-25&lt;</c:v>
                </c:pt>
                <c:pt idx="2">
                  <c:v>25-30&lt;</c:v>
                </c:pt>
                <c:pt idx="3">
                  <c:v>30-35&lt;</c:v>
                </c:pt>
                <c:pt idx="4">
                  <c:v>35-40&lt;</c:v>
                </c:pt>
                <c:pt idx="5">
                  <c:v>40-45&lt;</c:v>
                </c:pt>
                <c:pt idx="6">
                  <c:v>45-50&lt;</c:v>
                </c:pt>
              </c:strCache>
            </c:strRef>
          </c:cat>
          <c:val>
            <c:numRef>
              <c:f>Sheet1!$E$2:$E$9</c:f>
              <c:numCache>
                <c:formatCode>General</c:formatCode>
                <c:ptCount val="8"/>
                <c:pt idx="0">
                  <c:v>15.2</c:v>
                </c:pt>
                <c:pt idx="1">
                  <c:v>14.5</c:v>
                </c:pt>
                <c:pt idx="2">
                  <c:v>10.210000000000001</c:v>
                </c:pt>
                <c:pt idx="3">
                  <c:v>8.4</c:v>
                </c:pt>
                <c:pt idx="4">
                  <c:v>5.71</c:v>
                </c:pt>
                <c:pt idx="5">
                  <c:v>1.23</c:v>
                </c:pt>
                <c:pt idx="6">
                  <c:v>0.9</c:v>
                </c:pt>
              </c:numCache>
            </c:numRef>
          </c:val>
          <c:smooth val="0"/>
        </c:ser>
        <c:dLbls>
          <c:showLegendKey val="0"/>
          <c:showVal val="0"/>
          <c:showCatName val="0"/>
          <c:showSerName val="0"/>
          <c:showPercent val="0"/>
          <c:showBubbleSize val="0"/>
        </c:dLbls>
        <c:hiLowLines>
          <c:spPr>
            <a:ln w="9525" cap="flat" cmpd="sng" algn="ctr">
              <a:solidFill>
                <a:schemeClr val="dk1">
                  <a:shade val="95000"/>
                  <a:satMod val="105000"/>
                </a:schemeClr>
              </a:solidFill>
              <a:prstDash val="solid"/>
            </a:ln>
            <a:effectLst/>
          </c:spPr>
        </c:hiLowLines>
        <c:upDownBars>
          <c:gapWidth val="150"/>
          <c:upBars>
            <c:spPr>
              <a:solidFill>
                <a:schemeClr val="accent1"/>
              </a:solidFill>
            </c:spPr>
          </c:upBars>
          <c:downBars/>
        </c:upDownBars>
        <c:axId val="204930432"/>
        <c:axId val="204608640"/>
      </c:stockChart>
      <c:catAx>
        <c:axId val="204930432"/>
        <c:scaling>
          <c:orientation val="minMax"/>
        </c:scaling>
        <c:delete val="0"/>
        <c:axPos val="b"/>
        <c:numFmt formatCode="dd/mm/yyyy" sourceLinked="1"/>
        <c:majorTickMark val="none"/>
        <c:minorTickMark val="none"/>
        <c:tickLblPos val="nextTo"/>
        <c:crossAx val="204608640"/>
        <c:crosses val="autoZero"/>
        <c:auto val="1"/>
        <c:lblAlgn val="ctr"/>
        <c:lblOffset val="100"/>
        <c:noMultiLvlLbl val="0"/>
      </c:catAx>
      <c:valAx>
        <c:axId val="204608640"/>
        <c:scaling>
          <c:orientation val="minMax"/>
          <c:max val="16"/>
          <c:min val="0"/>
        </c:scaling>
        <c:delete val="0"/>
        <c:axPos val="l"/>
        <c:majorGridlines/>
        <c:title>
          <c:tx>
            <c:rich>
              <a:bodyPr rot="-5400000" vert="horz"/>
              <a:lstStyle/>
              <a:p>
                <a:pPr>
                  <a:defRPr/>
                </a:pPr>
                <a:r>
                  <a:rPr lang="en-US" sz="1400"/>
                  <a:t>level</a:t>
                </a:r>
                <a:r>
                  <a:rPr lang="en-US" sz="1400" baseline="0"/>
                  <a:t> of AMH (ng/ml)</a:t>
                </a:r>
                <a:endParaRPr lang="ar-IQ" sz="1400"/>
              </a:p>
            </c:rich>
          </c:tx>
          <c:overlay val="0"/>
        </c:title>
        <c:numFmt formatCode="General" sourceLinked="1"/>
        <c:majorTickMark val="none"/>
        <c:minorTickMark val="none"/>
        <c:tickLblPos val="nextTo"/>
        <c:crossAx val="204930432"/>
        <c:crosses val="autoZero"/>
        <c:crossBetween val="between"/>
        <c:majorUnit val="1"/>
      </c:valAx>
    </c:plotArea>
    <c:plotVisOnly val="0"/>
    <c:dispBlanksAs val="span"/>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73F8-3C69-4551-861A-2937F73C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5395</Words>
  <Characters>30757</Characters>
  <Application>Microsoft Office Word</Application>
  <DocSecurity>0</DocSecurity>
  <Lines>256</Lines>
  <Paragraphs>72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81</cp:revision>
  <dcterms:created xsi:type="dcterms:W3CDTF">2019-12-03T19:50:00Z</dcterms:created>
  <dcterms:modified xsi:type="dcterms:W3CDTF">2020-01-02T23:28:00Z</dcterms:modified>
</cp:coreProperties>
</file>